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A50D6" w14:textId="77777777" w:rsidR="00C72606" w:rsidRDefault="00C72606" w:rsidP="00D15352">
      <w:pPr>
        <w:jc w:val="right"/>
        <w:rPr>
          <w:rFonts w:ascii="Calibri" w:hAnsi="Calibri" w:cs="Calibri"/>
          <w:b/>
          <w:sz w:val="24"/>
          <w:szCs w:val="20"/>
          <w:lang w:val="sr-Cyrl"/>
        </w:rPr>
      </w:pPr>
    </w:p>
    <w:p w14:paraId="553EF597" w14:textId="77777777" w:rsidR="00C72606" w:rsidRPr="00871CB3" w:rsidRDefault="00C72606" w:rsidP="00C72606">
      <w:pPr>
        <w:pStyle w:val="NoSpacing"/>
        <w:rPr>
          <w:rFonts w:asciiTheme="minorHAnsi" w:hAnsiTheme="minorHAnsi"/>
          <w:b/>
          <w:sz w:val="24"/>
        </w:rPr>
      </w:pPr>
      <w:r w:rsidRPr="00871CB3">
        <w:rPr>
          <w:rFonts w:asciiTheme="minorHAnsi" w:hAnsiTheme="minorHAnsi"/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698A52EF" wp14:editId="7A9C812C">
            <wp:simplePos x="990600" y="1203960"/>
            <wp:positionH relativeFrom="margin">
              <wp:align>left</wp:align>
            </wp:positionH>
            <wp:positionV relativeFrom="margin">
              <wp:align>top</wp:align>
            </wp:positionV>
            <wp:extent cx="1190625" cy="960120"/>
            <wp:effectExtent l="0" t="0" r="9525" b="0"/>
            <wp:wrapSquare wrapText="bothSides"/>
            <wp:docPr id="1" name="Picture 1" descr="Descriptio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47"/>
                    <a:stretch/>
                  </pic:blipFill>
                  <pic:spPr bwMode="auto">
                    <a:xfrm>
                      <a:off x="0" y="0"/>
                      <a:ext cx="1190625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71CB3">
        <w:rPr>
          <w:rFonts w:asciiTheme="minorHAnsi" w:hAnsiTheme="minorHAnsi"/>
          <w:b/>
          <w:sz w:val="24"/>
        </w:rPr>
        <w:t>Р Е П У Б Л И К А    С Р П С К А</w:t>
      </w:r>
    </w:p>
    <w:p w14:paraId="6B608416" w14:textId="77777777" w:rsidR="00C72606" w:rsidRPr="00871CB3" w:rsidRDefault="00C72606" w:rsidP="00C72606">
      <w:pPr>
        <w:pStyle w:val="NoSpacing"/>
        <w:rPr>
          <w:rFonts w:asciiTheme="minorHAnsi" w:hAnsiTheme="minorHAnsi"/>
          <w:sz w:val="24"/>
        </w:rPr>
      </w:pPr>
      <w:r w:rsidRPr="00871CB3">
        <w:rPr>
          <w:rFonts w:asciiTheme="minorHAnsi" w:hAnsiTheme="minorHAnsi"/>
          <w:b/>
          <w:sz w:val="24"/>
        </w:rPr>
        <w:t>ОПШТИНА МРКОЊИЋ ГРАД</w:t>
      </w:r>
    </w:p>
    <w:p w14:paraId="70B81ED9" w14:textId="77777777" w:rsidR="00C72606" w:rsidRPr="00871CB3" w:rsidRDefault="00C72606" w:rsidP="00C72606">
      <w:pPr>
        <w:rPr>
          <w:rFonts w:cs="Calibri"/>
          <w:b/>
          <w:color w:val="000000" w:themeColor="text1"/>
          <w:sz w:val="24"/>
          <w:szCs w:val="20"/>
          <w:lang w:val="sr-Cyrl"/>
        </w:rPr>
      </w:pPr>
    </w:p>
    <w:p w14:paraId="62846989" w14:textId="77777777" w:rsidR="00C72606" w:rsidRPr="00871CB3" w:rsidRDefault="00C72606" w:rsidP="00C72606">
      <w:pPr>
        <w:jc w:val="center"/>
        <w:rPr>
          <w:rFonts w:cs="Calibri"/>
          <w:b/>
          <w:color w:val="000000" w:themeColor="text1"/>
          <w:sz w:val="24"/>
          <w:szCs w:val="20"/>
          <w:lang w:val="sr-Cyrl"/>
        </w:rPr>
      </w:pPr>
    </w:p>
    <w:p w14:paraId="0CD18C9B" w14:textId="77777777" w:rsidR="00C72606" w:rsidRPr="00871CB3" w:rsidRDefault="00C72606" w:rsidP="00C72606">
      <w:pPr>
        <w:jc w:val="center"/>
        <w:rPr>
          <w:rFonts w:cs="Calibri"/>
          <w:b/>
          <w:color w:val="000000" w:themeColor="text1"/>
          <w:sz w:val="24"/>
          <w:szCs w:val="20"/>
          <w:lang w:val="sr-Cyrl"/>
        </w:rPr>
      </w:pPr>
    </w:p>
    <w:p w14:paraId="5E0BD5FF" w14:textId="77777777" w:rsidR="00C72606" w:rsidRPr="00871CB3" w:rsidRDefault="00C72606" w:rsidP="00C72606">
      <w:pPr>
        <w:jc w:val="center"/>
        <w:rPr>
          <w:rFonts w:cs="Calibri"/>
          <w:b/>
          <w:color w:val="000000" w:themeColor="text1"/>
          <w:sz w:val="24"/>
          <w:szCs w:val="20"/>
          <w:lang w:val="sr-Cyrl"/>
        </w:rPr>
      </w:pPr>
    </w:p>
    <w:p w14:paraId="071D809D" w14:textId="77777777" w:rsidR="00C72606" w:rsidRPr="00871CB3" w:rsidRDefault="00C72606" w:rsidP="00C72606">
      <w:pPr>
        <w:jc w:val="center"/>
        <w:rPr>
          <w:rFonts w:cs="Calibri"/>
          <w:b/>
          <w:color w:val="000000" w:themeColor="text1"/>
          <w:sz w:val="24"/>
          <w:szCs w:val="20"/>
          <w:lang w:val="sr-Cyrl"/>
        </w:rPr>
      </w:pPr>
    </w:p>
    <w:p w14:paraId="11DBCCDF" w14:textId="77777777" w:rsidR="00C72606" w:rsidRPr="00871CB3" w:rsidRDefault="00C72606" w:rsidP="00C72606">
      <w:pPr>
        <w:jc w:val="center"/>
        <w:rPr>
          <w:rFonts w:cs="Calibri"/>
          <w:b/>
          <w:color w:val="000000" w:themeColor="text1"/>
          <w:sz w:val="24"/>
          <w:szCs w:val="20"/>
          <w:lang w:val="sr-Cyrl"/>
        </w:rPr>
      </w:pPr>
    </w:p>
    <w:p w14:paraId="384F4594" w14:textId="77777777" w:rsidR="00C72606" w:rsidRPr="00871CB3" w:rsidRDefault="00C72606" w:rsidP="00C72606">
      <w:pPr>
        <w:jc w:val="center"/>
        <w:rPr>
          <w:rFonts w:cs="Calibri"/>
          <w:b/>
          <w:color w:val="000000" w:themeColor="text1"/>
          <w:sz w:val="24"/>
          <w:szCs w:val="20"/>
          <w:lang w:val="sr-Cyrl"/>
        </w:rPr>
      </w:pPr>
    </w:p>
    <w:p w14:paraId="542D0BF1" w14:textId="2586974E" w:rsidR="00C72606" w:rsidRPr="00871CB3" w:rsidRDefault="00C72606" w:rsidP="00C72606">
      <w:pPr>
        <w:jc w:val="center"/>
        <w:rPr>
          <w:rFonts w:cs="Calibri"/>
          <w:b/>
          <w:color w:val="000000" w:themeColor="text1"/>
          <w:sz w:val="24"/>
          <w:szCs w:val="20"/>
          <w:lang w:val="sr-Cyrl"/>
        </w:rPr>
      </w:pPr>
      <w:r w:rsidRPr="00871CB3">
        <w:rPr>
          <w:rFonts w:cs="Calibri"/>
          <w:b/>
          <w:color w:val="000000" w:themeColor="text1"/>
          <w:sz w:val="24"/>
          <w:szCs w:val="20"/>
          <w:lang w:val="sr-Cyrl"/>
        </w:rPr>
        <w:t xml:space="preserve">ГОДИШЊИ </w:t>
      </w:r>
      <w:r w:rsidR="00D66C7D">
        <w:rPr>
          <w:rFonts w:cs="Calibri"/>
          <w:b/>
          <w:color w:val="000000" w:themeColor="text1"/>
          <w:sz w:val="24"/>
          <w:szCs w:val="20"/>
          <w:lang w:val="sr-Cyrl"/>
        </w:rPr>
        <w:t>ИЗВЈЕШТАЈ О РАДУ</w:t>
      </w:r>
      <w:r w:rsidRPr="00871CB3">
        <w:rPr>
          <w:rFonts w:cs="Calibri"/>
          <w:b/>
          <w:color w:val="000000" w:themeColor="text1"/>
          <w:sz w:val="24"/>
          <w:szCs w:val="20"/>
          <w:lang w:val="sr-Cyrl"/>
        </w:rPr>
        <w:t xml:space="preserve"> НАЧЕЛНИКА И ОПШТИНСКЕ УПРАВЕ ОПШТИНЕ МРКОЊИЋ ГРАД</w:t>
      </w:r>
      <w:r w:rsidRPr="00871CB3">
        <w:rPr>
          <w:b/>
          <w:color w:val="000000" w:themeColor="text1"/>
          <w:sz w:val="24"/>
          <w:szCs w:val="20"/>
          <w:lang w:val="sr-Cyrl"/>
        </w:rPr>
        <w:t xml:space="preserve"> </w:t>
      </w:r>
      <w:r>
        <w:rPr>
          <w:rFonts w:cs="Calibri"/>
          <w:b/>
          <w:color w:val="000000" w:themeColor="text1"/>
          <w:sz w:val="24"/>
          <w:szCs w:val="20"/>
          <w:lang w:val="sr-Cyrl"/>
        </w:rPr>
        <w:t>ЗА ПЕРИОД 202</w:t>
      </w:r>
      <w:r w:rsidR="00D66C7D">
        <w:rPr>
          <w:rFonts w:cs="Calibri"/>
          <w:b/>
          <w:color w:val="000000" w:themeColor="text1"/>
          <w:sz w:val="24"/>
          <w:szCs w:val="20"/>
          <w:lang w:val="sr-Cyrl"/>
        </w:rPr>
        <w:t>4</w:t>
      </w:r>
      <w:r w:rsidRPr="00871CB3">
        <w:rPr>
          <w:rFonts w:cs="Calibri"/>
          <w:b/>
          <w:color w:val="000000" w:themeColor="text1"/>
          <w:sz w:val="24"/>
          <w:szCs w:val="20"/>
          <w:lang w:val="sr-Cyrl"/>
        </w:rPr>
        <w:t>.</w:t>
      </w:r>
      <w:r>
        <w:rPr>
          <w:rFonts w:cs="Calibri"/>
          <w:b/>
          <w:color w:val="000000" w:themeColor="text1"/>
          <w:sz w:val="24"/>
          <w:szCs w:val="20"/>
          <w:lang w:val="sr-Cyrl"/>
        </w:rPr>
        <w:t xml:space="preserve"> </w:t>
      </w:r>
      <w:r w:rsidRPr="00871CB3">
        <w:rPr>
          <w:rFonts w:cs="Calibri"/>
          <w:b/>
          <w:color w:val="000000" w:themeColor="text1"/>
          <w:sz w:val="24"/>
          <w:szCs w:val="20"/>
          <w:lang w:val="sr-Cyrl"/>
        </w:rPr>
        <w:t>ГОДИНА</w:t>
      </w:r>
    </w:p>
    <w:p w14:paraId="5F2FF9D6" w14:textId="77777777" w:rsidR="00C72606" w:rsidRPr="00871CB3" w:rsidRDefault="00C72606" w:rsidP="00C72606">
      <w:pPr>
        <w:jc w:val="center"/>
        <w:rPr>
          <w:rFonts w:cs="Calibri"/>
          <w:b/>
          <w:color w:val="000000" w:themeColor="text1"/>
          <w:sz w:val="24"/>
          <w:szCs w:val="20"/>
          <w:lang w:val="sr-Cyrl-RS"/>
        </w:rPr>
      </w:pPr>
    </w:p>
    <w:p w14:paraId="4E90660D" w14:textId="77777777" w:rsidR="00C72606" w:rsidRPr="00871CB3" w:rsidRDefault="00C72606" w:rsidP="00C72606">
      <w:pPr>
        <w:jc w:val="center"/>
        <w:rPr>
          <w:rFonts w:cs="Calibri"/>
          <w:b/>
          <w:color w:val="000000" w:themeColor="text1"/>
          <w:sz w:val="24"/>
          <w:szCs w:val="20"/>
          <w:lang w:val="sr-Cyrl-RS"/>
        </w:rPr>
      </w:pPr>
    </w:p>
    <w:p w14:paraId="14A7DC5D" w14:textId="77777777" w:rsidR="00C72606" w:rsidRPr="00871CB3" w:rsidRDefault="00C72606" w:rsidP="00C72606">
      <w:pPr>
        <w:jc w:val="center"/>
        <w:rPr>
          <w:rFonts w:cs="Calibri"/>
          <w:b/>
          <w:color w:val="000000" w:themeColor="text1"/>
          <w:sz w:val="24"/>
          <w:szCs w:val="20"/>
          <w:lang w:val="sr-Cyrl-RS"/>
        </w:rPr>
      </w:pPr>
    </w:p>
    <w:p w14:paraId="06BD94E2" w14:textId="77777777" w:rsidR="00C72606" w:rsidRPr="00871CB3" w:rsidRDefault="00C72606" w:rsidP="00C72606">
      <w:pPr>
        <w:jc w:val="center"/>
        <w:rPr>
          <w:rFonts w:cs="Calibri"/>
          <w:b/>
          <w:color w:val="000000" w:themeColor="text1"/>
          <w:sz w:val="24"/>
          <w:szCs w:val="20"/>
          <w:lang w:val="sr-Cyrl-RS"/>
        </w:rPr>
      </w:pPr>
    </w:p>
    <w:p w14:paraId="32056550" w14:textId="77777777" w:rsidR="00C72606" w:rsidRPr="00871CB3" w:rsidRDefault="00C72606" w:rsidP="00C72606">
      <w:pPr>
        <w:jc w:val="center"/>
        <w:rPr>
          <w:rFonts w:cs="Calibri"/>
          <w:b/>
          <w:color w:val="000000" w:themeColor="text1"/>
          <w:sz w:val="24"/>
          <w:szCs w:val="20"/>
          <w:lang w:val="sr-Cyrl-RS"/>
        </w:rPr>
      </w:pPr>
    </w:p>
    <w:p w14:paraId="140C8548" w14:textId="77777777" w:rsidR="00C72606" w:rsidRPr="00871CB3" w:rsidRDefault="00C72606" w:rsidP="00C72606">
      <w:pPr>
        <w:jc w:val="center"/>
        <w:rPr>
          <w:rFonts w:cs="Calibri"/>
          <w:b/>
          <w:color w:val="000000" w:themeColor="text1"/>
          <w:sz w:val="24"/>
          <w:szCs w:val="20"/>
          <w:lang w:val="sr-Cyrl-RS"/>
        </w:rPr>
      </w:pPr>
    </w:p>
    <w:p w14:paraId="3F61DF1E" w14:textId="77777777" w:rsidR="00C72606" w:rsidRPr="00871CB3" w:rsidRDefault="00C72606" w:rsidP="00C72606">
      <w:pPr>
        <w:jc w:val="center"/>
        <w:rPr>
          <w:rFonts w:cs="Calibri"/>
          <w:b/>
          <w:color w:val="000000" w:themeColor="text1"/>
          <w:sz w:val="24"/>
          <w:szCs w:val="20"/>
          <w:lang w:val="sr-Cyrl-RS"/>
        </w:rPr>
      </w:pPr>
    </w:p>
    <w:p w14:paraId="28B95213" w14:textId="77777777" w:rsidR="00C72606" w:rsidRPr="00871CB3" w:rsidRDefault="00C72606" w:rsidP="00C72606">
      <w:pPr>
        <w:jc w:val="center"/>
        <w:rPr>
          <w:rFonts w:cs="Calibri"/>
          <w:b/>
          <w:color w:val="000000" w:themeColor="text1"/>
          <w:sz w:val="24"/>
          <w:szCs w:val="20"/>
          <w:lang w:val="sr-Cyrl-RS"/>
        </w:rPr>
      </w:pPr>
    </w:p>
    <w:p w14:paraId="688E6403" w14:textId="77777777" w:rsidR="00C72606" w:rsidRPr="00871CB3" w:rsidRDefault="00C72606" w:rsidP="00C72606">
      <w:pPr>
        <w:jc w:val="center"/>
        <w:rPr>
          <w:rFonts w:cs="Calibri"/>
          <w:b/>
          <w:color w:val="000000" w:themeColor="text1"/>
          <w:sz w:val="24"/>
          <w:szCs w:val="20"/>
          <w:lang w:val="sr-Cyrl-RS"/>
        </w:rPr>
      </w:pPr>
    </w:p>
    <w:p w14:paraId="399FC160" w14:textId="77777777" w:rsidR="00C72606" w:rsidRPr="00871CB3" w:rsidRDefault="00C72606" w:rsidP="00C72606">
      <w:pPr>
        <w:jc w:val="center"/>
        <w:rPr>
          <w:rFonts w:cs="Calibri"/>
          <w:b/>
          <w:color w:val="000000" w:themeColor="text1"/>
          <w:sz w:val="24"/>
          <w:szCs w:val="20"/>
          <w:lang w:val="sr-Cyrl-RS"/>
        </w:rPr>
      </w:pPr>
    </w:p>
    <w:p w14:paraId="40CA4423" w14:textId="77777777" w:rsidR="00C72606" w:rsidRPr="00871CB3" w:rsidRDefault="00C72606" w:rsidP="00C72606">
      <w:pPr>
        <w:jc w:val="center"/>
        <w:rPr>
          <w:rFonts w:cs="Calibri"/>
          <w:b/>
          <w:color w:val="000000" w:themeColor="text1"/>
          <w:sz w:val="24"/>
          <w:szCs w:val="20"/>
          <w:lang w:val="sr-Cyrl-RS"/>
        </w:rPr>
      </w:pPr>
    </w:p>
    <w:p w14:paraId="2AA4B866" w14:textId="77777777" w:rsidR="00C72606" w:rsidRPr="00871CB3" w:rsidRDefault="00C72606" w:rsidP="00C72606">
      <w:pPr>
        <w:rPr>
          <w:rFonts w:cs="Calibri"/>
          <w:b/>
          <w:color w:val="000000" w:themeColor="text1"/>
          <w:sz w:val="24"/>
          <w:szCs w:val="20"/>
          <w:lang w:val="sr-Cyrl-RS"/>
        </w:rPr>
      </w:pPr>
      <w:r w:rsidRPr="00871CB3">
        <w:rPr>
          <w:rFonts w:cs="Calibri"/>
          <w:b/>
          <w:color w:val="000000" w:themeColor="text1"/>
          <w:sz w:val="24"/>
          <w:szCs w:val="20"/>
          <w:lang w:val="sr-Cyrl-RS"/>
        </w:rPr>
        <w:t xml:space="preserve">  ОБРАЂИВАЧ:                                                                                                            ПРЕДЛАГАЧ:</w:t>
      </w:r>
    </w:p>
    <w:p w14:paraId="0C42F80D" w14:textId="77777777" w:rsidR="00C72606" w:rsidRPr="00871CB3" w:rsidRDefault="00C72606" w:rsidP="00C72606">
      <w:pPr>
        <w:rPr>
          <w:rFonts w:cs="Calibri"/>
          <w:b/>
          <w:color w:val="000000" w:themeColor="text1"/>
          <w:sz w:val="24"/>
          <w:szCs w:val="20"/>
          <w:lang w:val="sr-Cyrl-RS"/>
        </w:rPr>
      </w:pPr>
      <w:r w:rsidRPr="00871CB3">
        <w:rPr>
          <w:rFonts w:cs="Calibri"/>
          <w:b/>
          <w:color w:val="000000" w:themeColor="text1"/>
          <w:sz w:val="24"/>
          <w:szCs w:val="20"/>
          <w:lang w:val="sr-Cyrl-RS"/>
        </w:rPr>
        <w:t>КАБИНЕТ НАЧЕЛНИКА</w:t>
      </w:r>
      <w:r w:rsidRPr="00871CB3">
        <w:rPr>
          <w:rFonts w:cs="Calibri"/>
          <w:b/>
          <w:color w:val="000000" w:themeColor="text1"/>
          <w:sz w:val="24"/>
          <w:szCs w:val="20"/>
          <w:lang w:val="sr-Cyrl-RS"/>
        </w:rPr>
        <w:tab/>
      </w:r>
      <w:r w:rsidRPr="00871CB3">
        <w:rPr>
          <w:rFonts w:cs="Calibri"/>
          <w:b/>
          <w:color w:val="000000" w:themeColor="text1"/>
          <w:sz w:val="24"/>
          <w:szCs w:val="20"/>
          <w:lang w:val="sr-Cyrl-RS"/>
        </w:rPr>
        <w:tab/>
      </w:r>
      <w:r w:rsidRPr="00871CB3">
        <w:rPr>
          <w:rFonts w:cs="Calibri"/>
          <w:b/>
          <w:color w:val="000000" w:themeColor="text1"/>
          <w:sz w:val="24"/>
          <w:szCs w:val="20"/>
          <w:lang w:val="sr-Cyrl-RS"/>
        </w:rPr>
        <w:tab/>
      </w:r>
      <w:r w:rsidRPr="00871CB3">
        <w:rPr>
          <w:rFonts w:cs="Calibri"/>
          <w:b/>
          <w:color w:val="000000" w:themeColor="text1"/>
          <w:sz w:val="24"/>
          <w:szCs w:val="20"/>
          <w:lang w:val="sr-Cyrl-RS"/>
        </w:rPr>
        <w:tab/>
      </w:r>
      <w:r w:rsidRPr="00871CB3">
        <w:rPr>
          <w:rFonts w:cs="Calibri"/>
          <w:b/>
          <w:color w:val="000000" w:themeColor="text1"/>
          <w:sz w:val="24"/>
          <w:szCs w:val="20"/>
          <w:lang w:val="sr-Cyrl-RS"/>
        </w:rPr>
        <w:tab/>
      </w:r>
      <w:r w:rsidRPr="00871CB3">
        <w:rPr>
          <w:rFonts w:cs="Calibri"/>
          <w:b/>
          <w:color w:val="000000" w:themeColor="text1"/>
          <w:sz w:val="24"/>
          <w:szCs w:val="20"/>
          <w:lang w:val="sr-Cyrl-RS"/>
        </w:rPr>
        <w:tab/>
        <w:t xml:space="preserve">       НАЧЕЛНИК ОПШТИНЕ</w:t>
      </w:r>
    </w:p>
    <w:p w14:paraId="0032B9C8" w14:textId="77777777" w:rsidR="00C72606" w:rsidRPr="00871CB3" w:rsidRDefault="00C72606" w:rsidP="00C72606">
      <w:pPr>
        <w:jc w:val="center"/>
        <w:rPr>
          <w:rFonts w:cs="Calibri"/>
          <w:b/>
          <w:color w:val="000000" w:themeColor="text1"/>
          <w:sz w:val="24"/>
          <w:szCs w:val="20"/>
          <w:lang w:val="sr-Cyrl-RS"/>
        </w:rPr>
      </w:pPr>
    </w:p>
    <w:p w14:paraId="350DE3D5" w14:textId="01A81998" w:rsidR="00C72606" w:rsidRPr="00871CB3" w:rsidRDefault="00C72606" w:rsidP="00C72606">
      <w:pPr>
        <w:jc w:val="center"/>
        <w:rPr>
          <w:rFonts w:cs="Calibri"/>
          <w:b/>
          <w:color w:val="000000" w:themeColor="text1"/>
          <w:sz w:val="24"/>
          <w:szCs w:val="20"/>
        </w:rPr>
      </w:pPr>
      <w:r>
        <w:rPr>
          <w:rFonts w:cs="Calibri"/>
          <w:b/>
          <w:color w:val="000000" w:themeColor="text1"/>
          <w:sz w:val="24"/>
          <w:szCs w:val="20"/>
          <w:lang w:val="sr-Cyrl-RS"/>
        </w:rPr>
        <w:t>јун</w:t>
      </w:r>
      <w:r>
        <w:rPr>
          <w:rFonts w:cs="Calibri"/>
          <w:b/>
          <w:color w:val="000000" w:themeColor="text1"/>
          <w:sz w:val="24"/>
          <w:szCs w:val="20"/>
        </w:rPr>
        <w:t>, 2025</w:t>
      </w:r>
      <w:r w:rsidRPr="00871CB3">
        <w:rPr>
          <w:rFonts w:cs="Calibri"/>
          <w:b/>
          <w:color w:val="000000" w:themeColor="text1"/>
          <w:sz w:val="24"/>
          <w:szCs w:val="20"/>
        </w:rPr>
        <w:t>. године.</w:t>
      </w:r>
    </w:p>
    <w:p w14:paraId="70EA225E" w14:textId="77777777" w:rsidR="00C72606" w:rsidRPr="00871CB3" w:rsidRDefault="00C72606" w:rsidP="00C72606">
      <w:pPr>
        <w:jc w:val="right"/>
        <w:rPr>
          <w:rFonts w:cs="Calibri"/>
          <w:b/>
          <w:color w:val="000000" w:themeColor="text1"/>
          <w:sz w:val="24"/>
          <w:szCs w:val="20"/>
          <w:lang w:val="sr-Cyrl"/>
        </w:rPr>
      </w:pPr>
    </w:p>
    <w:p w14:paraId="61355D04" w14:textId="77777777" w:rsidR="00C72606" w:rsidRPr="00871CB3" w:rsidRDefault="00C72606" w:rsidP="00C72606">
      <w:pPr>
        <w:jc w:val="right"/>
        <w:rPr>
          <w:rFonts w:cs="Calibri"/>
          <w:b/>
          <w:color w:val="000000" w:themeColor="text1"/>
          <w:sz w:val="24"/>
          <w:szCs w:val="20"/>
          <w:lang w:val="sr-Cyrl"/>
        </w:rPr>
      </w:pPr>
    </w:p>
    <w:p w14:paraId="573E5FCF" w14:textId="77777777" w:rsidR="00C72606" w:rsidRPr="00871CB3" w:rsidRDefault="00C72606" w:rsidP="00C72606">
      <w:pPr>
        <w:rPr>
          <w:rFonts w:cs="Calibri"/>
          <w:b/>
          <w:color w:val="000000" w:themeColor="text1"/>
          <w:sz w:val="24"/>
          <w:szCs w:val="20"/>
          <w:lang w:val="sr-Cyrl"/>
        </w:rPr>
      </w:pPr>
    </w:p>
    <w:p w14:paraId="0EEE5D9F" w14:textId="77777777" w:rsidR="00C72606" w:rsidRPr="00871CB3" w:rsidRDefault="00C72606" w:rsidP="00C72606">
      <w:pPr>
        <w:rPr>
          <w:rFonts w:cs="Calibri"/>
          <w:b/>
          <w:color w:val="000000" w:themeColor="text1"/>
          <w:sz w:val="24"/>
          <w:szCs w:val="20"/>
          <w:lang w:val="sr-Cyrl"/>
        </w:rPr>
      </w:pPr>
    </w:p>
    <w:p w14:paraId="56DE8DC9" w14:textId="77777777" w:rsidR="00C72606" w:rsidRPr="00C72606" w:rsidRDefault="00C72606" w:rsidP="00C72606">
      <w:pPr>
        <w:keepNext/>
        <w:keepLines/>
        <w:spacing w:before="240" w:after="0"/>
        <w:rPr>
          <w:rFonts w:eastAsiaTheme="majorEastAsia" w:cstheme="majorBidi"/>
          <w:b/>
          <w:sz w:val="24"/>
          <w:szCs w:val="32"/>
          <w:lang w:val="sr-Cyrl-RS"/>
        </w:rPr>
      </w:pPr>
      <w:r w:rsidRPr="00C72606">
        <w:rPr>
          <w:rFonts w:eastAsiaTheme="majorEastAsia" w:cstheme="majorBidi"/>
          <w:b/>
          <w:sz w:val="24"/>
          <w:szCs w:val="32"/>
          <w:lang w:val="sr-Cyrl-RS"/>
        </w:rPr>
        <w:t>Садржај</w:t>
      </w:r>
    </w:p>
    <w:p w14:paraId="1AC0B8E3" w14:textId="77777777" w:rsidR="004B0A68" w:rsidRDefault="004B0A68">
      <w:pPr>
        <w:pStyle w:val="TOC1"/>
        <w:tabs>
          <w:tab w:val="right" w:leader="dot" w:pos="9062"/>
        </w:tabs>
      </w:pPr>
    </w:p>
    <w:p w14:paraId="5EB2F1C1" w14:textId="77777777" w:rsidR="003B58E6" w:rsidRDefault="00C72606">
      <w:pPr>
        <w:pStyle w:val="TOC1"/>
        <w:tabs>
          <w:tab w:val="right" w:leader="dot" w:pos="9062"/>
        </w:tabs>
        <w:rPr>
          <w:rFonts w:cstheme="minorBidi"/>
          <w:noProof/>
        </w:rPr>
      </w:pPr>
      <w:r w:rsidRPr="00C72606">
        <w:fldChar w:fldCharType="begin"/>
      </w:r>
      <w:r w:rsidRPr="00C72606">
        <w:instrText xml:space="preserve"> TOC \o "1-3" \h \z \u </w:instrText>
      </w:r>
      <w:r w:rsidRPr="00C72606">
        <w:fldChar w:fldCharType="separate"/>
      </w:r>
      <w:hyperlink w:anchor="_Toc199933193" w:history="1">
        <w:r w:rsidR="003B58E6" w:rsidRPr="00D51588">
          <w:rPr>
            <w:rStyle w:val="Hyperlink"/>
            <w:noProof/>
            <w:lang w:val="sr-Cyrl"/>
          </w:rPr>
          <w:t>Увод</w:t>
        </w:r>
        <w:r w:rsidR="003B58E6">
          <w:rPr>
            <w:noProof/>
            <w:webHidden/>
          </w:rPr>
          <w:tab/>
        </w:r>
        <w:r w:rsidR="003B58E6">
          <w:rPr>
            <w:noProof/>
            <w:webHidden/>
          </w:rPr>
          <w:fldChar w:fldCharType="begin"/>
        </w:r>
        <w:r w:rsidR="003B58E6">
          <w:rPr>
            <w:noProof/>
            <w:webHidden/>
          </w:rPr>
          <w:instrText xml:space="preserve"> PAGEREF _Toc199933193 \h </w:instrText>
        </w:r>
        <w:r w:rsidR="003B58E6">
          <w:rPr>
            <w:noProof/>
            <w:webHidden/>
          </w:rPr>
        </w:r>
        <w:r w:rsidR="003B58E6">
          <w:rPr>
            <w:noProof/>
            <w:webHidden/>
          </w:rPr>
          <w:fldChar w:fldCharType="separate"/>
        </w:r>
        <w:r w:rsidR="002935C2">
          <w:rPr>
            <w:noProof/>
            <w:webHidden/>
          </w:rPr>
          <w:t>3</w:t>
        </w:r>
        <w:r w:rsidR="003B58E6">
          <w:rPr>
            <w:noProof/>
            <w:webHidden/>
          </w:rPr>
          <w:fldChar w:fldCharType="end"/>
        </w:r>
      </w:hyperlink>
    </w:p>
    <w:p w14:paraId="11F16670" w14:textId="77777777" w:rsidR="003B58E6" w:rsidRDefault="000566E3">
      <w:pPr>
        <w:pStyle w:val="TOC1"/>
        <w:tabs>
          <w:tab w:val="left" w:pos="440"/>
          <w:tab w:val="right" w:leader="dot" w:pos="9062"/>
        </w:tabs>
        <w:rPr>
          <w:rFonts w:cstheme="minorBidi"/>
          <w:noProof/>
        </w:rPr>
      </w:pPr>
      <w:hyperlink w:anchor="_Toc199933194" w:history="1">
        <w:r w:rsidR="003B58E6" w:rsidRPr="00D51588">
          <w:rPr>
            <w:rStyle w:val="Hyperlink"/>
            <w:noProof/>
            <w:lang w:val="bs-Latn-BA"/>
          </w:rPr>
          <w:t>1.</w:t>
        </w:r>
        <w:r w:rsidR="003B58E6">
          <w:rPr>
            <w:rFonts w:cstheme="minorBidi"/>
            <w:noProof/>
          </w:rPr>
          <w:tab/>
        </w:r>
        <w:r w:rsidR="003B58E6" w:rsidRPr="00D51588">
          <w:rPr>
            <w:rStyle w:val="Hyperlink"/>
            <w:noProof/>
            <w:lang w:val="sr-Cyrl"/>
          </w:rPr>
          <w:t>Осврт на остварени напредак у реализацији годишњег плана рада укључујући главна достигнућа јединице локалне самоуправе.</w:t>
        </w:r>
        <w:r w:rsidR="003B58E6">
          <w:rPr>
            <w:noProof/>
            <w:webHidden/>
          </w:rPr>
          <w:tab/>
        </w:r>
        <w:r w:rsidR="003B58E6">
          <w:rPr>
            <w:noProof/>
            <w:webHidden/>
          </w:rPr>
          <w:fldChar w:fldCharType="begin"/>
        </w:r>
        <w:r w:rsidR="003B58E6">
          <w:rPr>
            <w:noProof/>
            <w:webHidden/>
          </w:rPr>
          <w:instrText xml:space="preserve"> PAGEREF _Toc199933194 \h </w:instrText>
        </w:r>
        <w:r w:rsidR="003B58E6">
          <w:rPr>
            <w:noProof/>
            <w:webHidden/>
          </w:rPr>
        </w:r>
        <w:r w:rsidR="003B58E6">
          <w:rPr>
            <w:noProof/>
            <w:webHidden/>
          </w:rPr>
          <w:fldChar w:fldCharType="separate"/>
        </w:r>
        <w:r w:rsidR="002935C2">
          <w:rPr>
            <w:noProof/>
            <w:webHidden/>
          </w:rPr>
          <w:t>3</w:t>
        </w:r>
        <w:r w:rsidR="003B58E6">
          <w:rPr>
            <w:noProof/>
            <w:webHidden/>
          </w:rPr>
          <w:fldChar w:fldCharType="end"/>
        </w:r>
      </w:hyperlink>
    </w:p>
    <w:p w14:paraId="74F38AAF" w14:textId="77777777" w:rsidR="003B58E6" w:rsidRDefault="000566E3">
      <w:pPr>
        <w:pStyle w:val="TOC1"/>
        <w:tabs>
          <w:tab w:val="left" w:pos="440"/>
          <w:tab w:val="right" w:leader="dot" w:pos="9062"/>
        </w:tabs>
        <w:rPr>
          <w:rFonts w:cstheme="minorBidi"/>
          <w:noProof/>
        </w:rPr>
      </w:pPr>
      <w:hyperlink w:anchor="_Toc199933195" w:history="1">
        <w:r w:rsidR="003B58E6" w:rsidRPr="00D51588">
          <w:rPr>
            <w:rStyle w:val="Hyperlink"/>
            <w:noProof/>
            <w:lang w:val="sr-Cyrl"/>
          </w:rPr>
          <w:t>2.</w:t>
        </w:r>
        <w:r w:rsidR="003B58E6">
          <w:rPr>
            <w:rFonts w:cstheme="minorBidi"/>
            <w:noProof/>
          </w:rPr>
          <w:tab/>
        </w:r>
        <w:r w:rsidR="003B58E6" w:rsidRPr="00D51588">
          <w:rPr>
            <w:rStyle w:val="Hyperlink"/>
            <w:noProof/>
            <w:lang w:val="sr-Cyrl"/>
          </w:rPr>
          <w:t>Осврт на главне ризике у току реализације годишњег плана рада и препоруке за наредни плански период</w:t>
        </w:r>
        <w:r w:rsidR="003B58E6">
          <w:rPr>
            <w:noProof/>
            <w:webHidden/>
          </w:rPr>
          <w:tab/>
        </w:r>
        <w:r w:rsidR="003B58E6">
          <w:rPr>
            <w:noProof/>
            <w:webHidden/>
          </w:rPr>
          <w:fldChar w:fldCharType="begin"/>
        </w:r>
        <w:r w:rsidR="003B58E6">
          <w:rPr>
            <w:noProof/>
            <w:webHidden/>
          </w:rPr>
          <w:instrText xml:space="preserve"> PAGEREF _Toc199933195 \h </w:instrText>
        </w:r>
        <w:r w:rsidR="003B58E6">
          <w:rPr>
            <w:noProof/>
            <w:webHidden/>
          </w:rPr>
        </w:r>
        <w:r w:rsidR="003B58E6">
          <w:rPr>
            <w:noProof/>
            <w:webHidden/>
          </w:rPr>
          <w:fldChar w:fldCharType="separate"/>
        </w:r>
        <w:r w:rsidR="002935C2">
          <w:rPr>
            <w:noProof/>
            <w:webHidden/>
          </w:rPr>
          <w:t>4</w:t>
        </w:r>
        <w:r w:rsidR="003B58E6">
          <w:rPr>
            <w:noProof/>
            <w:webHidden/>
          </w:rPr>
          <w:fldChar w:fldCharType="end"/>
        </w:r>
      </w:hyperlink>
    </w:p>
    <w:p w14:paraId="3E1C5E06" w14:textId="77777777" w:rsidR="003B58E6" w:rsidRDefault="000566E3">
      <w:pPr>
        <w:pStyle w:val="TOC1"/>
        <w:tabs>
          <w:tab w:val="right" w:leader="dot" w:pos="9062"/>
        </w:tabs>
        <w:rPr>
          <w:rFonts w:cstheme="minorBidi"/>
          <w:noProof/>
        </w:rPr>
      </w:pPr>
      <w:hyperlink w:anchor="_Toc199933196" w:history="1">
        <w:r w:rsidR="003B58E6" w:rsidRPr="00D51588">
          <w:rPr>
            <w:rStyle w:val="Hyperlink"/>
            <w:noProof/>
            <w:lang w:val="sr-Cyrl"/>
          </w:rPr>
          <w:t>ПРИЛОГ А.</w:t>
        </w:r>
        <w:r w:rsidR="003B58E6">
          <w:rPr>
            <w:noProof/>
            <w:webHidden/>
          </w:rPr>
          <w:tab/>
        </w:r>
        <w:r w:rsidR="003B58E6">
          <w:rPr>
            <w:noProof/>
            <w:webHidden/>
          </w:rPr>
          <w:fldChar w:fldCharType="begin"/>
        </w:r>
        <w:r w:rsidR="003B58E6">
          <w:rPr>
            <w:noProof/>
            <w:webHidden/>
          </w:rPr>
          <w:instrText xml:space="preserve"> PAGEREF _Toc199933196 \h </w:instrText>
        </w:r>
        <w:r w:rsidR="003B58E6">
          <w:rPr>
            <w:noProof/>
            <w:webHidden/>
          </w:rPr>
        </w:r>
        <w:r w:rsidR="003B58E6">
          <w:rPr>
            <w:noProof/>
            <w:webHidden/>
          </w:rPr>
          <w:fldChar w:fldCharType="separate"/>
        </w:r>
        <w:r w:rsidR="002935C2">
          <w:rPr>
            <w:noProof/>
            <w:webHidden/>
          </w:rPr>
          <w:t>7</w:t>
        </w:r>
        <w:r w:rsidR="003B58E6">
          <w:rPr>
            <w:noProof/>
            <w:webHidden/>
          </w:rPr>
          <w:fldChar w:fldCharType="end"/>
        </w:r>
      </w:hyperlink>
    </w:p>
    <w:p w14:paraId="614FEF29" w14:textId="77777777" w:rsidR="003B58E6" w:rsidRDefault="000566E3">
      <w:pPr>
        <w:pStyle w:val="TOC1"/>
        <w:tabs>
          <w:tab w:val="right" w:leader="dot" w:pos="9062"/>
        </w:tabs>
        <w:rPr>
          <w:rFonts w:cstheme="minorBidi"/>
          <w:noProof/>
        </w:rPr>
      </w:pPr>
      <w:hyperlink w:anchor="_Toc199933197" w:history="1">
        <w:r w:rsidR="003B58E6" w:rsidRPr="00D51588">
          <w:rPr>
            <w:rStyle w:val="Hyperlink"/>
            <w:noProof/>
            <w:lang w:val="sr-Cyrl-RS" w:eastAsia="hr-HR"/>
          </w:rPr>
          <w:t>ПРИЛОГ Б.</w:t>
        </w:r>
        <w:r w:rsidR="003B58E6">
          <w:rPr>
            <w:noProof/>
            <w:webHidden/>
          </w:rPr>
          <w:tab/>
        </w:r>
        <w:r w:rsidR="003B58E6">
          <w:rPr>
            <w:noProof/>
            <w:webHidden/>
          </w:rPr>
          <w:fldChar w:fldCharType="begin"/>
        </w:r>
        <w:r w:rsidR="003B58E6">
          <w:rPr>
            <w:noProof/>
            <w:webHidden/>
          </w:rPr>
          <w:instrText xml:space="preserve"> PAGEREF _Toc199933197 \h </w:instrText>
        </w:r>
        <w:r w:rsidR="003B58E6">
          <w:rPr>
            <w:noProof/>
            <w:webHidden/>
          </w:rPr>
        </w:r>
        <w:r w:rsidR="003B58E6">
          <w:rPr>
            <w:noProof/>
            <w:webHidden/>
          </w:rPr>
          <w:fldChar w:fldCharType="separate"/>
        </w:r>
        <w:r w:rsidR="002935C2">
          <w:rPr>
            <w:noProof/>
            <w:webHidden/>
          </w:rPr>
          <w:t>7</w:t>
        </w:r>
        <w:r w:rsidR="003B58E6">
          <w:rPr>
            <w:noProof/>
            <w:webHidden/>
          </w:rPr>
          <w:fldChar w:fldCharType="end"/>
        </w:r>
      </w:hyperlink>
    </w:p>
    <w:p w14:paraId="5296CFB6" w14:textId="77777777" w:rsidR="003B58E6" w:rsidRDefault="000566E3">
      <w:pPr>
        <w:pStyle w:val="TOC1"/>
        <w:tabs>
          <w:tab w:val="right" w:leader="dot" w:pos="9062"/>
        </w:tabs>
        <w:rPr>
          <w:rFonts w:cstheme="minorBidi"/>
          <w:noProof/>
        </w:rPr>
      </w:pPr>
      <w:hyperlink w:anchor="_Toc199933198" w:history="1">
        <w:r w:rsidR="003B58E6" w:rsidRPr="00D51588">
          <w:rPr>
            <w:rStyle w:val="Hyperlink"/>
            <w:noProof/>
            <w:lang w:val="sr-Cyrl"/>
          </w:rPr>
          <w:t>ПРИЛОГ В.</w:t>
        </w:r>
        <w:r w:rsidR="003B58E6">
          <w:rPr>
            <w:noProof/>
            <w:webHidden/>
          </w:rPr>
          <w:tab/>
        </w:r>
        <w:r w:rsidR="003B58E6">
          <w:rPr>
            <w:noProof/>
            <w:webHidden/>
          </w:rPr>
          <w:fldChar w:fldCharType="begin"/>
        </w:r>
        <w:r w:rsidR="003B58E6">
          <w:rPr>
            <w:noProof/>
            <w:webHidden/>
          </w:rPr>
          <w:instrText xml:space="preserve"> PAGEREF _Toc199933198 \h </w:instrText>
        </w:r>
        <w:r w:rsidR="003B58E6">
          <w:rPr>
            <w:noProof/>
            <w:webHidden/>
          </w:rPr>
        </w:r>
        <w:r w:rsidR="003B58E6">
          <w:rPr>
            <w:noProof/>
            <w:webHidden/>
          </w:rPr>
          <w:fldChar w:fldCharType="separate"/>
        </w:r>
        <w:r w:rsidR="002935C2">
          <w:rPr>
            <w:noProof/>
            <w:webHidden/>
          </w:rPr>
          <w:t>28</w:t>
        </w:r>
        <w:r w:rsidR="003B58E6">
          <w:rPr>
            <w:noProof/>
            <w:webHidden/>
          </w:rPr>
          <w:fldChar w:fldCharType="end"/>
        </w:r>
      </w:hyperlink>
    </w:p>
    <w:p w14:paraId="7EAB4E75" w14:textId="77777777" w:rsidR="003B58E6" w:rsidRDefault="000566E3">
      <w:pPr>
        <w:pStyle w:val="TOC1"/>
        <w:tabs>
          <w:tab w:val="right" w:leader="dot" w:pos="9062"/>
        </w:tabs>
        <w:rPr>
          <w:rFonts w:cstheme="minorBidi"/>
          <w:noProof/>
        </w:rPr>
      </w:pPr>
      <w:hyperlink w:anchor="_Toc199933199" w:history="1">
        <w:r w:rsidR="003B58E6" w:rsidRPr="00D51588">
          <w:rPr>
            <w:rStyle w:val="Hyperlink"/>
            <w:noProof/>
            <w:lang w:val="sr-Cyrl"/>
          </w:rPr>
          <w:t>ПРИЛОГ Д.</w:t>
        </w:r>
        <w:r w:rsidR="003B58E6">
          <w:rPr>
            <w:noProof/>
            <w:webHidden/>
          </w:rPr>
          <w:tab/>
        </w:r>
        <w:r w:rsidR="003B58E6">
          <w:rPr>
            <w:noProof/>
            <w:webHidden/>
          </w:rPr>
          <w:fldChar w:fldCharType="begin"/>
        </w:r>
        <w:r w:rsidR="003B58E6">
          <w:rPr>
            <w:noProof/>
            <w:webHidden/>
          </w:rPr>
          <w:instrText xml:space="preserve"> PAGEREF _Toc199933199 \h </w:instrText>
        </w:r>
        <w:r w:rsidR="003B58E6">
          <w:rPr>
            <w:noProof/>
            <w:webHidden/>
          </w:rPr>
        </w:r>
        <w:r w:rsidR="003B58E6">
          <w:rPr>
            <w:noProof/>
            <w:webHidden/>
          </w:rPr>
          <w:fldChar w:fldCharType="separate"/>
        </w:r>
        <w:r w:rsidR="002935C2">
          <w:rPr>
            <w:noProof/>
            <w:webHidden/>
          </w:rPr>
          <w:t>86</w:t>
        </w:r>
        <w:r w:rsidR="003B58E6">
          <w:rPr>
            <w:noProof/>
            <w:webHidden/>
          </w:rPr>
          <w:fldChar w:fldCharType="end"/>
        </w:r>
      </w:hyperlink>
    </w:p>
    <w:p w14:paraId="168F87E0" w14:textId="686AACC8" w:rsidR="00C72606" w:rsidRDefault="00C72606" w:rsidP="00C72606">
      <w:pPr>
        <w:jc w:val="right"/>
        <w:rPr>
          <w:rFonts w:ascii="Calibri" w:hAnsi="Calibri" w:cs="Calibri"/>
          <w:b/>
          <w:sz w:val="24"/>
          <w:szCs w:val="20"/>
          <w:lang w:val="sr-Cyrl"/>
        </w:rPr>
      </w:pPr>
      <w:r w:rsidRPr="00C72606">
        <w:rPr>
          <w:b/>
          <w:bCs/>
          <w:noProof/>
        </w:rPr>
        <w:fldChar w:fldCharType="end"/>
      </w:r>
    </w:p>
    <w:p w14:paraId="1B5C5B8B" w14:textId="77777777" w:rsidR="00C72606" w:rsidRDefault="00C72606" w:rsidP="00D15352">
      <w:pPr>
        <w:jc w:val="right"/>
        <w:rPr>
          <w:rFonts w:ascii="Calibri" w:hAnsi="Calibri" w:cs="Calibri"/>
          <w:b/>
          <w:sz w:val="24"/>
          <w:szCs w:val="20"/>
          <w:lang w:val="sr-Cyrl"/>
        </w:rPr>
      </w:pPr>
    </w:p>
    <w:p w14:paraId="41309BB1" w14:textId="77777777" w:rsidR="00C72606" w:rsidRDefault="00C72606" w:rsidP="00D15352">
      <w:pPr>
        <w:jc w:val="right"/>
        <w:rPr>
          <w:rFonts w:ascii="Calibri" w:hAnsi="Calibri" w:cs="Calibri"/>
          <w:b/>
          <w:sz w:val="24"/>
          <w:szCs w:val="20"/>
          <w:lang w:val="sr-Cyrl"/>
        </w:rPr>
      </w:pPr>
    </w:p>
    <w:p w14:paraId="00D1B7FC" w14:textId="77777777" w:rsidR="00C72606" w:rsidRDefault="00C72606" w:rsidP="00D15352">
      <w:pPr>
        <w:jc w:val="right"/>
        <w:rPr>
          <w:rFonts w:ascii="Calibri" w:hAnsi="Calibri" w:cs="Calibri"/>
          <w:b/>
          <w:sz w:val="24"/>
          <w:szCs w:val="20"/>
          <w:lang w:val="sr-Cyrl"/>
        </w:rPr>
      </w:pPr>
    </w:p>
    <w:p w14:paraId="088BFA7E" w14:textId="77777777" w:rsidR="00C72606" w:rsidRDefault="00C72606" w:rsidP="00D15352">
      <w:pPr>
        <w:jc w:val="right"/>
        <w:rPr>
          <w:rFonts w:ascii="Calibri" w:hAnsi="Calibri" w:cs="Calibri"/>
          <w:b/>
          <w:sz w:val="24"/>
          <w:szCs w:val="20"/>
          <w:lang w:val="sr-Cyrl"/>
        </w:rPr>
      </w:pPr>
    </w:p>
    <w:p w14:paraId="7D15733C" w14:textId="77777777" w:rsidR="00C72606" w:rsidRDefault="00C72606" w:rsidP="00D15352">
      <w:pPr>
        <w:jc w:val="right"/>
        <w:rPr>
          <w:rFonts w:ascii="Calibri" w:hAnsi="Calibri" w:cs="Calibri"/>
          <w:b/>
          <w:sz w:val="24"/>
          <w:szCs w:val="20"/>
          <w:lang w:val="sr-Cyrl"/>
        </w:rPr>
      </w:pPr>
    </w:p>
    <w:p w14:paraId="0444A1B4" w14:textId="77777777" w:rsidR="00C72606" w:rsidRDefault="00C72606" w:rsidP="00D15352">
      <w:pPr>
        <w:jc w:val="right"/>
        <w:rPr>
          <w:rFonts w:ascii="Calibri" w:hAnsi="Calibri" w:cs="Calibri"/>
          <w:b/>
          <w:sz w:val="24"/>
          <w:szCs w:val="20"/>
          <w:lang w:val="sr-Cyrl"/>
        </w:rPr>
      </w:pPr>
    </w:p>
    <w:p w14:paraId="57FC3614" w14:textId="77777777" w:rsidR="00C72606" w:rsidRDefault="00C72606" w:rsidP="00D15352">
      <w:pPr>
        <w:jc w:val="right"/>
        <w:rPr>
          <w:rFonts w:ascii="Calibri" w:hAnsi="Calibri" w:cs="Calibri"/>
          <w:b/>
          <w:sz w:val="24"/>
          <w:szCs w:val="20"/>
          <w:lang w:val="sr-Cyrl"/>
        </w:rPr>
      </w:pPr>
    </w:p>
    <w:p w14:paraId="01B3863F" w14:textId="77777777" w:rsidR="00C72606" w:rsidRDefault="00C72606" w:rsidP="00D15352">
      <w:pPr>
        <w:jc w:val="right"/>
        <w:rPr>
          <w:rFonts w:ascii="Calibri" w:hAnsi="Calibri" w:cs="Calibri"/>
          <w:b/>
          <w:sz w:val="24"/>
          <w:szCs w:val="20"/>
          <w:lang w:val="sr-Cyrl"/>
        </w:rPr>
      </w:pPr>
    </w:p>
    <w:p w14:paraId="5F31BE5B" w14:textId="77777777" w:rsidR="00C72606" w:rsidRDefault="00C72606" w:rsidP="00D15352">
      <w:pPr>
        <w:jc w:val="right"/>
        <w:rPr>
          <w:rFonts w:ascii="Calibri" w:hAnsi="Calibri" w:cs="Calibri"/>
          <w:b/>
          <w:sz w:val="24"/>
          <w:szCs w:val="20"/>
          <w:lang w:val="sr-Cyrl"/>
        </w:rPr>
      </w:pPr>
    </w:p>
    <w:p w14:paraId="12608DFE" w14:textId="77777777" w:rsidR="00C72606" w:rsidRDefault="00C72606" w:rsidP="00D15352">
      <w:pPr>
        <w:jc w:val="right"/>
        <w:rPr>
          <w:rFonts w:ascii="Calibri" w:hAnsi="Calibri" w:cs="Calibri"/>
          <w:b/>
          <w:sz w:val="24"/>
          <w:szCs w:val="20"/>
          <w:lang w:val="sr-Cyrl"/>
        </w:rPr>
      </w:pPr>
    </w:p>
    <w:p w14:paraId="1D340717" w14:textId="77777777" w:rsidR="00C72606" w:rsidRDefault="00C72606" w:rsidP="00D15352">
      <w:pPr>
        <w:jc w:val="right"/>
        <w:rPr>
          <w:rFonts w:ascii="Calibri" w:hAnsi="Calibri" w:cs="Calibri"/>
          <w:b/>
          <w:sz w:val="24"/>
          <w:szCs w:val="20"/>
          <w:lang w:val="sr-Cyrl"/>
        </w:rPr>
      </w:pPr>
    </w:p>
    <w:p w14:paraId="7000D192" w14:textId="77777777" w:rsidR="00C72606" w:rsidRDefault="00C72606" w:rsidP="00D15352">
      <w:pPr>
        <w:jc w:val="right"/>
        <w:rPr>
          <w:rFonts w:ascii="Calibri" w:hAnsi="Calibri" w:cs="Calibri"/>
          <w:b/>
          <w:sz w:val="24"/>
          <w:szCs w:val="20"/>
          <w:lang w:val="sr-Cyrl"/>
        </w:rPr>
      </w:pPr>
    </w:p>
    <w:p w14:paraId="6A74D488" w14:textId="77777777" w:rsidR="00C72606" w:rsidRDefault="00C72606" w:rsidP="00D15352">
      <w:pPr>
        <w:jc w:val="right"/>
        <w:rPr>
          <w:rFonts w:ascii="Calibri" w:hAnsi="Calibri" w:cs="Calibri"/>
          <w:b/>
          <w:sz w:val="24"/>
          <w:szCs w:val="20"/>
          <w:lang w:val="sr-Cyrl"/>
        </w:rPr>
      </w:pPr>
    </w:p>
    <w:p w14:paraId="1F0A6769" w14:textId="77777777" w:rsidR="00C72606" w:rsidRDefault="00C72606" w:rsidP="00D15352">
      <w:pPr>
        <w:jc w:val="right"/>
        <w:rPr>
          <w:rFonts w:ascii="Calibri" w:hAnsi="Calibri" w:cs="Calibri"/>
          <w:b/>
          <w:sz w:val="24"/>
          <w:szCs w:val="20"/>
          <w:lang w:val="sr-Cyrl"/>
        </w:rPr>
      </w:pPr>
    </w:p>
    <w:p w14:paraId="3AF2CABB" w14:textId="77777777" w:rsidR="00C72606" w:rsidRDefault="00C72606" w:rsidP="00295491">
      <w:pPr>
        <w:rPr>
          <w:rFonts w:ascii="Calibri" w:hAnsi="Calibri" w:cs="Calibri"/>
          <w:b/>
          <w:sz w:val="24"/>
          <w:szCs w:val="20"/>
          <w:lang w:val="sr-Cyrl"/>
        </w:rPr>
      </w:pPr>
    </w:p>
    <w:p w14:paraId="2DB38060" w14:textId="77777777" w:rsidR="00F24DC9" w:rsidRPr="007D6B36" w:rsidRDefault="00F24DC9" w:rsidP="00CD21F7">
      <w:pPr>
        <w:pStyle w:val="NoSpacing"/>
        <w:jc w:val="both"/>
        <w:rPr>
          <w:rFonts w:cs="Calibri"/>
          <w:b/>
          <w:color w:val="000000" w:themeColor="text1"/>
          <w:szCs w:val="24"/>
          <w:lang w:val="bs-Latn-BA"/>
        </w:rPr>
      </w:pPr>
    </w:p>
    <w:p w14:paraId="5A50A6D5" w14:textId="77777777" w:rsidR="00F24DC9" w:rsidRDefault="00F24DC9" w:rsidP="005D4390">
      <w:pPr>
        <w:pStyle w:val="Heading1"/>
        <w:rPr>
          <w:b w:val="0"/>
          <w:lang w:val="sr-Cyrl"/>
        </w:rPr>
      </w:pPr>
      <w:bookmarkStart w:id="0" w:name="_Toc199933193"/>
      <w:r w:rsidRPr="009D438C">
        <w:rPr>
          <w:lang w:val="sr-Cyrl"/>
        </w:rPr>
        <w:lastRenderedPageBreak/>
        <w:t>Увод</w:t>
      </w:r>
      <w:bookmarkEnd w:id="0"/>
    </w:p>
    <w:p w14:paraId="2C215C29" w14:textId="0B952B25" w:rsidR="006B6C99" w:rsidRPr="00871CB3" w:rsidRDefault="006B6C99" w:rsidP="006B6C99">
      <w:pPr>
        <w:pStyle w:val="NoSpacing"/>
        <w:ind w:firstLine="706"/>
        <w:jc w:val="both"/>
        <w:rPr>
          <w:rFonts w:asciiTheme="minorHAnsi" w:hAnsiTheme="minorHAnsi"/>
          <w:sz w:val="24"/>
          <w:szCs w:val="24"/>
          <w:lang w:val="sr-Cyrl-BA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Годишњи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Theme="minorHAnsi" w:hAnsiTheme="minorHAnsi"/>
          <w:color w:val="000000" w:themeColor="text1"/>
          <w:sz w:val="24"/>
          <w:szCs w:val="24"/>
          <w:lang w:val="sr-Cyrl-RS"/>
        </w:rPr>
        <w:t>извјештај о</w:t>
      </w:r>
      <w:r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раду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Општинске управе Општине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Мркоњић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Град за 2024.годину (у даљем тексту: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Годишњи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Theme="minorHAnsi" w:hAnsiTheme="minorHAnsi"/>
          <w:color w:val="000000" w:themeColor="text1"/>
          <w:sz w:val="24"/>
          <w:szCs w:val="24"/>
          <w:lang w:val="sr-Cyrl-RS"/>
        </w:rPr>
        <w:t>извјештај о</w:t>
      </w:r>
      <w:r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раду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)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је спроведбени документ који </w:t>
      </w:r>
      <w:r w:rsidRPr="006B6C99">
        <w:rPr>
          <w:rFonts w:asciiTheme="minorHAnsi" w:hAnsiTheme="minorHAnsi"/>
          <w:color w:val="000000" w:themeColor="text1"/>
          <w:sz w:val="24"/>
          <w:szCs w:val="24"/>
          <w:lang w:val="sr-Cyrl-RS"/>
        </w:rPr>
        <w:t>садржи преглед и анализу извршења м</w:t>
      </w:r>
      <w:r>
        <w:rPr>
          <w:rFonts w:asciiTheme="minorHAnsi" w:hAnsiTheme="minorHAnsi"/>
          <w:color w:val="000000" w:themeColor="text1"/>
          <w:sz w:val="24"/>
          <w:szCs w:val="24"/>
          <w:lang w:val="sr-Cyrl-RS"/>
        </w:rPr>
        <w:t>јера и активности/пројеката из Г</w:t>
      </w:r>
      <w:r w:rsidRPr="006B6C99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одишњег</w:t>
      </w:r>
      <w:r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Pr="006B6C99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плана рада општинског органа управе.</w:t>
      </w:r>
      <w:r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</w:p>
    <w:p w14:paraId="16D958AE" w14:textId="5CFCF091" w:rsidR="006B6C99" w:rsidRPr="00871CB3" w:rsidRDefault="006B6C99" w:rsidP="006B6C99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sr-Cyrl-RS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Правни основ за израду Годишњег </w:t>
      </w:r>
      <w:r w:rsidRPr="006B6C99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извјештај</w:t>
      </w:r>
      <w:r>
        <w:rPr>
          <w:rFonts w:asciiTheme="minorHAnsi" w:hAnsiTheme="minorHAnsi"/>
          <w:color w:val="000000" w:themeColor="text1"/>
          <w:sz w:val="24"/>
          <w:szCs w:val="24"/>
          <w:lang w:val="sr-Cyrl-RS"/>
        </w:rPr>
        <w:t>а</w:t>
      </w:r>
      <w:r w:rsidRPr="006B6C99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о раду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рада садржан је у одредбама Закона о локалној самоуправи (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Службени гласник Републике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Српске, број 97/16, 36/19 и 61/21),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Закона о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стратешком планирању и управљању развојем у Републици Српској (Службени гласник Републике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Српске, број 63/21),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и Статута општине Мркоњић Град (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Службени гласник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општине Мркоњић Град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, број 10/17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) којим су дефинисане одговорности и надлежнос</w:t>
      </w:r>
      <w:r>
        <w:rPr>
          <w:rFonts w:asciiTheme="minorHAnsi" w:hAnsiTheme="minorHAnsi"/>
          <w:color w:val="000000" w:themeColor="text1"/>
          <w:sz w:val="24"/>
          <w:szCs w:val="24"/>
          <w:lang w:val="sr-Cyrl-RS"/>
        </w:rPr>
        <w:t>ти Начелника општине и општинске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управе.</w:t>
      </w:r>
    </w:p>
    <w:p w14:paraId="1122F109" w14:textId="5C3EC679" w:rsidR="006B6C99" w:rsidRPr="006610DB" w:rsidRDefault="006B6C99" w:rsidP="00CD21F7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Садржај и форма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Годишњег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</w:t>
      </w:r>
      <w:r w:rsidRPr="006B6C99">
        <w:rPr>
          <w:rFonts w:asciiTheme="minorHAnsi" w:hAnsiTheme="minorHAnsi"/>
          <w:color w:val="000000" w:themeColor="text1"/>
          <w:sz w:val="24"/>
          <w:szCs w:val="24"/>
          <w:lang w:val="bs-Latn-BA"/>
        </w:rPr>
        <w:t>извјештај</w:t>
      </w:r>
      <w:r w:rsidR="00B52821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а</w:t>
      </w:r>
      <w:r w:rsidRPr="006B6C99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о раду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прописани су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Уредбом о стратешким документима у Републици Српској (Службени гласник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Републике Српске, број 94/21) и Уредбом о спроведбеним документима у Републици Српској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(Службени гласник Републике Српске, број 8/22). </w:t>
      </w:r>
    </w:p>
    <w:p w14:paraId="631D2FEA" w14:textId="77777777" w:rsidR="00F24DC9" w:rsidRPr="006610DB" w:rsidRDefault="00F24DC9" w:rsidP="006610DB">
      <w:pPr>
        <w:pStyle w:val="NoSpacing"/>
        <w:rPr>
          <w:rFonts w:cs="Calibri"/>
          <w:color w:val="000000" w:themeColor="text1"/>
          <w:sz w:val="24"/>
          <w:szCs w:val="24"/>
          <w:lang w:val="bs-Latn-BA"/>
        </w:rPr>
      </w:pPr>
    </w:p>
    <w:p w14:paraId="71C40B7B" w14:textId="7029F5E5" w:rsidR="00F24DC9" w:rsidRPr="006610DB" w:rsidRDefault="00F24DC9" w:rsidP="005D4390">
      <w:pPr>
        <w:pStyle w:val="Heading1"/>
        <w:numPr>
          <w:ilvl w:val="0"/>
          <w:numId w:val="33"/>
        </w:numPr>
        <w:rPr>
          <w:lang w:val="bs-Latn-BA"/>
        </w:rPr>
      </w:pPr>
      <w:bookmarkStart w:id="1" w:name="_Toc199933194"/>
      <w:r w:rsidRPr="006610DB">
        <w:rPr>
          <w:lang w:val="sr-Cyrl"/>
        </w:rPr>
        <w:t xml:space="preserve">Осврт на </w:t>
      </w:r>
      <w:r w:rsidR="00611116" w:rsidRPr="006610DB">
        <w:rPr>
          <w:lang w:val="sr-Cyrl"/>
        </w:rPr>
        <w:t>остварени напредак у реализацији годишњ</w:t>
      </w:r>
      <w:r w:rsidR="00162EBF" w:rsidRPr="006610DB">
        <w:rPr>
          <w:lang w:val="sr-Cyrl"/>
        </w:rPr>
        <w:t xml:space="preserve">ег </w:t>
      </w:r>
      <w:r w:rsidR="001511B0" w:rsidRPr="006610DB">
        <w:rPr>
          <w:lang w:val="sr-Cyrl"/>
        </w:rPr>
        <w:t>плана рад</w:t>
      </w:r>
      <w:r w:rsidR="00162EBF" w:rsidRPr="006610DB">
        <w:rPr>
          <w:lang w:val="sr-Cyrl"/>
        </w:rPr>
        <w:t xml:space="preserve">а </w:t>
      </w:r>
      <w:r w:rsidR="00611116" w:rsidRPr="006610DB">
        <w:rPr>
          <w:lang w:val="sr-Cyrl"/>
        </w:rPr>
        <w:t>укључујући главна достигн</w:t>
      </w:r>
      <w:r w:rsidR="00291044" w:rsidRPr="006610DB">
        <w:rPr>
          <w:lang w:val="sr-Cyrl"/>
        </w:rPr>
        <w:t>у</w:t>
      </w:r>
      <w:r w:rsidR="00611116" w:rsidRPr="006610DB">
        <w:rPr>
          <w:lang w:val="sr-Cyrl"/>
        </w:rPr>
        <w:t xml:space="preserve">ћа </w:t>
      </w:r>
      <w:r w:rsidR="006610DB" w:rsidRPr="006610DB">
        <w:rPr>
          <w:lang w:val="sr-Cyrl"/>
        </w:rPr>
        <w:t>јединице локалне самоуправе.</w:t>
      </w:r>
      <w:bookmarkEnd w:id="1"/>
    </w:p>
    <w:p w14:paraId="136AAF71" w14:textId="77777777" w:rsidR="001F4BBA" w:rsidRDefault="001F4BBA" w:rsidP="006610DB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sr-Cyrl-RS"/>
        </w:rPr>
      </w:pPr>
    </w:p>
    <w:p w14:paraId="1A467459" w14:textId="0F07A491" w:rsidR="001F4BBA" w:rsidRPr="00D1494C" w:rsidRDefault="001F4BBA" w:rsidP="001F4BBA">
      <w:pPr>
        <w:pStyle w:val="NoSpacing"/>
        <w:jc w:val="both"/>
        <w:rPr>
          <w:rFonts w:asciiTheme="minorHAnsi" w:hAnsiTheme="minorHAnsi"/>
          <w:sz w:val="24"/>
          <w:szCs w:val="24"/>
          <w:lang w:val="sr-Cyrl-RS"/>
        </w:rPr>
      </w:pPr>
      <w:r w:rsidRPr="001F4BBA">
        <w:rPr>
          <w:rFonts w:asciiTheme="minorHAnsi" w:hAnsiTheme="minorHAnsi"/>
          <w:sz w:val="24"/>
          <w:szCs w:val="24"/>
          <w:lang w:val="sr-Cyrl-RS"/>
        </w:rPr>
        <w:t>Стратегија развоја Општине Мркоњић Град   за период 2024. – 2030. године</w:t>
      </w:r>
      <w:r>
        <w:rPr>
          <w:rFonts w:asciiTheme="minorHAnsi" w:hAnsiTheme="minorHAnsi"/>
          <w:sz w:val="24"/>
          <w:szCs w:val="24"/>
          <w:lang w:val="sr-Cyrl-RS"/>
        </w:rPr>
        <w:t>, као највиши плански документ</w:t>
      </w:r>
      <w:r w:rsidRPr="001F4BBA">
        <w:rPr>
          <w:rFonts w:asciiTheme="minorHAnsi" w:hAnsi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/>
          <w:sz w:val="24"/>
          <w:szCs w:val="24"/>
          <w:lang w:val="sr-Cyrl-RS"/>
        </w:rPr>
        <w:t xml:space="preserve">општине је усвојен Одлуком број: 02-022-30/24 од 25.04.2024.године након којег је </w:t>
      </w:r>
      <w:r w:rsidR="00D1494C">
        <w:rPr>
          <w:rFonts w:asciiTheme="minorHAnsi" w:hAnsiTheme="minorHAnsi"/>
          <w:sz w:val="24"/>
          <w:szCs w:val="24"/>
          <w:lang w:val="sr-Cyrl-RS"/>
        </w:rPr>
        <w:t xml:space="preserve">урађен </w:t>
      </w:r>
      <w:r w:rsidR="00D1494C">
        <w:rPr>
          <w:rFonts w:asciiTheme="minorHAnsi" w:hAnsiTheme="minorHAnsi"/>
          <w:color w:val="000000" w:themeColor="text1"/>
          <w:sz w:val="24"/>
          <w:szCs w:val="24"/>
          <w:lang w:val="bs-Latn-BA"/>
        </w:rPr>
        <w:t>Годишњи план</w:t>
      </w:r>
      <w:r w:rsidRPr="005E2E69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рада Начелника општине </w:t>
      </w:r>
      <w:r>
        <w:rPr>
          <w:rFonts w:asciiTheme="minorHAnsi" w:hAnsiTheme="minorHAnsi"/>
          <w:color w:val="000000" w:themeColor="text1"/>
          <w:sz w:val="24"/>
          <w:szCs w:val="24"/>
          <w:lang w:val="bs-Latn-BA"/>
        </w:rPr>
        <w:t>за 2024</w:t>
      </w:r>
      <w:r w:rsidRPr="005E2E69">
        <w:rPr>
          <w:rFonts w:asciiTheme="minorHAnsi" w:hAnsiTheme="minorHAnsi"/>
          <w:color w:val="000000" w:themeColor="text1"/>
          <w:sz w:val="24"/>
          <w:szCs w:val="24"/>
          <w:lang w:val="bs-Latn-BA"/>
        </w:rPr>
        <w:t>.годину</w:t>
      </w:r>
      <w:r w:rsidR="00D1494C">
        <w:rPr>
          <w:rFonts w:asciiTheme="minorHAnsi" w:hAnsiTheme="minorHAnsi"/>
          <w:color w:val="000000" w:themeColor="text1"/>
          <w:sz w:val="24"/>
          <w:szCs w:val="24"/>
          <w:lang w:val="sr-Cyrl-RS"/>
        </w:rPr>
        <w:t>.</w:t>
      </w:r>
    </w:p>
    <w:p w14:paraId="36555F76" w14:textId="2293DD15" w:rsidR="006610DB" w:rsidRPr="00871CB3" w:rsidRDefault="006610DB" w:rsidP="006610DB">
      <w:pPr>
        <w:pStyle w:val="NoSpacing"/>
        <w:jc w:val="both"/>
        <w:rPr>
          <w:rFonts w:asciiTheme="minorHAnsi" w:hAnsiTheme="minorHAnsi"/>
          <w:sz w:val="24"/>
          <w:szCs w:val="24"/>
        </w:rPr>
      </w:pPr>
      <w:r w:rsidRPr="005E2E69">
        <w:rPr>
          <w:rFonts w:asciiTheme="minorHAnsi" w:hAnsiTheme="minorHAnsi"/>
          <w:color w:val="000000" w:themeColor="text1"/>
          <w:sz w:val="24"/>
          <w:szCs w:val="24"/>
          <w:lang w:val="sr-Cyrl-RS"/>
        </w:rPr>
        <w:t>С</w:t>
      </w:r>
      <w:r w:rsidRPr="005E2E69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ве активности у </w:t>
      </w:r>
      <w:r>
        <w:rPr>
          <w:rFonts w:asciiTheme="minorHAnsi" w:hAnsiTheme="minorHAnsi"/>
          <w:color w:val="000000" w:themeColor="text1"/>
          <w:sz w:val="24"/>
          <w:szCs w:val="24"/>
          <w:lang w:val="bs-Latn-BA"/>
        </w:rPr>
        <w:t>2024</w:t>
      </w:r>
      <w:r w:rsidRPr="005E2E69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. години одвијале су се у складу са Годишњим планом рада Начелника општине </w:t>
      </w:r>
      <w:r>
        <w:rPr>
          <w:rFonts w:asciiTheme="minorHAnsi" w:hAnsiTheme="minorHAnsi"/>
          <w:color w:val="000000" w:themeColor="text1"/>
          <w:sz w:val="24"/>
          <w:szCs w:val="24"/>
          <w:lang w:val="bs-Latn-BA"/>
        </w:rPr>
        <w:t>за 2024</w:t>
      </w:r>
      <w:r w:rsidRPr="005E2E69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.годину, којег је Скупштина општине </w:t>
      </w:r>
      <w:r w:rsidRPr="005E2E69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Мркоњић</w:t>
      </w:r>
      <w:r w:rsidRPr="005E2E69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Град</w:t>
      </w:r>
      <w:r w:rsidRPr="005E2E69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Pr="005E2E69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усвојила дана </w:t>
      </w:r>
      <w:r>
        <w:rPr>
          <w:rFonts w:asciiTheme="minorHAnsi" w:hAnsiTheme="minorHAnsi"/>
          <w:color w:val="000000" w:themeColor="text1"/>
          <w:sz w:val="24"/>
          <w:szCs w:val="24"/>
          <w:lang w:val="sr-Cyrl-RS"/>
        </w:rPr>
        <w:t>27</w:t>
      </w:r>
      <w:r>
        <w:rPr>
          <w:rFonts w:asciiTheme="minorHAnsi" w:hAnsiTheme="minorHAnsi"/>
          <w:color w:val="000000" w:themeColor="text1"/>
          <w:sz w:val="24"/>
          <w:szCs w:val="24"/>
          <w:lang w:val="bs-Latn-BA"/>
        </w:rPr>
        <w:t>.06.2024</w:t>
      </w:r>
      <w:r w:rsidRPr="005E2E69">
        <w:rPr>
          <w:rFonts w:asciiTheme="minorHAnsi" w:hAnsiTheme="minorHAnsi"/>
          <w:color w:val="000000" w:themeColor="text1"/>
          <w:sz w:val="24"/>
          <w:szCs w:val="24"/>
          <w:lang w:val="bs-Latn-BA"/>
        </w:rPr>
        <w:t>.године Закључком број 02-022-</w:t>
      </w:r>
      <w:r>
        <w:rPr>
          <w:rFonts w:asciiTheme="minorHAnsi" w:hAnsiTheme="minorHAnsi"/>
          <w:color w:val="000000" w:themeColor="text1"/>
          <w:sz w:val="24"/>
          <w:szCs w:val="24"/>
          <w:lang w:val="sr-Cyrl-RS"/>
        </w:rPr>
        <w:t>56</w:t>
      </w:r>
      <w:r>
        <w:rPr>
          <w:rFonts w:asciiTheme="minorHAnsi" w:hAnsiTheme="minorHAnsi"/>
          <w:color w:val="000000" w:themeColor="text1"/>
          <w:sz w:val="24"/>
          <w:szCs w:val="24"/>
          <w:lang w:val="bs-Latn-BA"/>
        </w:rPr>
        <w:t>/24</w:t>
      </w:r>
      <w:r w:rsidRPr="005E2E69">
        <w:rPr>
          <w:rFonts w:asciiTheme="minorHAnsi" w:hAnsiTheme="minorHAnsi"/>
          <w:color w:val="000000" w:themeColor="text1"/>
          <w:sz w:val="24"/>
          <w:szCs w:val="24"/>
          <w:lang w:val="bs-Latn-BA"/>
        </w:rPr>
        <w:t>. Начелник општине је, уз стручну,</w:t>
      </w:r>
      <w:r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Pr="005E2E69">
        <w:rPr>
          <w:rFonts w:asciiTheme="minorHAnsi" w:hAnsiTheme="minorHAnsi"/>
          <w:color w:val="000000" w:themeColor="text1"/>
          <w:sz w:val="24"/>
          <w:szCs w:val="24"/>
          <w:lang w:val="bs-Latn-BA"/>
        </w:rPr>
        <w:t>административну и техничку подршку Општинске</w:t>
      </w:r>
      <w:r w:rsidRPr="005E2E69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Pr="005E2E69">
        <w:rPr>
          <w:rFonts w:asciiTheme="minorHAnsi" w:hAnsiTheme="minorHAnsi"/>
          <w:color w:val="000000" w:themeColor="text1"/>
          <w:sz w:val="24"/>
          <w:szCs w:val="24"/>
          <w:lang w:val="bs-Latn-BA"/>
        </w:rPr>
        <w:t>управе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Општине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Мркоњић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Град, а у оквиру</w:t>
      </w:r>
      <w:r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финансијских могућности планираних Буџетом општине, настојао у извјештајном периоду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обављати послове из своје надлежности на начин који ће осигурати услове за што квалитетније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задовољавање локалних потреба грађана општине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Мркоњић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Град, те је настојао одговорно и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квалитетно испунити своју обвезу вођења извршних послова Општине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Мркоњић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Град као јединице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локалне самоуправе.</w:t>
      </w:r>
      <w:r w:rsidRPr="00871CB3">
        <w:rPr>
          <w:rFonts w:asciiTheme="minorHAnsi" w:hAnsiTheme="minorHAnsi"/>
          <w:sz w:val="24"/>
          <w:szCs w:val="24"/>
        </w:rPr>
        <w:t xml:space="preserve"> </w:t>
      </w:r>
    </w:p>
    <w:p w14:paraId="66AF3CDA" w14:textId="77777777" w:rsidR="00D1494C" w:rsidRDefault="00D1494C" w:rsidP="006610DB">
      <w:pPr>
        <w:pStyle w:val="NoSpacing"/>
        <w:jc w:val="both"/>
        <w:rPr>
          <w:rFonts w:asciiTheme="minorHAnsi" w:hAnsiTheme="minorHAnsi"/>
          <w:sz w:val="24"/>
          <w:szCs w:val="24"/>
          <w:lang w:val="bs-Latn-BA"/>
        </w:rPr>
      </w:pPr>
    </w:p>
    <w:p w14:paraId="04116014" w14:textId="77777777" w:rsidR="00D1494C" w:rsidRDefault="00D1494C" w:rsidP="00D1494C">
      <w:pPr>
        <w:jc w:val="both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>Укупно предвиђена средства за реализацију Годишњег</w:t>
      </w:r>
      <w:r w:rsidRPr="000537A0">
        <w:rPr>
          <w:color w:val="000000" w:themeColor="text1"/>
          <w:sz w:val="24"/>
          <w:szCs w:val="24"/>
          <w:lang w:val="sr-Cyrl-RS"/>
        </w:rPr>
        <w:t xml:space="preserve"> план</w:t>
      </w:r>
      <w:r>
        <w:rPr>
          <w:color w:val="000000" w:themeColor="text1"/>
          <w:sz w:val="24"/>
          <w:szCs w:val="24"/>
          <w:lang w:val="sr-Cyrl-RS"/>
        </w:rPr>
        <w:t>а</w:t>
      </w:r>
      <w:r w:rsidRPr="000537A0">
        <w:rPr>
          <w:color w:val="000000" w:themeColor="text1"/>
          <w:sz w:val="24"/>
          <w:szCs w:val="24"/>
          <w:lang w:val="sr-Cyrl-RS"/>
        </w:rPr>
        <w:t xml:space="preserve"> рада Општинске управе Општине Мркоњић Град за 2024.</w:t>
      </w:r>
      <w:r>
        <w:rPr>
          <w:color w:val="000000" w:themeColor="text1"/>
          <w:sz w:val="24"/>
          <w:szCs w:val="24"/>
          <w:lang w:val="sr-Cyrl-RS"/>
        </w:rPr>
        <w:t xml:space="preserve"> годину износе </w:t>
      </w:r>
      <w:r w:rsidRPr="000537A0">
        <w:rPr>
          <w:color w:val="000000" w:themeColor="text1"/>
          <w:sz w:val="24"/>
          <w:szCs w:val="24"/>
          <w:lang w:val="sr-Cyrl-RS"/>
        </w:rPr>
        <w:t>26.753.650,00</w:t>
      </w:r>
      <w:r>
        <w:rPr>
          <w:color w:val="000000" w:themeColor="text1"/>
          <w:sz w:val="24"/>
          <w:szCs w:val="24"/>
          <w:lang w:val="sr-Cyrl-RS"/>
        </w:rPr>
        <w:t xml:space="preserve">КМ, од чега је </w:t>
      </w:r>
      <w:r w:rsidRPr="000537A0">
        <w:rPr>
          <w:color w:val="000000" w:themeColor="text1"/>
          <w:sz w:val="24"/>
          <w:szCs w:val="24"/>
          <w:lang w:val="sr-Cyrl-RS"/>
        </w:rPr>
        <w:t>14.429.150,00</w:t>
      </w:r>
      <w:r>
        <w:rPr>
          <w:color w:val="000000" w:themeColor="text1"/>
          <w:sz w:val="24"/>
          <w:szCs w:val="24"/>
          <w:lang w:val="sr-Cyrl-RS"/>
        </w:rPr>
        <w:t xml:space="preserve">КМ или 53,93% планирано да се утроши на реализацију пројеката и активности из Стратегије, док је </w:t>
      </w:r>
      <w:r w:rsidRPr="000537A0">
        <w:rPr>
          <w:color w:val="000000" w:themeColor="text1"/>
          <w:sz w:val="24"/>
          <w:szCs w:val="24"/>
          <w:lang w:val="sr-Cyrl-RS"/>
        </w:rPr>
        <w:t>12.324.500,00</w:t>
      </w:r>
      <w:r>
        <w:rPr>
          <w:color w:val="000000" w:themeColor="text1"/>
          <w:sz w:val="24"/>
          <w:szCs w:val="24"/>
          <w:lang w:val="sr-Cyrl-RS"/>
        </w:rPr>
        <w:t xml:space="preserve"> КМ или 46,07% предвиђено на редовне послове из надлежности општине и грантове установама које се финансирају из буџета општине.</w:t>
      </w:r>
    </w:p>
    <w:p w14:paraId="5D9EDB3F" w14:textId="186B716A" w:rsidR="007372BA" w:rsidRDefault="00D1494C" w:rsidP="006A1562">
      <w:pPr>
        <w:jc w:val="both"/>
        <w:rPr>
          <w:sz w:val="24"/>
          <w:szCs w:val="24"/>
          <w:lang w:val="bs-Latn-BA"/>
        </w:rPr>
      </w:pPr>
      <w:r>
        <w:rPr>
          <w:color w:val="000000" w:themeColor="text1"/>
          <w:sz w:val="24"/>
          <w:szCs w:val="24"/>
          <w:lang w:val="sr-Cyrl-RS"/>
        </w:rPr>
        <w:t>Укупно реализована средства</w:t>
      </w:r>
      <w:r w:rsidR="00074BE0">
        <w:rPr>
          <w:color w:val="000000" w:themeColor="text1"/>
          <w:sz w:val="24"/>
          <w:szCs w:val="24"/>
          <w:lang w:val="sr-Cyrl-RS"/>
        </w:rPr>
        <w:t xml:space="preserve"> из</w:t>
      </w:r>
      <w:r w:rsidR="00074BE0" w:rsidRPr="00074BE0">
        <w:rPr>
          <w:color w:val="000000" w:themeColor="text1"/>
          <w:sz w:val="24"/>
          <w:szCs w:val="24"/>
          <w:lang w:val="sr-Cyrl-RS"/>
        </w:rPr>
        <w:t xml:space="preserve"> </w:t>
      </w:r>
      <w:r w:rsidR="00074BE0">
        <w:rPr>
          <w:color w:val="000000" w:themeColor="text1"/>
          <w:sz w:val="24"/>
          <w:szCs w:val="24"/>
          <w:lang w:val="sr-Cyrl-RS"/>
        </w:rPr>
        <w:t>Годишњег</w:t>
      </w:r>
      <w:r w:rsidR="00074BE0" w:rsidRPr="00074BE0">
        <w:rPr>
          <w:color w:val="000000" w:themeColor="text1"/>
          <w:sz w:val="24"/>
          <w:szCs w:val="24"/>
          <w:lang w:val="sr-Cyrl-RS"/>
        </w:rPr>
        <w:t xml:space="preserve"> плана рада Општинске управе Општине Мркоњић Град за 2024. годину износе </w:t>
      </w:r>
      <w:r w:rsidR="00F018A7">
        <w:rPr>
          <w:color w:val="000000" w:themeColor="text1"/>
          <w:sz w:val="24"/>
          <w:szCs w:val="24"/>
          <w:lang w:val="sr-Cyrl-RS"/>
        </w:rPr>
        <w:t>84</w:t>
      </w:r>
      <w:r w:rsidR="00074BE0">
        <w:rPr>
          <w:color w:val="000000" w:themeColor="text1"/>
          <w:sz w:val="24"/>
          <w:szCs w:val="24"/>
          <w:lang w:val="sr-Cyrl-RS"/>
        </w:rPr>
        <w:t xml:space="preserve">% од планираних, односно </w:t>
      </w:r>
      <w:r w:rsidR="00D64C3C" w:rsidRPr="00D64C3C">
        <w:rPr>
          <w:color w:val="000000" w:themeColor="text1"/>
          <w:sz w:val="24"/>
          <w:szCs w:val="24"/>
          <w:lang w:val="sr-Cyrl-RS"/>
        </w:rPr>
        <w:t>22.403.826,17</w:t>
      </w:r>
      <w:r w:rsidR="00074BE0" w:rsidRPr="00074BE0">
        <w:rPr>
          <w:color w:val="000000" w:themeColor="text1"/>
          <w:sz w:val="24"/>
          <w:szCs w:val="24"/>
          <w:lang w:val="sr-Cyrl-RS"/>
        </w:rPr>
        <w:t xml:space="preserve">КМ, од чега је </w:t>
      </w:r>
      <w:r w:rsidR="00F018A7" w:rsidRPr="00F018A7">
        <w:rPr>
          <w:color w:val="000000" w:themeColor="text1"/>
          <w:sz w:val="24"/>
          <w:szCs w:val="24"/>
          <w:lang w:val="sr-Cyrl-RS"/>
        </w:rPr>
        <w:t>10.661.958,43</w:t>
      </w:r>
      <w:r w:rsidR="00074BE0" w:rsidRPr="00074BE0">
        <w:rPr>
          <w:color w:val="000000" w:themeColor="text1"/>
          <w:sz w:val="24"/>
          <w:szCs w:val="24"/>
          <w:lang w:val="sr-Cyrl-RS"/>
        </w:rPr>
        <w:t xml:space="preserve">КМ или </w:t>
      </w:r>
      <w:r w:rsidR="00D64C3C" w:rsidRPr="00D64C3C">
        <w:rPr>
          <w:color w:val="000000" w:themeColor="text1"/>
          <w:sz w:val="24"/>
          <w:szCs w:val="24"/>
          <w:lang w:val="sr-Cyrl-RS"/>
        </w:rPr>
        <w:t>47,59</w:t>
      </w:r>
      <w:r w:rsidR="00074BE0" w:rsidRPr="00074BE0">
        <w:rPr>
          <w:color w:val="000000" w:themeColor="text1"/>
          <w:sz w:val="24"/>
          <w:szCs w:val="24"/>
          <w:lang w:val="sr-Cyrl-RS"/>
        </w:rPr>
        <w:t>% утрош</w:t>
      </w:r>
      <w:r w:rsidR="00525667">
        <w:rPr>
          <w:color w:val="000000" w:themeColor="text1"/>
          <w:sz w:val="24"/>
          <w:szCs w:val="24"/>
          <w:lang w:val="sr-Cyrl-RS"/>
        </w:rPr>
        <w:t>ено</w:t>
      </w:r>
      <w:r w:rsidR="00074BE0" w:rsidRPr="00074BE0">
        <w:rPr>
          <w:color w:val="000000" w:themeColor="text1"/>
          <w:sz w:val="24"/>
          <w:szCs w:val="24"/>
          <w:lang w:val="sr-Cyrl-RS"/>
        </w:rPr>
        <w:t xml:space="preserve"> на реализацију пројеката и активности из Стратегије, док је </w:t>
      </w:r>
      <w:r w:rsidR="00D64C3C" w:rsidRPr="00D64C3C">
        <w:rPr>
          <w:color w:val="000000" w:themeColor="text1"/>
          <w:sz w:val="24"/>
          <w:szCs w:val="24"/>
          <w:lang w:val="sr-Cyrl-RS"/>
        </w:rPr>
        <w:t>11.741.868,00</w:t>
      </w:r>
      <w:r w:rsidR="00074BE0" w:rsidRPr="00074BE0">
        <w:rPr>
          <w:color w:val="000000" w:themeColor="text1"/>
          <w:sz w:val="24"/>
          <w:szCs w:val="24"/>
          <w:lang w:val="sr-Cyrl-RS"/>
        </w:rPr>
        <w:t xml:space="preserve">КМ или </w:t>
      </w:r>
      <w:r w:rsidR="00D64C3C" w:rsidRPr="00D64C3C">
        <w:rPr>
          <w:color w:val="000000" w:themeColor="text1"/>
          <w:sz w:val="24"/>
          <w:szCs w:val="24"/>
          <w:lang w:val="sr-Cyrl-RS"/>
        </w:rPr>
        <w:t>52,41</w:t>
      </w:r>
      <w:r w:rsidR="00074BE0" w:rsidRPr="00074BE0">
        <w:rPr>
          <w:color w:val="000000" w:themeColor="text1"/>
          <w:sz w:val="24"/>
          <w:szCs w:val="24"/>
          <w:lang w:val="sr-Cyrl-RS"/>
        </w:rPr>
        <w:t>% предвиђено на редовне послове из надлежности општине и грантове установама које с</w:t>
      </w:r>
      <w:r w:rsidR="007372BA">
        <w:rPr>
          <w:color w:val="000000" w:themeColor="text1"/>
          <w:sz w:val="24"/>
          <w:szCs w:val="24"/>
          <w:lang w:val="sr-Cyrl-RS"/>
        </w:rPr>
        <w:t>е финансирају из буџета општине</w:t>
      </w:r>
      <w:r w:rsidR="00595B2A">
        <w:rPr>
          <w:color w:val="000000" w:themeColor="text1"/>
          <w:sz w:val="24"/>
          <w:szCs w:val="24"/>
          <w:lang w:val="sr-Cyrl-RS"/>
        </w:rPr>
        <w:t>.</w:t>
      </w:r>
    </w:p>
    <w:p w14:paraId="051E82F8" w14:textId="264D8CE1" w:rsidR="00295491" w:rsidRPr="00595B2A" w:rsidRDefault="00295491" w:rsidP="006A1562">
      <w:pPr>
        <w:jc w:val="both"/>
        <w:rPr>
          <w:i/>
          <w:color w:val="000000" w:themeColor="text1"/>
          <w:sz w:val="24"/>
          <w:szCs w:val="24"/>
          <w:lang w:val="sr-Cyrl-RS"/>
        </w:rPr>
      </w:pPr>
      <w:r w:rsidRPr="00595B2A">
        <w:rPr>
          <w:i/>
          <w:sz w:val="24"/>
          <w:szCs w:val="24"/>
          <w:lang w:val="sr-Cyrl-RS"/>
        </w:rPr>
        <w:lastRenderedPageBreak/>
        <w:t xml:space="preserve">Табела 1. Структура </w:t>
      </w:r>
      <w:r w:rsidR="00595B2A" w:rsidRPr="00595B2A">
        <w:rPr>
          <w:i/>
          <w:sz w:val="24"/>
          <w:szCs w:val="24"/>
          <w:lang w:val="sr-Cyrl-RS"/>
        </w:rPr>
        <w:t>планираних и реализованих финансијских средстава у 2024.години</w:t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789"/>
        <w:gridCol w:w="2739"/>
        <w:gridCol w:w="1885"/>
        <w:gridCol w:w="1885"/>
        <w:gridCol w:w="887"/>
        <w:gridCol w:w="887"/>
      </w:tblGrid>
      <w:tr w:rsidR="00D64C3C" w:rsidRPr="00D64C3C" w14:paraId="1CE36DC8" w14:textId="77777777" w:rsidTr="002954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" w:type="dxa"/>
            <w:tcBorders>
              <w:bottom w:val="single" w:sz="4" w:space="0" w:color="auto"/>
            </w:tcBorders>
            <w:hideMark/>
          </w:tcPr>
          <w:p w14:paraId="750B2FEE" w14:textId="77777777" w:rsidR="00D64C3C" w:rsidRPr="00295491" w:rsidRDefault="00D64C3C" w:rsidP="00D64C3C">
            <w:pPr>
              <w:pStyle w:val="NoSpacing"/>
              <w:jc w:val="both"/>
              <w:rPr>
                <w:szCs w:val="24"/>
                <w:lang w:val="hr-HR"/>
              </w:rPr>
            </w:pPr>
            <w:r w:rsidRPr="00295491">
              <w:rPr>
                <w:szCs w:val="24"/>
                <w:lang w:val="hr-HR"/>
              </w:rPr>
              <w:t>Р.бр.</w:t>
            </w:r>
          </w:p>
        </w:tc>
        <w:tc>
          <w:tcPr>
            <w:tcW w:w="3940" w:type="dxa"/>
            <w:tcBorders>
              <w:bottom w:val="single" w:sz="4" w:space="0" w:color="auto"/>
            </w:tcBorders>
            <w:hideMark/>
          </w:tcPr>
          <w:p w14:paraId="493AA6BC" w14:textId="08225AD9" w:rsidR="00D64C3C" w:rsidRPr="00295491" w:rsidRDefault="00D64C3C" w:rsidP="00595B2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hr-HR"/>
              </w:rPr>
            </w:pPr>
            <w:r w:rsidRPr="00295491">
              <w:rPr>
                <w:szCs w:val="24"/>
                <w:lang w:val="hr-HR"/>
              </w:rPr>
              <w:t>Извори планираних финансијских средстава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hideMark/>
          </w:tcPr>
          <w:p w14:paraId="6A1B5C13" w14:textId="77777777" w:rsidR="00D64C3C" w:rsidRPr="00295491" w:rsidRDefault="00D64C3C" w:rsidP="00D64C3C">
            <w:pPr>
              <w:pStyle w:val="NoSpacing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hr-HR"/>
              </w:rPr>
            </w:pPr>
            <w:r w:rsidRPr="00295491">
              <w:rPr>
                <w:szCs w:val="24"/>
                <w:lang w:val="hr-HR"/>
              </w:rPr>
              <w:t>Планиран износ</w:t>
            </w:r>
          </w:p>
        </w:tc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36A846AE" w14:textId="77777777" w:rsidR="00D64C3C" w:rsidRPr="00295491" w:rsidRDefault="00D64C3C" w:rsidP="00D64C3C">
            <w:pPr>
              <w:pStyle w:val="NoSpacing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hr-HR"/>
              </w:rPr>
            </w:pPr>
            <w:r w:rsidRPr="00295491">
              <w:rPr>
                <w:szCs w:val="24"/>
                <w:lang w:val="hr-HR"/>
              </w:rPr>
              <w:t>Реализован износ</w:t>
            </w:r>
          </w:p>
        </w:tc>
        <w:tc>
          <w:tcPr>
            <w:tcW w:w="1480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70AC4BC3" w14:textId="77777777" w:rsidR="00D64C3C" w:rsidRPr="00295491" w:rsidRDefault="00D64C3C" w:rsidP="00D64C3C">
            <w:pPr>
              <w:pStyle w:val="NoSpacing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hr-HR"/>
              </w:rPr>
            </w:pPr>
            <w:r w:rsidRPr="00295491">
              <w:rPr>
                <w:szCs w:val="24"/>
                <w:lang w:val="hr-HR"/>
              </w:rPr>
              <w:t>% Учешће</w:t>
            </w:r>
          </w:p>
        </w:tc>
      </w:tr>
      <w:tr w:rsidR="00D64C3C" w:rsidRPr="00D64C3C" w14:paraId="7DEA6126" w14:textId="77777777" w:rsidTr="00295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single" w:sz="4" w:space="0" w:color="auto"/>
            </w:tcBorders>
            <w:hideMark/>
          </w:tcPr>
          <w:p w14:paraId="5BF74189" w14:textId="77777777" w:rsidR="00D64C3C" w:rsidRPr="00D64C3C" w:rsidRDefault="00D64C3C" w:rsidP="00D64C3C">
            <w:pPr>
              <w:pStyle w:val="NoSpacing"/>
              <w:jc w:val="both"/>
              <w:rPr>
                <w:sz w:val="24"/>
                <w:szCs w:val="24"/>
                <w:lang w:val="hr-HR"/>
              </w:rPr>
            </w:pPr>
            <w:r w:rsidRPr="00D64C3C">
              <w:rPr>
                <w:sz w:val="24"/>
                <w:szCs w:val="24"/>
                <w:lang w:val="hr-HR"/>
              </w:rPr>
              <w:t>1.</w:t>
            </w:r>
          </w:p>
        </w:tc>
        <w:tc>
          <w:tcPr>
            <w:tcW w:w="3940" w:type="dxa"/>
            <w:tcBorders>
              <w:top w:val="single" w:sz="4" w:space="0" w:color="auto"/>
            </w:tcBorders>
            <w:hideMark/>
          </w:tcPr>
          <w:p w14:paraId="379A013B" w14:textId="77777777" w:rsidR="00D64C3C" w:rsidRPr="00D64C3C" w:rsidRDefault="00D64C3C" w:rsidP="00D64C3C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hr-HR"/>
              </w:rPr>
            </w:pPr>
            <w:r w:rsidRPr="00D64C3C">
              <w:rPr>
                <w:b/>
                <w:bCs/>
                <w:sz w:val="24"/>
                <w:szCs w:val="24"/>
                <w:lang w:val="hr-HR"/>
              </w:rPr>
              <w:t>Буџет</w:t>
            </w:r>
            <w:r w:rsidRPr="00D64C3C">
              <w:rPr>
                <w:sz w:val="24"/>
                <w:szCs w:val="24"/>
                <w:lang w:val="hr-HR"/>
              </w:rPr>
              <w:t xml:space="preserve">-трошкови за пројекте и активности из Стратегије  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hideMark/>
          </w:tcPr>
          <w:p w14:paraId="2A2E13D2" w14:textId="77777777" w:rsidR="00D64C3C" w:rsidRPr="00D64C3C" w:rsidRDefault="00D64C3C" w:rsidP="00D64C3C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hr-HR"/>
              </w:rPr>
            </w:pPr>
            <w:r w:rsidRPr="00D64C3C">
              <w:rPr>
                <w:sz w:val="24"/>
                <w:szCs w:val="24"/>
                <w:lang w:val="hr-HR"/>
              </w:rPr>
              <w:t>6.235.900,00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44BB1B88" w14:textId="77777777" w:rsidR="00D64C3C" w:rsidRPr="00D64C3C" w:rsidRDefault="00D64C3C" w:rsidP="00D64C3C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hr-HR"/>
              </w:rPr>
            </w:pPr>
            <w:r w:rsidRPr="00D64C3C">
              <w:rPr>
                <w:sz w:val="24"/>
                <w:szCs w:val="24"/>
                <w:lang w:val="hr-HR"/>
              </w:rPr>
              <w:t>6.152.153,78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591C0BBE" w14:textId="77777777" w:rsidR="00D64C3C" w:rsidRPr="00D64C3C" w:rsidRDefault="00D64C3C" w:rsidP="00D64C3C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hr-HR"/>
              </w:rPr>
            </w:pPr>
            <w:r w:rsidRPr="00D64C3C">
              <w:rPr>
                <w:sz w:val="24"/>
                <w:szCs w:val="24"/>
                <w:lang w:val="hr-HR"/>
              </w:rPr>
              <w:t>43,22</w:t>
            </w:r>
          </w:p>
        </w:tc>
        <w:tc>
          <w:tcPr>
            <w:tcW w:w="740" w:type="dxa"/>
            <w:tcBorders>
              <w:top w:val="single" w:sz="4" w:space="0" w:color="auto"/>
            </w:tcBorders>
            <w:noWrap/>
            <w:hideMark/>
          </w:tcPr>
          <w:p w14:paraId="23FB61F9" w14:textId="77777777" w:rsidR="00D64C3C" w:rsidRPr="00D64C3C" w:rsidRDefault="00D64C3C" w:rsidP="00D64C3C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hr-HR"/>
              </w:rPr>
            </w:pPr>
            <w:r w:rsidRPr="00D64C3C">
              <w:rPr>
                <w:sz w:val="24"/>
                <w:szCs w:val="24"/>
                <w:lang w:val="hr-HR"/>
              </w:rPr>
              <w:t>57,70</w:t>
            </w:r>
          </w:p>
        </w:tc>
      </w:tr>
      <w:tr w:rsidR="00D64C3C" w:rsidRPr="00D64C3C" w14:paraId="519E575A" w14:textId="77777777" w:rsidTr="00D64C3C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hideMark/>
          </w:tcPr>
          <w:p w14:paraId="239DEAE3" w14:textId="77777777" w:rsidR="00D64C3C" w:rsidRPr="00D64C3C" w:rsidRDefault="00D64C3C" w:rsidP="00D64C3C">
            <w:pPr>
              <w:pStyle w:val="NoSpacing"/>
              <w:jc w:val="both"/>
              <w:rPr>
                <w:sz w:val="24"/>
                <w:szCs w:val="24"/>
                <w:lang w:val="hr-HR"/>
              </w:rPr>
            </w:pPr>
            <w:r w:rsidRPr="00D64C3C">
              <w:rPr>
                <w:sz w:val="24"/>
                <w:szCs w:val="24"/>
                <w:lang w:val="hr-HR"/>
              </w:rPr>
              <w:t>3.</w:t>
            </w:r>
          </w:p>
        </w:tc>
        <w:tc>
          <w:tcPr>
            <w:tcW w:w="3940" w:type="dxa"/>
            <w:hideMark/>
          </w:tcPr>
          <w:p w14:paraId="7C48D882" w14:textId="77777777" w:rsidR="00D64C3C" w:rsidRPr="00D64C3C" w:rsidRDefault="00D64C3C" w:rsidP="00D64C3C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hr-HR"/>
              </w:rPr>
            </w:pPr>
            <w:r w:rsidRPr="00D64C3C">
              <w:rPr>
                <w:b/>
                <w:bCs/>
                <w:sz w:val="24"/>
                <w:szCs w:val="24"/>
                <w:lang w:val="hr-HR"/>
              </w:rPr>
              <w:t>Кредит</w:t>
            </w:r>
          </w:p>
        </w:tc>
        <w:tc>
          <w:tcPr>
            <w:tcW w:w="2340" w:type="dxa"/>
            <w:hideMark/>
          </w:tcPr>
          <w:p w14:paraId="11A6EF76" w14:textId="77777777" w:rsidR="00D64C3C" w:rsidRPr="00D64C3C" w:rsidRDefault="00D64C3C" w:rsidP="00D64C3C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hr-HR"/>
              </w:rPr>
            </w:pPr>
            <w:r w:rsidRPr="00D64C3C">
              <w:rPr>
                <w:sz w:val="24"/>
                <w:szCs w:val="24"/>
                <w:lang w:val="hr-HR"/>
              </w:rPr>
              <w:t>2.520.000,00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hideMark/>
          </w:tcPr>
          <w:p w14:paraId="4C3D3BA3" w14:textId="77777777" w:rsidR="00D64C3C" w:rsidRPr="00D64C3C" w:rsidRDefault="00D64C3C" w:rsidP="00D64C3C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hr-HR"/>
              </w:rPr>
            </w:pPr>
            <w:r w:rsidRPr="00D64C3C">
              <w:rPr>
                <w:sz w:val="24"/>
                <w:szCs w:val="24"/>
                <w:lang w:val="hr-HR"/>
              </w:rPr>
              <w:t>2.147.506,70</w:t>
            </w:r>
          </w:p>
        </w:tc>
        <w:tc>
          <w:tcPr>
            <w:tcW w:w="740" w:type="dxa"/>
            <w:tcBorders>
              <w:left w:val="single" w:sz="4" w:space="0" w:color="auto"/>
            </w:tcBorders>
            <w:noWrap/>
            <w:hideMark/>
          </w:tcPr>
          <w:p w14:paraId="6425B7C6" w14:textId="77777777" w:rsidR="00D64C3C" w:rsidRPr="00D64C3C" w:rsidRDefault="00D64C3C" w:rsidP="00D64C3C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hr-HR"/>
              </w:rPr>
            </w:pPr>
            <w:r w:rsidRPr="00D64C3C">
              <w:rPr>
                <w:sz w:val="24"/>
                <w:szCs w:val="24"/>
                <w:lang w:val="hr-HR"/>
              </w:rPr>
              <w:t>17,46</w:t>
            </w:r>
          </w:p>
        </w:tc>
        <w:tc>
          <w:tcPr>
            <w:tcW w:w="740" w:type="dxa"/>
            <w:noWrap/>
            <w:hideMark/>
          </w:tcPr>
          <w:p w14:paraId="160825C9" w14:textId="77777777" w:rsidR="00D64C3C" w:rsidRPr="00D64C3C" w:rsidRDefault="00D64C3C" w:rsidP="00D64C3C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hr-HR"/>
              </w:rPr>
            </w:pPr>
            <w:r w:rsidRPr="00D64C3C">
              <w:rPr>
                <w:sz w:val="24"/>
                <w:szCs w:val="24"/>
                <w:lang w:val="hr-HR"/>
              </w:rPr>
              <w:t>20,14</w:t>
            </w:r>
          </w:p>
        </w:tc>
      </w:tr>
      <w:tr w:rsidR="00D64C3C" w:rsidRPr="00D64C3C" w14:paraId="2C79E873" w14:textId="77777777" w:rsidTr="00D64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hideMark/>
          </w:tcPr>
          <w:p w14:paraId="4289EE8A" w14:textId="77777777" w:rsidR="00D64C3C" w:rsidRPr="00D64C3C" w:rsidRDefault="00D64C3C" w:rsidP="00D64C3C">
            <w:pPr>
              <w:pStyle w:val="NoSpacing"/>
              <w:jc w:val="both"/>
              <w:rPr>
                <w:sz w:val="24"/>
                <w:szCs w:val="24"/>
                <w:lang w:val="hr-HR"/>
              </w:rPr>
            </w:pPr>
            <w:r w:rsidRPr="00D64C3C">
              <w:rPr>
                <w:sz w:val="24"/>
                <w:szCs w:val="24"/>
                <w:lang w:val="hr-HR"/>
              </w:rPr>
              <w:t>4.</w:t>
            </w:r>
          </w:p>
        </w:tc>
        <w:tc>
          <w:tcPr>
            <w:tcW w:w="3940" w:type="dxa"/>
            <w:hideMark/>
          </w:tcPr>
          <w:p w14:paraId="4090EB9D" w14:textId="77777777" w:rsidR="00D64C3C" w:rsidRPr="00D64C3C" w:rsidRDefault="00D64C3C" w:rsidP="00D64C3C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hr-HR"/>
              </w:rPr>
            </w:pPr>
            <w:r w:rsidRPr="00D64C3C">
              <w:rPr>
                <w:b/>
                <w:bCs/>
                <w:sz w:val="24"/>
                <w:szCs w:val="24"/>
                <w:lang w:val="hr-HR"/>
              </w:rPr>
              <w:t>Донације/Грант</w:t>
            </w:r>
          </w:p>
        </w:tc>
        <w:tc>
          <w:tcPr>
            <w:tcW w:w="2340" w:type="dxa"/>
            <w:hideMark/>
          </w:tcPr>
          <w:p w14:paraId="12ABCAD1" w14:textId="77777777" w:rsidR="00D64C3C" w:rsidRPr="00D64C3C" w:rsidRDefault="00D64C3C" w:rsidP="00D64C3C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hr-HR"/>
              </w:rPr>
            </w:pPr>
            <w:r w:rsidRPr="00D64C3C">
              <w:rPr>
                <w:sz w:val="24"/>
                <w:szCs w:val="24"/>
                <w:lang w:val="hr-HR"/>
              </w:rPr>
              <w:t>3.171.000,00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hideMark/>
          </w:tcPr>
          <w:p w14:paraId="6390732A" w14:textId="77777777" w:rsidR="00D64C3C" w:rsidRPr="00D64C3C" w:rsidRDefault="00D64C3C" w:rsidP="00D64C3C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hr-HR"/>
              </w:rPr>
            </w:pPr>
            <w:r w:rsidRPr="00D64C3C">
              <w:rPr>
                <w:sz w:val="24"/>
                <w:szCs w:val="24"/>
                <w:lang w:val="hr-HR"/>
              </w:rPr>
              <w:t>542.807,74</w:t>
            </w:r>
          </w:p>
        </w:tc>
        <w:tc>
          <w:tcPr>
            <w:tcW w:w="740" w:type="dxa"/>
            <w:tcBorders>
              <w:left w:val="single" w:sz="4" w:space="0" w:color="auto"/>
            </w:tcBorders>
            <w:noWrap/>
            <w:hideMark/>
          </w:tcPr>
          <w:p w14:paraId="379EF7C9" w14:textId="77777777" w:rsidR="00D64C3C" w:rsidRPr="00D64C3C" w:rsidRDefault="00D64C3C" w:rsidP="00D64C3C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hr-HR"/>
              </w:rPr>
            </w:pPr>
            <w:r w:rsidRPr="00D64C3C">
              <w:rPr>
                <w:sz w:val="24"/>
                <w:szCs w:val="24"/>
                <w:lang w:val="hr-HR"/>
              </w:rPr>
              <w:t>21,98</w:t>
            </w:r>
          </w:p>
        </w:tc>
        <w:tc>
          <w:tcPr>
            <w:tcW w:w="740" w:type="dxa"/>
            <w:noWrap/>
            <w:hideMark/>
          </w:tcPr>
          <w:p w14:paraId="6894B894" w14:textId="77777777" w:rsidR="00D64C3C" w:rsidRPr="00D64C3C" w:rsidRDefault="00D64C3C" w:rsidP="00D64C3C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hr-HR"/>
              </w:rPr>
            </w:pPr>
            <w:r w:rsidRPr="00D64C3C">
              <w:rPr>
                <w:sz w:val="24"/>
                <w:szCs w:val="24"/>
                <w:lang w:val="hr-HR"/>
              </w:rPr>
              <w:t>5,09</w:t>
            </w:r>
          </w:p>
        </w:tc>
      </w:tr>
      <w:tr w:rsidR="00D64C3C" w:rsidRPr="00D64C3C" w14:paraId="5DFA7BAA" w14:textId="77777777" w:rsidTr="00D64C3C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hideMark/>
          </w:tcPr>
          <w:p w14:paraId="5BD73FB8" w14:textId="77777777" w:rsidR="00D64C3C" w:rsidRPr="00D64C3C" w:rsidRDefault="00D64C3C" w:rsidP="00D64C3C">
            <w:pPr>
              <w:pStyle w:val="NoSpacing"/>
              <w:jc w:val="both"/>
              <w:rPr>
                <w:sz w:val="24"/>
                <w:szCs w:val="24"/>
                <w:lang w:val="hr-HR"/>
              </w:rPr>
            </w:pPr>
            <w:r w:rsidRPr="00D64C3C">
              <w:rPr>
                <w:sz w:val="24"/>
                <w:szCs w:val="24"/>
                <w:lang w:val="hr-HR"/>
              </w:rPr>
              <w:t>5.</w:t>
            </w:r>
          </w:p>
        </w:tc>
        <w:tc>
          <w:tcPr>
            <w:tcW w:w="3940" w:type="dxa"/>
            <w:tcBorders>
              <w:bottom w:val="single" w:sz="4" w:space="0" w:color="auto"/>
            </w:tcBorders>
            <w:hideMark/>
          </w:tcPr>
          <w:p w14:paraId="6BB45BAB" w14:textId="77777777" w:rsidR="00D64C3C" w:rsidRPr="00D64C3C" w:rsidRDefault="00D64C3C" w:rsidP="00D64C3C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hr-HR"/>
              </w:rPr>
            </w:pPr>
            <w:r w:rsidRPr="00D64C3C">
              <w:rPr>
                <w:b/>
                <w:bCs/>
                <w:sz w:val="24"/>
                <w:szCs w:val="24"/>
                <w:lang w:val="hr-HR"/>
              </w:rPr>
              <w:t xml:space="preserve">Остало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hideMark/>
          </w:tcPr>
          <w:p w14:paraId="012DA98F" w14:textId="77777777" w:rsidR="00D64C3C" w:rsidRPr="00D64C3C" w:rsidRDefault="00D64C3C" w:rsidP="00D64C3C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hr-HR"/>
              </w:rPr>
            </w:pPr>
            <w:r w:rsidRPr="00D64C3C">
              <w:rPr>
                <w:sz w:val="24"/>
                <w:szCs w:val="24"/>
                <w:lang w:val="hr-HR"/>
              </w:rPr>
              <w:t>2.502.250,00</w:t>
            </w:r>
          </w:p>
        </w:tc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4FCE7EEE" w14:textId="77777777" w:rsidR="00D64C3C" w:rsidRPr="00D64C3C" w:rsidRDefault="00D64C3C" w:rsidP="00D64C3C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hr-HR"/>
              </w:rPr>
            </w:pPr>
            <w:r w:rsidRPr="00D64C3C">
              <w:rPr>
                <w:sz w:val="24"/>
                <w:szCs w:val="24"/>
                <w:lang w:val="hr-HR"/>
              </w:rPr>
              <w:t>1.819.489,95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3FE86234" w14:textId="77777777" w:rsidR="00D64C3C" w:rsidRPr="00D64C3C" w:rsidRDefault="00D64C3C" w:rsidP="00D64C3C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hr-HR"/>
              </w:rPr>
            </w:pPr>
            <w:r w:rsidRPr="00D64C3C">
              <w:rPr>
                <w:sz w:val="24"/>
                <w:szCs w:val="24"/>
                <w:lang w:val="hr-HR"/>
              </w:rPr>
              <w:t>17,34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noWrap/>
            <w:hideMark/>
          </w:tcPr>
          <w:p w14:paraId="510C3FDA" w14:textId="77777777" w:rsidR="00D64C3C" w:rsidRPr="00D64C3C" w:rsidRDefault="00D64C3C" w:rsidP="00D64C3C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hr-HR"/>
              </w:rPr>
            </w:pPr>
            <w:r w:rsidRPr="00D64C3C">
              <w:rPr>
                <w:sz w:val="24"/>
                <w:szCs w:val="24"/>
                <w:lang w:val="hr-HR"/>
              </w:rPr>
              <w:t>17,07</w:t>
            </w:r>
          </w:p>
        </w:tc>
      </w:tr>
      <w:tr w:rsidR="00D64C3C" w:rsidRPr="00D64C3C" w14:paraId="23C14E5E" w14:textId="77777777" w:rsidTr="00D64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hideMark/>
          </w:tcPr>
          <w:p w14:paraId="6D67110E" w14:textId="77777777" w:rsidR="00D64C3C" w:rsidRPr="00D64C3C" w:rsidRDefault="00D64C3C" w:rsidP="00D64C3C">
            <w:pPr>
              <w:pStyle w:val="NoSpacing"/>
              <w:jc w:val="both"/>
              <w:rPr>
                <w:sz w:val="24"/>
                <w:szCs w:val="24"/>
                <w:lang w:val="hr-HR"/>
              </w:rPr>
            </w:pPr>
            <w:r w:rsidRPr="00D64C3C">
              <w:rPr>
                <w:sz w:val="24"/>
                <w:szCs w:val="24"/>
                <w:lang w:val="hr-HR"/>
              </w:rPr>
              <w:t>I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606404C" w14:textId="77777777" w:rsidR="00D64C3C" w:rsidRPr="00D64C3C" w:rsidRDefault="00D64C3C" w:rsidP="00D64C3C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hr-HR"/>
              </w:rPr>
            </w:pPr>
            <w:r w:rsidRPr="00D64C3C">
              <w:rPr>
                <w:b/>
                <w:bCs/>
                <w:sz w:val="24"/>
                <w:szCs w:val="24"/>
                <w:lang w:val="hr-HR"/>
              </w:rPr>
              <w:t>Трошкови за пројекте и активности из Стратегије  (1-5)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8DD60F9" w14:textId="77777777" w:rsidR="00D64C3C" w:rsidRPr="00D64C3C" w:rsidRDefault="00D64C3C" w:rsidP="00D64C3C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hr-HR"/>
              </w:rPr>
            </w:pPr>
            <w:r w:rsidRPr="00D64C3C">
              <w:rPr>
                <w:b/>
                <w:bCs/>
                <w:sz w:val="24"/>
                <w:szCs w:val="24"/>
                <w:lang w:val="hr-HR"/>
              </w:rPr>
              <w:t>14.429.150,00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2798" w14:textId="77777777" w:rsidR="00D64C3C" w:rsidRPr="00D64C3C" w:rsidRDefault="00D64C3C" w:rsidP="00D64C3C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hr-HR"/>
              </w:rPr>
            </w:pPr>
            <w:r w:rsidRPr="00D64C3C">
              <w:rPr>
                <w:b/>
                <w:bCs/>
                <w:sz w:val="24"/>
                <w:szCs w:val="24"/>
                <w:lang w:val="hr-HR"/>
              </w:rPr>
              <w:t>10.661.958,17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48A1C4B7" w14:textId="77777777" w:rsidR="00D64C3C" w:rsidRPr="00D64C3C" w:rsidRDefault="00D64C3C" w:rsidP="00D64C3C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hr-HR"/>
              </w:rPr>
            </w:pPr>
            <w:r w:rsidRPr="00D64C3C">
              <w:rPr>
                <w:b/>
                <w:bCs/>
                <w:sz w:val="24"/>
                <w:szCs w:val="24"/>
                <w:lang w:val="hr-HR"/>
              </w:rPr>
              <w:t>100,00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10479CD" w14:textId="77777777" w:rsidR="00D64C3C" w:rsidRPr="00D64C3C" w:rsidRDefault="00D64C3C" w:rsidP="00D64C3C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hr-HR"/>
              </w:rPr>
            </w:pPr>
            <w:r w:rsidRPr="00D64C3C">
              <w:rPr>
                <w:sz w:val="24"/>
                <w:szCs w:val="24"/>
                <w:lang w:val="hr-HR"/>
              </w:rPr>
              <w:t>53,93</w:t>
            </w:r>
          </w:p>
        </w:tc>
      </w:tr>
      <w:tr w:rsidR="00D64C3C" w:rsidRPr="00D64C3C" w14:paraId="0FAA233C" w14:textId="77777777" w:rsidTr="00D64C3C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hideMark/>
          </w:tcPr>
          <w:p w14:paraId="49E83C06" w14:textId="77777777" w:rsidR="00D64C3C" w:rsidRPr="00D64C3C" w:rsidRDefault="00D64C3C" w:rsidP="00D64C3C">
            <w:pPr>
              <w:pStyle w:val="NoSpacing"/>
              <w:jc w:val="both"/>
              <w:rPr>
                <w:sz w:val="24"/>
                <w:szCs w:val="24"/>
                <w:lang w:val="hr-HR"/>
              </w:rPr>
            </w:pPr>
            <w:r w:rsidRPr="00D64C3C">
              <w:rPr>
                <w:sz w:val="24"/>
                <w:szCs w:val="24"/>
                <w:lang w:val="hr-HR"/>
              </w:rPr>
              <w:t>II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D538948" w14:textId="77777777" w:rsidR="00D64C3C" w:rsidRPr="00D64C3C" w:rsidRDefault="00D64C3C" w:rsidP="00D64C3C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hr-HR"/>
              </w:rPr>
            </w:pPr>
            <w:r w:rsidRPr="00D64C3C">
              <w:rPr>
                <w:sz w:val="24"/>
                <w:szCs w:val="24"/>
                <w:lang w:val="hr-HR"/>
              </w:rPr>
              <w:t>Буџет-административни трошкови, грантови организацијама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8C6823F" w14:textId="77777777" w:rsidR="00D64C3C" w:rsidRPr="00D64C3C" w:rsidRDefault="00D64C3C" w:rsidP="00D64C3C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hr-HR"/>
              </w:rPr>
            </w:pPr>
            <w:r w:rsidRPr="00D64C3C">
              <w:rPr>
                <w:sz w:val="24"/>
                <w:szCs w:val="24"/>
                <w:lang w:val="hr-HR"/>
              </w:rPr>
              <w:t>12.324.500,00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F84BA" w14:textId="77777777" w:rsidR="00D64C3C" w:rsidRPr="00D64C3C" w:rsidRDefault="00D64C3C" w:rsidP="00D64C3C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hr-HR"/>
              </w:rPr>
            </w:pPr>
            <w:r w:rsidRPr="00D64C3C">
              <w:rPr>
                <w:sz w:val="24"/>
                <w:szCs w:val="24"/>
                <w:lang w:val="hr-HR"/>
              </w:rPr>
              <w:t>11.741.868,00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6113A53E" w14:textId="77777777" w:rsidR="00D64C3C" w:rsidRPr="00D64C3C" w:rsidRDefault="00D64C3C" w:rsidP="00D64C3C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hr-HR"/>
              </w:rPr>
            </w:pPr>
            <w:r w:rsidRPr="00D64C3C">
              <w:rPr>
                <w:sz w:val="24"/>
                <w:szCs w:val="24"/>
                <w:lang w:val="hr-H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9B714EA" w14:textId="77777777" w:rsidR="00D64C3C" w:rsidRPr="00D64C3C" w:rsidRDefault="00D64C3C" w:rsidP="00D64C3C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hr-HR"/>
              </w:rPr>
            </w:pPr>
            <w:r w:rsidRPr="00D64C3C">
              <w:rPr>
                <w:sz w:val="24"/>
                <w:szCs w:val="24"/>
                <w:lang w:val="hr-HR"/>
              </w:rPr>
              <w:t>46,07</w:t>
            </w:r>
          </w:p>
        </w:tc>
      </w:tr>
      <w:tr w:rsidR="00D64C3C" w:rsidRPr="00D64C3C" w14:paraId="36AE9392" w14:textId="77777777" w:rsidTr="00D64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gridSpan w:val="2"/>
            <w:tcBorders>
              <w:bottom w:val="single" w:sz="4" w:space="0" w:color="auto"/>
            </w:tcBorders>
            <w:hideMark/>
          </w:tcPr>
          <w:p w14:paraId="0D16808E" w14:textId="77777777" w:rsidR="00D64C3C" w:rsidRPr="00D64C3C" w:rsidRDefault="00D64C3C" w:rsidP="00D64C3C">
            <w:pPr>
              <w:pStyle w:val="NoSpacing"/>
              <w:jc w:val="both"/>
              <w:rPr>
                <w:sz w:val="24"/>
                <w:szCs w:val="24"/>
                <w:lang w:val="hr-HR"/>
              </w:rPr>
            </w:pPr>
            <w:r w:rsidRPr="00D64C3C">
              <w:rPr>
                <w:sz w:val="24"/>
                <w:szCs w:val="24"/>
                <w:lang w:val="hr-HR"/>
              </w:rPr>
              <w:t>У К У  П Н О  (I +II)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hideMark/>
          </w:tcPr>
          <w:p w14:paraId="334E6D33" w14:textId="77777777" w:rsidR="00D64C3C" w:rsidRPr="00D64C3C" w:rsidRDefault="00D64C3C" w:rsidP="00D64C3C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hr-HR"/>
              </w:rPr>
            </w:pPr>
            <w:r w:rsidRPr="00D64C3C">
              <w:rPr>
                <w:b/>
                <w:bCs/>
                <w:sz w:val="24"/>
                <w:szCs w:val="24"/>
                <w:lang w:val="hr-HR"/>
              </w:rPr>
              <w:t>26.753.650,00</w:t>
            </w:r>
          </w:p>
        </w:tc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62C01E68" w14:textId="77777777" w:rsidR="00D64C3C" w:rsidRPr="00D64C3C" w:rsidRDefault="00D64C3C" w:rsidP="00D64C3C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hr-HR"/>
              </w:rPr>
            </w:pPr>
            <w:r w:rsidRPr="00D64C3C">
              <w:rPr>
                <w:b/>
                <w:bCs/>
                <w:sz w:val="24"/>
                <w:szCs w:val="24"/>
                <w:lang w:val="hr-HR"/>
              </w:rPr>
              <w:t>22.403.826,17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7F5B76A9" w14:textId="77777777" w:rsidR="00D64C3C" w:rsidRPr="00D64C3C" w:rsidRDefault="00D64C3C" w:rsidP="00D64C3C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hr-HR"/>
              </w:rPr>
            </w:pPr>
            <w:r w:rsidRPr="00D64C3C">
              <w:rPr>
                <w:b/>
                <w:bCs/>
                <w:sz w:val="24"/>
                <w:szCs w:val="24"/>
                <w:lang w:val="hr-HR"/>
              </w:rPr>
              <w:t> 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noWrap/>
            <w:hideMark/>
          </w:tcPr>
          <w:p w14:paraId="72E42D66" w14:textId="77777777" w:rsidR="00D64C3C" w:rsidRPr="00D64C3C" w:rsidRDefault="00D64C3C" w:rsidP="00D64C3C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hr-HR"/>
              </w:rPr>
            </w:pPr>
            <w:r w:rsidRPr="00D64C3C">
              <w:rPr>
                <w:b/>
                <w:bCs/>
                <w:sz w:val="24"/>
                <w:szCs w:val="24"/>
                <w:lang w:val="hr-HR"/>
              </w:rPr>
              <w:t>100,00</w:t>
            </w:r>
          </w:p>
        </w:tc>
      </w:tr>
    </w:tbl>
    <w:p w14:paraId="18796B85" w14:textId="77777777" w:rsidR="00295491" w:rsidRDefault="00295491" w:rsidP="001F4BBA">
      <w:pPr>
        <w:pStyle w:val="NoSpacing"/>
        <w:jc w:val="both"/>
        <w:rPr>
          <w:rFonts w:asciiTheme="minorHAnsi" w:hAnsiTheme="minorHAnsi"/>
          <w:sz w:val="24"/>
          <w:szCs w:val="24"/>
          <w:lang w:val="bs-Latn-BA"/>
        </w:rPr>
      </w:pPr>
    </w:p>
    <w:p w14:paraId="781571BB" w14:textId="324DDD40" w:rsidR="001F4BBA" w:rsidRPr="00AE6251" w:rsidRDefault="006610DB" w:rsidP="001F4BBA">
      <w:pPr>
        <w:pStyle w:val="NoSpacing"/>
        <w:jc w:val="both"/>
        <w:rPr>
          <w:rFonts w:asciiTheme="minorHAnsi" w:hAnsiTheme="minorHAnsi"/>
          <w:sz w:val="24"/>
          <w:szCs w:val="24"/>
          <w:lang w:val="bs-Latn-BA"/>
        </w:rPr>
      </w:pPr>
      <w:r w:rsidRPr="00871CB3">
        <w:rPr>
          <w:rFonts w:asciiTheme="minorHAnsi" w:hAnsiTheme="minorHAnsi"/>
          <w:sz w:val="24"/>
          <w:szCs w:val="24"/>
          <w:lang w:val="bs-Latn-BA"/>
        </w:rPr>
        <w:t xml:space="preserve">У Општинској управи </w:t>
      </w:r>
      <w:r>
        <w:rPr>
          <w:rFonts w:asciiTheme="minorHAnsi" w:hAnsiTheme="minorHAnsi"/>
          <w:sz w:val="24"/>
          <w:szCs w:val="24"/>
          <w:lang w:val="bs-Latn-BA"/>
        </w:rPr>
        <w:t>општине Мркоњић Град у току 2024</w:t>
      </w:r>
      <w:r w:rsidRPr="00871CB3">
        <w:rPr>
          <w:rFonts w:asciiTheme="minorHAnsi" w:hAnsiTheme="minorHAnsi"/>
          <w:sz w:val="24"/>
          <w:szCs w:val="24"/>
          <w:lang w:val="bs-Latn-BA"/>
        </w:rPr>
        <w:t>. године, рјешавано је укупно  7.</w:t>
      </w:r>
      <w:r>
        <w:rPr>
          <w:rFonts w:asciiTheme="minorHAnsi" w:hAnsiTheme="minorHAnsi"/>
          <w:sz w:val="24"/>
          <w:szCs w:val="24"/>
          <w:lang w:val="sr-Cyrl-RS"/>
        </w:rPr>
        <w:t>931</w:t>
      </w:r>
      <w:r>
        <w:rPr>
          <w:rFonts w:asciiTheme="minorHAnsi" w:hAnsiTheme="minorHAnsi"/>
          <w:sz w:val="24"/>
          <w:szCs w:val="24"/>
          <w:lang w:val="bs-Latn-BA"/>
        </w:rPr>
        <w:t xml:space="preserve"> предмет</w:t>
      </w:r>
      <w:r w:rsidRPr="00871CB3">
        <w:rPr>
          <w:rFonts w:asciiTheme="minorHAnsi" w:hAnsiTheme="minorHAnsi"/>
          <w:sz w:val="24"/>
          <w:szCs w:val="24"/>
          <w:lang w:val="bs-Latn-BA"/>
        </w:rPr>
        <w:t xml:space="preserve">,  а од тога </w:t>
      </w:r>
      <w:r>
        <w:rPr>
          <w:rFonts w:asciiTheme="minorHAnsi" w:hAnsiTheme="minorHAnsi"/>
          <w:sz w:val="24"/>
          <w:szCs w:val="24"/>
          <w:lang w:val="sr-Cyrl-RS"/>
        </w:rPr>
        <w:t>2.293</w:t>
      </w:r>
      <w:r w:rsidRPr="00871CB3">
        <w:rPr>
          <w:rFonts w:asciiTheme="minorHAnsi" w:hAnsiTheme="minorHAnsi"/>
          <w:sz w:val="24"/>
          <w:szCs w:val="24"/>
          <w:lang w:val="bs-Latn-BA"/>
        </w:rPr>
        <w:t xml:space="preserve"> предмета за које се води управни поступак и </w:t>
      </w:r>
      <w:r>
        <w:rPr>
          <w:rFonts w:asciiTheme="minorHAnsi" w:hAnsiTheme="minorHAnsi"/>
          <w:sz w:val="24"/>
          <w:szCs w:val="24"/>
          <w:lang w:val="sr-Cyrl-RS"/>
        </w:rPr>
        <w:t>6.638</w:t>
      </w:r>
      <w:r w:rsidRPr="00871CB3">
        <w:rPr>
          <w:rFonts w:asciiTheme="minorHAnsi" w:hAnsiTheme="minorHAnsi"/>
          <w:sz w:val="24"/>
          <w:szCs w:val="24"/>
          <w:lang w:val="bs-Latn-BA"/>
        </w:rPr>
        <w:t xml:space="preserve"> предметa који нису везани за покретање управног поступка (неуправни предмети).</w:t>
      </w:r>
    </w:p>
    <w:p w14:paraId="680BCE7C" w14:textId="77777777" w:rsidR="001F4BBA" w:rsidRDefault="001F4BBA" w:rsidP="001F4BBA">
      <w:pPr>
        <w:pStyle w:val="NoSpacing"/>
        <w:jc w:val="both"/>
        <w:rPr>
          <w:rFonts w:asciiTheme="minorHAnsi" w:hAnsiTheme="minorHAnsi"/>
          <w:sz w:val="24"/>
          <w:szCs w:val="24"/>
          <w:lang w:val="sr-Cyrl-RS"/>
        </w:rPr>
      </w:pPr>
    </w:p>
    <w:p w14:paraId="54B79E6B" w14:textId="0EF3A1BB" w:rsidR="00F24DC9" w:rsidRPr="007372BA" w:rsidRDefault="00611116" w:rsidP="005D4390">
      <w:pPr>
        <w:pStyle w:val="Heading1"/>
        <w:numPr>
          <w:ilvl w:val="0"/>
          <w:numId w:val="33"/>
        </w:numPr>
        <w:rPr>
          <w:lang w:val="sr-Cyrl"/>
        </w:rPr>
      </w:pPr>
      <w:bookmarkStart w:id="2" w:name="_Toc199933195"/>
      <w:r w:rsidRPr="007372BA">
        <w:rPr>
          <w:lang w:val="sr-Cyrl"/>
        </w:rPr>
        <w:t xml:space="preserve">Осврт на главне </w:t>
      </w:r>
      <w:r w:rsidR="00F24DC9" w:rsidRPr="007372BA">
        <w:rPr>
          <w:lang w:val="sr-Cyrl"/>
        </w:rPr>
        <w:t>р</w:t>
      </w:r>
      <w:r w:rsidR="00BF4442" w:rsidRPr="007372BA">
        <w:rPr>
          <w:lang w:val="sr-Cyrl"/>
        </w:rPr>
        <w:t>и</w:t>
      </w:r>
      <w:r w:rsidR="00F24DC9" w:rsidRPr="007372BA">
        <w:rPr>
          <w:lang w:val="sr-Cyrl"/>
        </w:rPr>
        <w:t>зи</w:t>
      </w:r>
      <w:r w:rsidRPr="007372BA">
        <w:rPr>
          <w:lang w:val="sr-Cyrl"/>
        </w:rPr>
        <w:t xml:space="preserve">ке у току </w:t>
      </w:r>
      <w:r w:rsidR="00F24DC9" w:rsidRPr="007372BA">
        <w:rPr>
          <w:lang w:val="sr-Cyrl"/>
        </w:rPr>
        <w:t>реализациј</w:t>
      </w:r>
      <w:r w:rsidR="00A25347" w:rsidRPr="007372BA">
        <w:rPr>
          <w:lang w:val="sr-Cyrl"/>
        </w:rPr>
        <w:t>е</w:t>
      </w:r>
      <w:r w:rsidR="00F24DC9" w:rsidRPr="007372BA">
        <w:rPr>
          <w:lang w:val="sr-Cyrl"/>
        </w:rPr>
        <w:t xml:space="preserve"> годишњег плана рада </w:t>
      </w:r>
      <w:r w:rsidRPr="007372BA">
        <w:rPr>
          <w:lang w:val="sr-Cyrl"/>
        </w:rPr>
        <w:t>и препоруке за наредни плански период</w:t>
      </w:r>
      <w:bookmarkEnd w:id="2"/>
      <w:r w:rsidRPr="007372BA">
        <w:rPr>
          <w:lang w:val="sr-Cyrl"/>
        </w:rPr>
        <w:t xml:space="preserve"> </w:t>
      </w:r>
    </w:p>
    <w:p w14:paraId="30E01F55" w14:textId="77777777" w:rsidR="002E36FD" w:rsidRPr="002E36FD" w:rsidRDefault="002E36FD" w:rsidP="002E36F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US"/>
        </w:rPr>
      </w:pPr>
      <w:r w:rsidRPr="002E36FD">
        <w:rPr>
          <w:rFonts w:cs="Times New Roman"/>
          <w:color w:val="000000"/>
          <w:sz w:val="24"/>
          <w:szCs w:val="24"/>
          <w:lang w:val="en-US"/>
        </w:rPr>
        <w:t xml:space="preserve">Реализација годишњег плана рада у 2024.години показала је значајан напредак, али је </w:t>
      </w:r>
    </w:p>
    <w:p w14:paraId="32AAABB8" w14:textId="5E4AC6F3" w:rsidR="002E36FD" w:rsidRPr="002E36FD" w:rsidRDefault="002E36FD" w:rsidP="002E36F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  <w:lang w:val="sr-Cyrl-RS"/>
        </w:rPr>
      </w:pPr>
      <w:r w:rsidRPr="002E36FD">
        <w:rPr>
          <w:rFonts w:cs="Times New Roman"/>
          <w:color w:val="000000"/>
          <w:sz w:val="24"/>
          <w:szCs w:val="24"/>
          <w:lang w:val="en-US"/>
        </w:rPr>
        <w:t>такође била под утицајем бројних  спољњих и унутрашњих изазо</w:t>
      </w:r>
      <w:r>
        <w:rPr>
          <w:rFonts w:cs="Times New Roman"/>
          <w:color w:val="000000"/>
          <w:sz w:val="24"/>
          <w:szCs w:val="24"/>
          <w:lang w:val="en-US"/>
        </w:rPr>
        <w:t>ва који су утицали на постизање</w:t>
      </w:r>
      <w:r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Pr="002E36FD">
        <w:rPr>
          <w:rFonts w:cs="Times New Roman"/>
          <w:color w:val="000000"/>
          <w:sz w:val="24"/>
          <w:szCs w:val="24"/>
          <w:lang w:val="en-US"/>
        </w:rPr>
        <w:t xml:space="preserve">постављених циљева и индикатора. Укупна финансијска реализација плана износила је </w:t>
      </w:r>
      <w:r>
        <w:rPr>
          <w:rFonts w:cs="Times New Roman"/>
          <w:color w:val="000000"/>
          <w:sz w:val="24"/>
          <w:szCs w:val="24"/>
          <w:lang w:val="sr-Cyrl-RS"/>
        </w:rPr>
        <w:t>84</w:t>
      </w:r>
      <w:r>
        <w:rPr>
          <w:rFonts w:cs="Times New Roman"/>
          <w:color w:val="000000"/>
          <w:sz w:val="24"/>
          <w:szCs w:val="24"/>
          <w:lang w:val="en-US"/>
        </w:rPr>
        <w:t>%,</w:t>
      </w:r>
      <w:r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="001630A1">
        <w:rPr>
          <w:rFonts w:cs="Times New Roman"/>
          <w:color w:val="000000"/>
          <w:sz w:val="24"/>
          <w:szCs w:val="24"/>
          <w:lang w:val="en-US"/>
        </w:rPr>
        <w:t>што указује на</w:t>
      </w:r>
      <w:r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Pr="002E36FD">
        <w:rPr>
          <w:rFonts w:cs="Times New Roman"/>
          <w:color w:val="000000"/>
          <w:sz w:val="24"/>
          <w:szCs w:val="24"/>
          <w:lang w:val="en-US"/>
        </w:rPr>
        <w:t>висок степен успјешности у области буџетск</w:t>
      </w:r>
      <w:r>
        <w:rPr>
          <w:rFonts w:cs="Times New Roman"/>
          <w:color w:val="000000"/>
          <w:sz w:val="24"/>
          <w:szCs w:val="24"/>
          <w:lang w:val="en-US"/>
        </w:rPr>
        <w:t xml:space="preserve">ог и оперативног планирања, те </w:t>
      </w:r>
      <w:r w:rsidRPr="002E36FD">
        <w:rPr>
          <w:rFonts w:cs="Times New Roman"/>
          <w:color w:val="000000"/>
          <w:sz w:val="24"/>
          <w:szCs w:val="24"/>
          <w:lang w:val="en-US"/>
        </w:rPr>
        <w:t>ефективну имплементацију планираних активности у складу с</w:t>
      </w:r>
      <w:r>
        <w:rPr>
          <w:rFonts w:cs="Times New Roman"/>
          <w:color w:val="000000"/>
          <w:sz w:val="24"/>
          <w:szCs w:val="24"/>
          <w:lang w:val="en-US"/>
        </w:rPr>
        <w:t>а дефинисаним циљевима. Иако су</w:t>
      </w:r>
      <w:r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Pr="002E36FD">
        <w:rPr>
          <w:rFonts w:cs="Times New Roman"/>
          <w:color w:val="000000"/>
          <w:sz w:val="24"/>
          <w:szCs w:val="24"/>
          <w:lang w:val="en-US"/>
        </w:rPr>
        <w:t xml:space="preserve">ограничена буџетска средства представљала одређени лимит, Општина </w:t>
      </w:r>
      <w:r>
        <w:rPr>
          <w:rFonts w:cs="Times New Roman"/>
          <w:color w:val="000000"/>
          <w:sz w:val="24"/>
          <w:szCs w:val="24"/>
          <w:lang w:val="en-US"/>
        </w:rPr>
        <w:t>је успјела да</w:t>
      </w:r>
      <w:r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Pr="002E36FD">
        <w:rPr>
          <w:rFonts w:cs="Times New Roman"/>
          <w:color w:val="000000"/>
          <w:sz w:val="24"/>
          <w:szCs w:val="24"/>
          <w:lang w:val="en-US"/>
        </w:rPr>
        <w:t>обезбиједи потребне ресурсе и успјешно имплементи</w:t>
      </w:r>
      <w:r>
        <w:rPr>
          <w:rFonts w:cs="Times New Roman"/>
          <w:color w:val="000000"/>
          <w:sz w:val="24"/>
          <w:szCs w:val="24"/>
          <w:lang w:val="en-US"/>
        </w:rPr>
        <w:t>ра планиране активности. Укупна</w:t>
      </w:r>
      <w:r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Pr="002E36FD">
        <w:rPr>
          <w:rFonts w:cs="Times New Roman"/>
          <w:color w:val="000000"/>
          <w:sz w:val="24"/>
          <w:szCs w:val="24"/>
          <w:lang w:val="en-US"/>
        </w:rPr>
        <w:t xml:space="preserve">реализација планираних буџетских средстава износила је 99%. </w:t>
      </w:r>
      <w:r>
        <w:rPr>
          <w:rFonts w:cs="Times New Roman"/>
          <w:color w:val="000000"/>
          <w:sz w:val="24"/>
          <w:szCs w:val="24"/>
          <w:lang w:val="en-US"/>
        </w:rPr>
        <w:t>Међутим, изазови који су</w:t>
      </w:r>
      <w:r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Pr="002E36FD">
        <w:rPr>
          <w:rFonts w:cs="Times New Roman"/>
          <w:color w:val="000000"/>
          <w:sz w:val="24"/>
          <w:szCs w:val="24"/>
          <w:lang w:val="en-US"/>
        </w:rPr>
        <w:t>настали усљед ограничене доступности екстерних изво</w:t>
      </w:r>
      <w:r>
        <w:rPr>
          <w:rFonts w:cs="Times New Roman"/>
          <w:color w:val="000000"/>
          <w:sz w:val="24"/>
          <w:szCs w:val="24"/>
          <w:lang w:val="en-US"/>
        </w:rPr>
        <w:t>ра финансирања, као и изостанак</w:t>
      </w:r>
      <w:r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Pr="002E36FD">
        <w:rPr>
          <w:rFonts w:cs="Times New Roman"/>
          <w:color w:val="000000"/>
          <w:sz w:val="24"/>
          <w:szCs w:val="24"/>
          <w:lang w:val="en-US"/>
        </w:rPr>
        <w:t xml:space="preserve">планираних инвестиционих улагања од стране </w:t>
      </w:r>
      <w:r>
        <w:rPr>
          <w:rFonts w:cs="Times New Roman"/>
          <w:color w:val="000000"/>
          <w:sz w:val="24"/>
          <w:szCs w:val="24"/>
          <w:lang w:val="sr-Cyrl-RS"/>
        </w:rPr>
        <w:t>јавних предузећа</w:t>
      </w:r>
      <w:r>
        <w:rPr>
          <w:rFonts w:cs="Times New Roman"/>
          <w:color w:val="000000"/>
          <w:sz w:val="24"/>
          <w:szCs w:val="24"/>
          <w:lang w:val="en-US"/>
        </w:rPr>
        <w:t xml:space="preserve"> и других домаћих и</w:t>
      </w:r>
      <w:r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Pr="002E36FD">
        <w:rPr>
          <w:rFonts w:cs="Times New Roman"/>
          <w:color w:val="000000"/>
          <w:sz w:val="24"/>
          <w:szCs w:val="24"/>
          <w:lang w:val="en-US"/>
        </w:rPr>
        <w:t>међународних организација, утицали су на неке аспекте</w:t>
      </w:r>
      <w:r>
        <w:rPr>
          <w:rFonts w:cs="Times New Roman"/>
          <w:color w:val="000000"/>
          <w:sz w:val="24"/>
          <w:szCs w:val="24"/>
          <w:lang w:val="en-US"/>
        </w:rPr>
        <w:t xml:space="preserve"> реализације, нарочито у домену</w:t>
      </w:r>
      <w:r>
        <w:rPr>
          <w:rFonts w:cs="Times New Roman"/>
          <w:color w:val="000000"/>
          <w:sz w:val="24"/>
          <w:szCs w:val="24"/>
          <w:lang w:val="sr-Cyrl-RS"/>
        </w:rPr>
        <w:t xml:space="preserve">  </w:t>
      </w:r>
      <w:r w:rsidRPr="002E36FD">
        <w:rPr>
          <w:rFonts w:cs="Times New Roman"/>
          <w:color w:val="000000"/>
          <w:sz w:val="24"/>
          <w:szCs w:val="24"/>
          <w:lang w:val="en-US"/>
        </w:rPr>
        <w:t>инфраструктурних пројеката.</w:t>
      </w:r>
      <w:r w:rsidRPr="002E36FD">
        <w:t xml:space="preserve"> </w:t>
      </w:r>
      <w:r w:rsidRPr="002E36FD">
        <w:rPr>
          <w:rFonts w:cs="Times New Roman"/>
          <w:color w:val="000000"/>
          <w:sz w:val="24"/>
          <w:szCs w:val="24"/>
          <w:lang w:val="en-US"/>
        </w:rPr>
        <w:t>Укупна реализација планираних средстава из екстерних извора</w:t>
      </w:r>
      <w:r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Pr="002E36FD">
        <w:rPr>
          <w:rFonts w:cs="Times New Roman"/>
          <w:color w:val="000000"/>
          <w:sz w:val="24"/>
          <w:szCs w:val="24"/>
          <w:lang w:val="en-US"/>
        </w:rPr>
        <w:t>износила је  55,04%, што указује на комплексност обезбијеђивања финансијске подршке из</w:t>
      </w:r>
      <w:r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Pr="002E36FD">
        <w:rPr>
          <w:rFonts w:cs="Times New Roman"/>
          <w:color w:val="000000"/>
          <w:sz w:val="24"/>
          <w:szCs w:val="24"/>
          <w:lang w:val="en-US"/>
        </w:rPr>
        <w:t>екстерних извора финансирања. Упркос добром планирању и тр</w:t>
      </w:r>
      <w:r>
        <w:rPr>
          <w:rFonts w:cs="Times New Roman"/>
          <w:color w:val="000000"/>
          <w:sz w:val="24"/>
          <w:szCs w:val="24"/>
          <w:lang w:val="en-US"/>
        </w:rPr>
        <w:t xml:space="preserve">уду који је </w:t>
      </w:r>
      <w:r>
        <w:rPr>
          <w:rFonts w:cs="Times New Roman"/>
          <w:color w:val="000000"/>
          <w:sz w:val="24"/>
          <w:szCs w:val="24"/>
          <w:lang w:val="en-US"/>
        </w:rPr>
        <w:lastRenderedPageBreak/>
        <w:t>уложен у припрему и</w:t>
      </w:r>
      <w:r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Pr="002E36FD">
        <w:rPr>
          <w:rFonts w:cs="Times New Roman"/>
          <w:color w:val="000000"/>
          <w:sz w:val="24"/>
          <w:szCs w:val="24"/>
          <w:lang w:val="en-US"/>
        </w:rPr>
        <w:t>подношење захтјева за финансирање, процес добијања средстава из екстерних изво</w:t>
      </w:r>
      <w:r>
        <w:rPr>
          <w:rFonts w:cs="Times New Roman"/>
          <w:color w:val="000000"/>
          <w:sz w:val="24"/>
          <w:szCs w:val="24"/>
          <w:lang w:val="en-US"/>
        </w:rPr>
        <w:t>ра био је</w:t>
      </w:r>
      <w:r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Pr="002E36FD">
        <w:rPr>
          <w:rFonts w:cs="Times New Roman"/>
          <w:color w:val="000000"/>
          <w:sz w:val="24"/>
          <w:szCs w:val="24"/>
          <w:lang w:val="en-US"/>
        </w:rPr>
        <w:t>отежан низом фактора</w:t>
      </w:r>
      <w:r>
        <w:rPr>
          <w:rFonts w:cs="Times New Roman"/>
          <w:color w:val="000000"/>
          <w:sz w:val="24"/>
          <w:szCs w:val="24"/>
          <w:lang w:val="sr-Cyrl-RS"/>
        </w:rPr>
        <w:t>.</w:t>
      </w:r>
    </w:p>
    <w:p w14:paraId="4E6C18DD" w14:textId="38C7F357" w:rsidR="009D7A50" w:rsidRPr="00871CB3" w:rsidRDefault="009D7A50" w:rsidP="002E36F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US"/>
        </w:rPr>
      </w:pPr>
      <w:r w:rsidRPr="00871CB3">
        <w:rPr>
          <w:rFonts w:cs="Times New Roman"/>
          <w:color w:val="000000"/>
          <w:sz w:val="24"/>
          <w:szCs w:val="24"/>
          <w:lang w:val="en-US"/>
        </w:rPr>
        <w:t xml:space="preserve">Као главни унутрашњи и вањски ризици за реализацију </w:t>
      </w:r>
      <w:r>
        <w:rPr>
          <w:rFonts w:cs="Times New Roman"/>
          <w:color w:val="000000"/>
          <w:sz w:val="24"/>
          <w:szCs w:val="24"/>
          <w:lang w:val="sr-Cyrl-RS"/>
        </w:rPr>
        <w:t>Г</w:t>
      </w:r>
      <w:r w:rsidRPr="00871CB3">
        <w:rPr>
          <w:rFonts w:cs="Times New Roman"/>
          <w:color w:val="000000"/>
          <w:sz w:val="24"/>
          <w:szCs w:val="24"/>
          <w:lang w:val="sr-Cyrl-RS"/>
        </w:rPr>
        <w:t>одишњег</w:t>
      </w:r>
      <w:r w:rsidRPr="00871CB3">
        <w:rPr>
          <w:rFonts w:cs="Times New Roman"/>
          <w:color w:val="000000"/>
          <w:sz w:val="24"/>
          <w:szCs w:val="24"/>
          <w:lang w:val="en-US"/>
        </w:rPr>
        <w:t xml:space="preserve"> плана рада</w:t>
      </w:r>
      <w:r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Pr="00871CB3">
        <w:rPr>
          <w:rFonts w:cs="Times New Roman"/>
          <w:color w:val="000000"/>
          <w:sz w:val="24"/>
          <w:szCs w:val="24"/>
          <w:lang w:val="en-US"/>
        </w:rPr>
        <w:t>идентификовани су економска и енергетска криза у земљи, окружењу и на глобалном нивоу која</w:t>
      </w:r>
      <w:r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Pr="00871CB3">
        <w:rPr>
          <w:rFonts w:cs="Times New Roman"/>
          <w:color w:val="000000"/>
          <w:sz w:val="24"/>
          <w:szCs w:val="24"/>
          <w:lang w:val="en-US"/>
        </w:rPr>
        <w:t>се негативно одражава на властите приходе и доступнос</w:t>
      </w:r>
      <w:r w:rsidR="001630A1">
        <w:rPr>
          <w:rFonts w:cs="Times New Roman"/>
          <w:color w:val="000000"/>
          <w:sz w:val="24"/>
          <w:szCs w:val="24"/>
          <w:lang w:val="en-US"/>
        </w:rPr>
        <w:t xml:space="preserve">т средстава из екстерних извора </w:t>
      </w:r>
      <w:r w:rsidRPr="00871CB3">
        <w:rPr>
          <w:rFonts w:cs="Times New Roman"/>
          <w:color w:val="000000"/>
          <w:sz w:val="24"/>
          <w:szCs w:val="24"/>
          <w:lang w:val="en-US"/>
        </w:rPr>
        <w:t xml:space="preserve">и сл.  </w:t>
      </w:r>
    </w:p>
    <w:p w14:paraId="2402B12D" w14:textId="009EB284" w:rsidR="009D7A50" w:rsidRPr="00871CB3" w:rsidRDefault="009D7A50" w:rsidP="009D7A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US"/>
        </w:rPr>
      </w:pPr>
      <w:r w:rsidRPr="00871CB3">
        <w:rPr>
          <w:rFonts w:cs="Times New Roman"/>
          <w:color w:val="000000"/>
          <w:sz w:val="24"/>
          <w:szCs w:val="24"/>
          <w:lang w:val="en-US"/>
        </w:rPr>
        <w:t xml:space="preserve">С обзиром да се </w:t>
      </w:r>
      <w:r>
        <w:rPr>
          <w:rFonts w:cs="Times New Roman"/>
          <w:color w:val="000000"/>
          <w:sz w:val="24"/>
          <w:szCs w:val="24"/>
          <w:lang w:val="sr-Cyrl-RS"/>
        </w:rPr>
        <w:t>значајан</w:t>
      </w:r>
      <w:r w:rsidRPr="00871CB3">
        <w:rPr>
          <w:rFonts w:cs="Times New Roman"/>
          <w:color w:val="000000"/>
          <w:sz w:val="24"/>
          <w:szCs w:val="24"/>
          <w:lang w:val="en-US"/>
        </w:rPr>
        <w:t xml:space="preserve"> дио планираних активности планира реализовати средствима Буџета</w:t>
      </w:r>
      <w:r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Pr="00871CB3">
        <w:rPr>
          <w:rFonts w:cs="Times New Roman"/>
          <w:color w:val="000000"/>
          <w:sz w:val="24"/>
          <w:szCs w:val="24"/>
          <w:lang w:val="en-US"/>
        </w:rPr>
        <w:t>општине, потребно благовремено планирати све предвиђене стратешке</w:t>
      </w:r>
      <w:r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Pr="00871CB3">
        <w:rPr>
          <w:rFonts w:cs="Times New Roman"/>
          <w:color w:val="000000"/>
          <w:sz w:val="24"/>
          <w:szCs w:val="24"/>
          <w:lang w:val="en-US"/>
        </w:rPr>
        <w:t xml:space="preserve">мјере. Такође, предвиђеним </w:t>
      </w:r>
      <w:r w:rsidRPr="00871CB3">
        <w:rPr>
          <w:rFonts w:cs="Times New Roman"/>
          <w:color w:val="000000"/>
          <w:sz w:val="24"/>
          <w:szCs w:val="24"/>
          <w:lang w:val="sr-Cyrl-RS"/>
        </w:rPr>
        <w:t>Годишњим</w:t>
      </w:r>
      <w:r w:rsidRPr="00871CB3">
        <w:rPr>
          <w:rFonts w:cs="Times New Roman"/>
          <w:color w:val="000000"/>
          <w:sz w:val="24"/>
          <w:szCs w:val="24"/>
          <w:lang w:val="en-US"/>
        </w:rPr>
        <w:t xml:space="preserve"> планом предвиђено је финансирање пројеката из</w:t>
      </w:r>
      <w:r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Pr="00871CB3">
        <w:rPr>
          <w:rFonts w:cs="Times New Roman"/>
          <w:color w:val="000000"/>
          <w:sz w:val="24"/>
          <w:szCs w:val="24"/>
          <w:lang w:val="en-US"/>
        </w:rPr>
        <w:t xml:space="preserve">екстерних извора у проценту од </w:t>
      </w:r>
      <w:r w:rsidR="007372BA" w:rsidRPr="007372BA">
        <w:rPr>
          <w:rFonts w:cs="Times New Roman"/>
          <w:sz w:val="24"/>
          <w:szCs w:val="24"/>
          <w:lang w:val="en-US"/>
        </w:rPr>
        <w:t xml:space="preserve">56,78 </w:t>
      </w:r>
      <w:r w:rsidRPr="007372BA">
        <w:rPr>
          <w:rFonts w:cs="Times New Roman"/>
          <w:sz w:val="24"/>
          <w:szCs w:val="24"/>
          <w:lang w:val="en-US"/>
        </w:rPr>
        <w:t xml:space="preserve">% </w:t>
      </w:r>
      <w:r w:rsidRPr="00871CB3">
        <w:rPr>
          <w:rFonts w:cs="Times New Roman"/>
          <w:color w:val="000000"/>
          <w:sz w:val="24"/>
          <w:szCs w:val="24"/>
          <w:lang w:val="en-US"/>
        </w:rPr>
        <w:t xml:space="preserve">из чега произилази да </w:t>
      </w:r>
      <w:r w:rsidR="001630A1">
        <w:rPr>
          <w:rFonts w:cs="Times New Roman"/>
          <w:color w:val="000000"/>
          <w:sz w:val="24"/>
          <w:szCs w:val="24"/>
          <w:lang w:val="sr-Cyrl-RS"/>
        </w:rPr>
        <w:t>је</w:t>
      </w:r>
      <w:r w:rsidR="001630A1">
        <w:rPr>
          <w:rFonts w:cs="Times New Roman"/>
          <w:color w:val="000000"/>
          <w:sz w:val="24"/>
          <w:szCs w:val="24"/>
          <w:lang w:val="en-US"/>
        </w:rPr>
        <w:t xml:space="preserve"> </w:t>
      </w:r>
      <w:r w:rsidRPr="00871CB3">
        <w:rPr>
          <w:rFonts w:cs="Times New Roman"/>
          <w:color w:val="000000"/>
          <w:sz w:val="24"/>
          <w:szCs w:val="24"/>
          <w:lang w:val="en-US"/>
        </w:rPr>
        <w:t xml:space="preserve"> реализациј</w:t>
      </w:r>
      <w:r w:rsidR="001630A1">
        <w:rPr>
          <w:rFonts w:cs="Times New Roman"/>
          <w:color w:val="000000"/>
          <w:sz w:val="24"/>
          <w:szCs w:val="24"/>
          <w:lang w:val="sr-Cyrl-RS"/>
        </w:rPr>
        <w:t xml:space="preserve">а </w:t>
      </w:r>
      <w:r w:rsidRPr="00871CB3">
        <w:rPr>
          <w:rFonts w:cs="Times New Roman"/>
          <w:color w:val="000000"/>
          <w:sz w:val="24"/>
          <w:szCs w:val="24"/>
          <w:lang w:val="sr-Cyrl-RS"/>
        </w:rPr>
        <w:t xml:space="preserve">Годишњег </w:t>
      </w:r>
      <w:r w:rsidR="001630A1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Pr="00871CB3">
        <w:rPr>
          <w:rFonts w:cs="Times New Roman"/>
          <w:color w:val="000000"/>
          <w:sz w:val="24"/>
          <w:szCs w:val="24"/>
          <w:lang w:val="en-US"/>
        </w:rPr>
        <w:t>плана завис</w:t>
      </w:r>
      <w:r w:rsidR="001630A1">
        <w:rPr>
          <w:rFonts w:cs="Times New Roman"/>
          <w:color w:val="000000"/>
          <w:sz w:val="24"/>
          <w:szCs w:val="24"/>
          <w:lang w:val="sr-Cyrl-RS"/>
        </w:rPr>
        <w:t>ила и</w:t>
      </w:r>
      <w:r w:rsidRPr="00871CB3">
        <w:rPr>
          <w:rFonts w:cs="Times New Roman"/>
          <w:color w:val="000000"/>
          <w:sz w:val="24"/>
          <w:szCs w:val="24"/>
          <w:lang w:val="en-US"/>
        </w:rPr>
        <w:t xml:space="preserve"> од успјеха у обезбјеђењу финансијске подршке и</w:t>
      </w:r>
      <w:r>
        <w:rPr>
          <w:rFonts w:cs="Times New Roman"/>
          <w:color w:val="000000"/>
          <w:sz w:val="24"/>
          <w:szCs w:val="24"/>
          <w:lang w:val="sr-Cyrl-RS"/>
        </w:rPr>
        <w:t>з</w:t>
      </w:r>
      <w:r w:rsidRPr="00871CB3">
        <w:rPr>
          <w:rFonts w:cs="Times New Roman"/>
          <w:color w:val="000000"/>
          <w:sz w:val="24"/>
          <w:szCs w:val="24"/>
          <w:lang w:val="en-US"/>
        </w:rPr>
        <w:t xml:space="preserve"> вањских извора за</w:t>
      </w:r>
      <w:r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Pr="00871CB3">
        <w:rPr>
          <w:rFonts w:cs="Times New Roman"/>
          <w:color w:val="000000"/>
          <w:sz w:val="24"/>
          <w:szCs w:val="24"/>
          <w:lang w:val="en-US"/>
        </w:rPr>
        <w:t xml:space="preserve">имплементацију кључних пројеката. </w:t>
      </w:r>
    </w:p>
    <w:p w14:paraId="1653CB7D" w14:textId="5C06A43A" w:rsidR="009D7A50" w:rsidRPr="00871CB3" w:rsidRDefault="001630A1" w:rsidP="001630A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  <w:lang w:val="sr-Cyrl-RS"/>
        </w:rPr>
      </w:pPr>
      <w:r>
        <w:rPr>
          <w:rFonts w:cs="Times New Roman"/>
          <w:color w:val="000000"/>
          <w:sz w:val="24"/>
          <w:szCs w:val="24"/>
          <w:lang w:val="sr-Cyrl-RS"/>
        </w:rPr>
        <w:t>Р</w:t>
      </w:r>
      <w:r w:rsidR="009D7A50" w:rsidRPr="00871CB3">
        <w:rPr>
          <w:rFonts w:cs="Times New Roman"/>
          <w:color w:val="000000"/>
          <w:sz w:val="24"/>
          <w:szCs w:val="24"/>
          <w:lang w:val="en-US"/>
        </w:rPr>
        <w:t xml:space="preserve">изици за реализацију </w:t>
      </w:r>
      <w:r w:rsidR="009D7A50" w:rsidRPr="00871CB3">
        <w:rPr>
          <w:rFonts w:cs="Times New Roman"/>
          <w:color w:val="000000"/>
          <w:sz w:val="24"/>
          <w:szCs w:val="24"/>
          <w:lang w:val="sr-Cyrl-RS"/>
        </w:rPr>
        <w:t xml:space="preserve">Годишњег </w:t>
      </w:r>
      <w:r w:rsidR="009D7A50" w:rsidRPr="00871CB3">
        <w:rPr>
          <w:rFonts w:cs="Times New Roman"/>
          <w:color w:val="000000"/>
          <w:sz w:val="24"/>
          <w:szCs w:val="24"/>
          <w:lang w:val="en-US"/>
        </w:rPr>
        <w:t xml:space="preserve"> плана рада свакако су </w:t>
      </w:r>
      <w:r>
        <w:rPr>
          <w:rFonts w:cs="Times New Roman"/>
          <w:color w:val="000000"/>
          <w:sz w:val="24"/>
          <w:szCs w:val="24"/>
          <w:lang w:val="sr-Cyrl-RS"/>
        </w:rPr>
        <w:t xml:space="preserve">били </w:t>
      </w:r>
      <w:r w:rsidR="009D7A50" w:rsidRPr="00871CB3">
        <w:rPr>
          <w:rFonts w:cs="Times New Roman"/>
          <w:color w:val="000000"/>
          <w:sz w:val="24"/>
          <w:szCs w:val="24"/>
          <w:lang w:val="en-US"/>
        </w:rPr>
        <w:t>везани и за ризике из</w:t>
      </w:r>
      <w:r w:rsidR="009D7A50" w:rsidRPr="00871CB3">
        <w:rPr>
          <w:rFonts w:cs="Times New Roman"/>
          <w:color w:val="000000"/>
          <w:sz w:val="24"/>
          <w:szCs w:val="24"/>
          <w:lang w:val="sr-Cyrl-RS"/>
        </w:rPr>
        <w:t xml:space="preserve"> окружења</w:t>
      </w:r>
      <w:r w:rsidR="009D7A50" w:rsidRPr="00871CB3">
        <w:rPr>
          <w:rFonts w:cs="Times New Roman"/>
          <w:color w:val="000000"/>
          <w:sz w:val="24"/>
          <w:szCs w:val="24"/>
          <w:lang w:val="en-US"/>
        </w:rPr>
        <w:t xml:space="preserve">, првенствено инфлаторне </w:t>
      </w:r>
      <w:r>
        <w:rPr>
          <w:rFonts w:cs="Times New Roman"/>
          <w:color w:val="000000"/>
          <w:sz w:val="24"/>
          <w:szCs w:val="24"/>
          <w:lang w:val="en-US"/>
        </w:rPr>
        <w:t xml:space="preserve">притиске и раст каматних стопа, који су негативно утицали </w:t>
      </w:r>
      <w:r w:rsidR="009D7A50" w:rsidRPr="00871CB3">
        <w:rPr>
          <w:rFonts w:cs="Times New Roman"/>
          <w:color w:val="000000"/>
          <w:sz w:val="24"/>
          <w:szCs w:val="24"/>
          <w:lang w:val="sr-Cyrl-RS"/>
        </w:rPr>
        <w:t xml:space="preserve">на потрошњу, инвестиције, спољнотрговинску размјену, а посредно и на привредни раст.  </w:t>
      </w:r>
    </w:p>
    <w:p w14:paraId="292E278B" w14:textId="05D72BA7" w:rsidR="00550819" w:rsidRDefault="009D7A50" w:rsidP="009D7A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  <w:lang w:val="sr-Cyrl-RS"/>
        </w:rPr>
      </w:pPr>
      <w:r w:rsidRPr="00871CB3">
        <w:rPr>
          <w:rFonts w:cs="Times New Roman"/>
          <w:color w:val="000000"/>
          <w:sz w:val="24"/>
          <w:szCs w:val="24"/>
          <w:lang w:val="sr-Cyrl-RS"/>
        </w:rPr>
        <w:t xml:space="preserve">Присутни су </w:t>
      </w:r>
      <w:r w:rsidR="001630A1">
        <w:rPr>
          <w:rFonts w:cs="Times New Roman"/>
          <w:color w:val="000000"/>
          <w:sz w:val="24"/>
          <w:szCs w:val="24"/>
          <w:lang w:val="sr-Cyrl-RS"/>
        </w:rPr>
        <w:t xml:space="preserve">били </w:t>
      </w:r>
      <w:r w:rsidRPr="00871CB3">
        <w:rPr>
          <w:rFonts w:cs="Times New Roman"/>
          <w:color w:val="000000"/>
          <w:sz w:val="24"/>
          <w:szCs w:val="24"/>
          <w:lang w:val="sr-Cyrl-RS"/>
        </w:rPr>
        <w:t>и ризици који у вези са даљим дешавањима на међународном финансијском тржишту, смањењем иностране и домаће траж</w:t>
      </w:r>
      <w:r>
        <w:rPr>
          <w:rFonts w:cs="Times New Roman"/>
          <w:color w:val="000000"/>
          <w:sz w:val="24"/>
          <w:szCs w:val="24"/>
          <w:lang w:val="sr-Cyrl-RS"/>
        </w:rPr>
        <w:t xml:space="preserve">ње, агрометеоролошким условима </w:t>
      </w:r>
      <w:r w:rsidRPr="00871CB3">
        <w:rPr>
          <w:rFonts w:cs="Times New Roman"/>
          <w:color w:val="000000"/>
          <w:sz w:val="24"/>
          <w:szCs w:val="24"/>
          <w:lang w:val="sr-Cyrl-RS"/>
        </w:rPr>
        <w:t>који утичу на</w:t>
      </w:r>
      <w:r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Pr="00871CB3">
        <w:rPr>
          <w:rFonts w:cs="Times New Roman"/>
          <w:color w:val="000000"/>
          <w:sz w:val="24"/>
          <w:szCs w:val="24"/>
          <w:lang w:val="sr-Cyrl-RS"/>
        </w:rPr>
        <w:t xml:space="preserve">пољопривредну производњу, изостанком планираних </w:t>
      </w:r>
      <w:r w:rsidRPr="00550819">
        <w:rPr>
          <w:rFonts w:cs="Times New Roman"/>
          <w:color w:val="000000"/>
          <w:sz w:val="24"/>
          <w:szCs w:val="24"/>
          <w:lang w:val="sr-Cyrl-RS"/>
        </w:rPr>
        <w:t xml:space="preserve">инвестиционих улагања </w:t>
      </w:r>
      <w:r w:rsidR="00550819">
        <w:rPr>
          <w:rFonts w:cs="Times New Roman"/>
          <w:color w:val="000000"/>
          <w:sz w:val="24"/>
          <w:szCs w:val="24"/>
          <w:lang w:val="sr-Cyrl-RS"/>
        </w:rPr>
        <w:t>и</w:t>
      </w:r>
      <w:r w:rsidRPr="00871CB3">
        <w:rPr>
          <w:rFonts w:cs="Times New Roman"/>
          <w:color w:val="000000"/>
          <w:sz w:val="24"/>
          <w:szCs w:val="24"/>
          <w:lang w:val="sr-Cyrl-RS"/>
        </w:rPr>
        <w:t xml:space="preserve"> имплементације планираних реформских процеса на нивоу РС. </w:t>
      </w:r>
      <w:r w:rsidRPr="009D7A50">
        <w:rPr>
          <w:rFonts w:cs="Times New Roman"/>
          <w:color w:val="000000"/>
          <w:sz w:val="24"/>
          <w:szCs w:val="24"/>
          <w:lang w:val="sr-Cyrl-RS"/>
        </w:rPr>
        <w:t xml:space="preserve">Укупна финансијска реализација плана износила је </w:t>
      </w:r>
      <w:r w:rsidR="00F018A7">
        <w:rPr>
          <w:rFonts w:cs="Times New Roman"/>
          <w:sz w:val="24"/>
          <w:szCs w:val="24"/>
          <w:lang w:val="sr-Cyrl-RS"/>
        </w:rPr>
        <w:t>84</w:t>
      </w:r>
      <w:r w:rsidR="007372BA" w:rsidRPr="007372BA">
        <w:rPr>
          <w:rFonts w:cs="Times New Roman"/>
          <w:sz w:val="24"/>
          <w:szCs w:val="24"/>
          <w:lang w:val="sr-Cyrl-RS"/>
        </w:rPr>
        <w:t xml:space="preserve"> </w:t>
      </w:r>
      <w:r w:rsidRPr="007372BA">
        <w:rPr>
          <w:rFonts w:cs="Times New Roman"/>
          <w:sz w:val="24"/>
          <w:szCs w:val="24"/>
          <w:lang w:val="sr-Cyrl-RS"/>
        </w:rPr>
        <w:t>%,</w:t>
      </w:r>
      <w:r w:rsidR="00AD56A9">
        <w:rPr>
          <w:rFonts w:cs="Times New Roman"/>
          <w:color w:val="FF0000"/>
          <w:sz w:val="24"/>
          <w:szCs w:val="24"/>
          <w:lang w:val="sr-Cyrl-RS"/>
        </w:rPr>
        <w:t xml:space="preserve"> </w:t>
      </w:r>
      <w:r w:rsidRPr="009D7A50">
        <w:rPr>
          <w:rFonts w:cs="Times New Roman"/>
          <w:color w:val="000000"/>
          <w:sz w:val="24"/>
          <w:szCs w:val="24"/>
          <w:lang w:val="sr-Cyrl-RS"/>
        </w:rPr>
        <w:t>што указује на висок степен успјешности у области буџетског и оперативног планир</w:t>
      </w:r>
      <w:r>
        <w:rPr>
          <w:rFonts w:cs="Times New Roman"/>
          <w:color w:val="000000"/>
          <w:sz w:val="24"/>
          <w:szCs w:val="24"/>
          <w:lang w:val="sr-Cyrl-RS"/>
        </w:rPr>
        <w:t xml:space="preserve">ања, те </w:t>
      </w:r>
      <w:r w:rsidRPr="009D7A50">
        <w:rPr>
          <w:rFonts w:cs="Times New Roman"/>
          <w:color w:val="000000"/>
          <w:sz w:val="24"/>
          <w:szCs w:val="24"/>
          <w:lang w:val="sr-Cyrl-RS"/>
        </w:rPr>
        <w:t>ефективну имплементацију планираних активности у складу с</w:t>
      </w:r>
      <w:r>
        <w:rPr>
          <w:rFonts w:cs="Times New Roman"/>
          <w:color w:val="000000"/>
          <w:sz w:val="24"/>
          <w:szCs w:val="24"/>
          <w:lang w:val="sr-Cyrl-RS"/>
        </w:rPr>
        <w:t xml:space="preserve">а дефинисаним циљевима. Иако су </w:t>
      </w:r>
      <w:r w:rsidRPr="009D7A50">
        <w:rPr>
          <w:rFonts w:cs="Times New Roman"/>
          <w:color w:val="000000"/>
          <w:sz w:val="24"/>
          <w:szCs w:val="24"/>
          <w:lang w:val="sr-Cyrl-RS"/>
        </w:rPr>
        <w:t xml:space="preserve">ограничена буџетска средства представљала одређени лимит, Општина </w:t>
      </w:r>
      <w:r>
        <w:rPr>
          <w:rFonts w:cs="Times New Roman"/>
          <w:color w:val="000000"/>
          <w:sz w:val="24"/>
          <w:szCs w:val="24"/>
          <w:lang w:val="sr-Cyrl-RS"/>
        </w:rPr>
        <w:t xml:space="preserve">је успјела да </w:t>
      </w:r>
      <w:r w:rsidRPr="009D7A50">
        <w:rPr>
          <w:rFonts w:cs="Times New Roman"/>
          <w:color w:val="000000"/>
          <w:sz w:val="24"/>
          <w:szCs w:val="24"/>
          <w:lang w:val="sr-Cyrl-RS"/>
        </w:rPr>
        <w:t>обезбиједи потребне ресурсе и успјешно имплементира планиране активно</w:t>
      </w:r>
      <w:r>
        <w:rPr>
          <w:rFonts w:cs="Times New Roman"/>
          <w:color w:val="000000"/>
          <w:sz w:val="24"/>
          <w:szCs w:val="24"/>
          <w:lang w:val="sr-Cyrl-RS"/>
        </w:rPr>
        <w:t xml:space="preserve">сти. Укупна </w:t>
      </w:r>
      <w:r w:rsidRPr="009D7A50">
        <w:rPr>
          <w:rFonts w:cs="Times New Roman"/>
          <w:color w:val="000000"/>
          <w:sz w:val="24"/>
          <w:szCs w:val="24"/>
          <w:lang w:val="sr-Cyrl-RS"/>
        </w:rPr>
        <w:t xml:space="preserve">реализација планираних буџетских средстава износила је </w:t>
      </w:r>
      <w:r w:rsidR="006A1562" w:rsidRPr="006A1562">
        <w:rPr>
          <w:rFonts w:cs="Times New Roman"/>
          <w:sz w:val="24"/>
          <w:szCs w:val="24"/>
          <w:lang w:val="sr-Cyrl-RS"/>
        </w:rPr>
        <w:t>96,51</w:t>
      </w:r>
      <w:r w:rsidRPr="006A1562">
        <w:rPr>
          <w:rFonts w:cs="Times New Roman"/>
          <w:sz w:val="24"/>
          <w:szCs w:val="24"/>
          <w:lang w:val="sr-Cyrl-RS"/>
        </w:rPr>
        <w:t xml:space="preserve">%. </w:t>
      </w:r>
      <w:r>
        <w:rPr>
          <w:rFonts w:cs="Times New Roman"/>
          <w:color w:val="000000"/>
          <w:sz w:val="24"/>
          <w:szCs w:val="24"/>
          <w:lang w:val="sr-Cyrl-RS"/>
        </w:rPr>
        <w:t xml:space="preserve">Међутим, изазови који су </w:t>
      </w:r>
      <w:r w:rsidRPr="009D7A50">
        <w:rPr>
          <w:rFonts w:cs="Times New Roman"/>
          <w:color w:val="000000"/>
          <w:sz w:val="24"/>
          <w:szCs w:val="24"/>
          <w:lang w:val="sr-Cyrl-RS"/>
        </w:rPr>
        <w:t>настали усљед ограничене доступности екстерних изво</w:t>
      </w:r>
      <w:r>
        <w:rPr>
          <w:rFonts w:cs="Times New Roman"/>
          <w:color w:val="000000"/>
          <w:sz w:val="24"/>
          <w:szCs w:val="24"/>
          <w:lang w:val="sr-Cyrl-RS"/>
        </w:rPr>
        <w:t xml:space="preserve">ра финансирања, као и изостанак </w:t>
      </w:r>
      <w:r w:rsidRPr="009D7A50">
        <w:rPr>
          <w:rFonts w:cs="Times New Roman"/>
          <w:color w:val="000000"/>
          <w:sz w:val="24"/>
          <w:szCs w:val="24"/>
          <w:lang w:val="sr-Cyrl-RS"/>
        </w:rPr>
        <w:t xml:space="preserve">планираних </w:t>
      </w:r>
      <w:r>
        <w:rPr>
          <w:rFonts w:cs="Times New Roman"/>
          <w:color w:val="000000"/>
          <w:sz w:val="24"/>
          <w:szCs w:val="24"/>
          <w:lang w:val="sr-Cyrl-RS"/>
        </w:rPr>
        <w:t>средстава</w:t>
      </w:r>
      <w:r w:rsidRPr="009D7A50">
        <w:rPr>
          <w:rFonts w:cs="Times New Roman"/>
          <w:color w:val="000000"/>
          <w:sz w:val="24"/>
          <w:szCs w:val="24"/>
          <w:lang w:val="sr-Cyrl-RS"/>
        </w:rPr>
        <w:t xml:space="preserve"> других д</w:t>
      </w:r>
      <w:r>
        <w:rPr>
          <w:rFonts w:cs="Times New Roman"/>
          <w:color w:val="000000"/>
          <w:sz w:val="24"/>
          <w:szCs w:val="24"/>
          <w:lang w:val="sr-Cyrl-RS"/>
        </w:rPr>
        <w:t xml:space="preserve">омаћих и </w:t>
      </w:r>
      <w:r w:rsidRPr="009D7A50">
        <w:rPr>
          <w:rFonts w:cs="Times New Roman"/>
          <w:color w:val="000000"/>
          <w:sz w:val="24"/>
          <w:szCs w:val="24"/>
          <w:lang w:val="sr-Cyrl-RS"/>
        </w:rPr>
        <w:t>међународних организација, утицали су на неке аспекте реализације, нарочито у домену</w:t>
      </w:r>
      <w:r w:rsidR="00550819">
        <w:rPr>
          <w:rFonts w:cs="Times New Roman"/>
          <w:color w:val="FF0000"/>
          <w:sz w:val="24"/>
          <w:szCs w:val="24"/>
          <w:lang w:val="sr-Cyrl-RS"/>
        </w:rPr>
        <w:t xml:space="preserve"> </w:t>
      </w:r>
      <w:r w:rsidRPr="009D7A50">
        <w:rPr>
          <w:rFonts w:cs="Times New Roman"/>
          <w:color w:val="000000"/>
          <w:sz w:val="24"/>
          <w:szCs w:val="24"/>
          <w:lang w:val="sr-Cyrl-RS"/>
        </w:rPr>
        <w:t xml:space="preserve">инфраструктурних пројеката. </w:t>
      </w:r>
    </w:p>
    <w:p w14:paraId="255E7F8B" w14:textId="1BEF3634" w:rsidR="001630A1" w:rsidRPr="001630A1" w:rsidRDefault="009D7A50" w:rsidP="001630A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  <w:lang w:val="sr-Cyrl-RS"/>
        </w:rPr>
      </w:pPr>
      <w:r w:rsidRPr="009D7A50">
        <w:rPr>
          <w:rFonts w:cs="Times New Roman"/>
          <w:color w:val="000000"/>
          <w:sz w:val="24"/>
          <w:szCs w:val="24"/>
          <w:lang w:val="sr-Cyrl-RS"/>
        </w:rPr>
        <w:t>Укупна реализација планирани</w:t>
      </w:r>
      <w:r>
        <w:rPr>
          <w:rFonts w:cs="Times New Roman"/>
          <w:color w:val="000000"/>
          <w:sz w:val="24"/>
          <w:szCs w:val="24"/>
          <w:lang w:val="sr-Cyrl-RS"/>
        </w:rPr>
        <w:t xml:space="preserve">х средстава из екстерних извора </w:t>
      </w:r>
      <w:r w:rsidRPr="009D7A50">
        <w:rPr>
          <w:rFonts w:cs="Times New Roman"/>
          <w:color w:val="000000"/>
          <w:sz w:val="24"/>
          <w:szCs w:val="24"/>
          <w:lang w:val="sr-Cyrl-RS"/>
        </w:rPr>
        <w:t xml:space="preserve">износила </w:t>
      </w:r>
      <w:r w:rsidRPr="003A7A66">
        <w:rPr>
          <w:rFonts w:cs="Times New Roman"/>
          <w:sz w:val="24"/>
          <w:szCs w:val="24"/>
          <w:lang w:val="sr-Cyrl-RS"/>
        </w:rPr>
        <w:t xml:space="preserve">је </w:t>
      </w:r>
      <w:r w:rsidR="00F018A7" w:rsidRPr="00F018A7">
        <w:rPr>
          <w:rFonts w:cs="Times New Roman"/>
          <w:sz w:val="24"/>
          <w:szCs w:val="24"/>
          <w:lang w:val="sr-Cyrl-RS"/>
        </w:rPr>
        <w:t>42,36</w:t>
      </w:r>
      <w:r w:rsidRPr="003A7A66">
        <w:rPr>
          <w:rFonts w:cs="Times New Roman"/>
          <w:sz w:val="24"/>
          <w:szCs w:val="24"/>
          <w:lang w:val="sr-Cyrl-RS"/>
        </w:rPr>
        <w:t xml:space="preserve">%, </w:t>
      </w:r>
      <w:r w:rsidRPr="009D7A50">
        <w:rPr>
          <w:rFonts w:cs="Times New Roman"/>
          <w:color w:val="000000"/>
          <w:sz w:val="24"/>
          <w:szCs w:val="24"/>
          <w:lang w:val="sr-Cyrl-RS"/>
        </w:rPr>
        <w:t>што указује на комплексност обезбијеђивања финансијск</w:t>
      </w:r>
      <w:r>
        <w:rPr>
          <w:rFonts w:cs="Times New Roman"/>
          <w:color w:val="000000"/>
          <w:sz w:val="24"/>
          <w:szCs w:val="24"/>
          <w:lang w:val="sr-Cyrl-RS"/>
        </w:rPr>
        <w:t xml:space="preserve">е подршке из </w:t>
      </w:r>
      <w:r w:rsidRPr="009D7A50">
        <w:rPr>
          <w:rFonts w:cs="Times New Roman"/>
          <w:color w:val="000000"/>
          <w:sz w:val="24"/>
          <w:szCs w:val="24"/>
          <w:lang w:val="sr-Cyrl-RS"/>
        </w:rPr>
        <w:t>екстерних извора финансирања. Упркос добром планирању и тр</w:t>
      </w:r>
      <w:r>
        <w:rPr>
          <w:rFonts w:cs="Times New Roman"/>
          <w:color w:val="000000"/>
          <w:sz w:val="24"/>
          <w:szCs w:val="24"/>
          <w:lang w:val="sr-Cyrl-RS"/>
        </w:rPr>
        <w:t xml:space="preserve">уду који је уложен у припрему и </w:t>
      </w:r>
      <w:r w:rsidRPr="009D7A50">
        <w:rPr>
          <w:rFonts w:cs="Times New Roman"/>
          <w:color w:val="000000"/>
          <w:sz w:val="24"/>
          <w:szCs w:val="24"/>
          <w:lang w:val="sr-Cyrl-RS"/>
        </w:rPr>
        <w:t>подношење захтјева за финансирање, процес добијања средс</w:t>
      </w:r>
      <w:r>
        <w:rPr>
          <w:rFonts w:cs="Times New Roman"/>
          <w:color w:val="000000"/>
          <w:sz w:val="24"/>
          <w:szCs w:val="24"/>
          <w:lang w:val="sr-Cyrl-RS"/>
        </w:rPr>
        <w:t xml:space="preserve">тава из екстерних извора био је </w:t>
      </w:r>
      <w:r w:rsidRPr="009D7A50">
        <w:rPr>
          <w:rFonts w:cs="Times New Roman"/>
          <w:color w:val="000000"/>
          <w:sz w:val="24"/>
          <w:szCs w:val="24"/>
          <w:lang w:val="sr-Cyrl-RS"/>
        </w:rPr>
        <w:t>отежан низом фактора. Ограничена доступност донаторских фондова, као и непредвидиве</w:t>
      </w:r>
      <w:r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Pr="009D7A50">
        <w:rPr>
          <w:rFonts w:cs="Times New Roman"/>
          <w:color w:val="000000"/>
          <w:sz w:val="24"/>
          <w:szCs w:val="24"/>
          <w:lang w:val="sr-Cyrl-RS"/>
        </w:rPr>
        <w:t>политичке и економске промјене, довеле су до смањене реализације средстава из ових извора,</w:t>
      </w:r>
      <w:r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Pr="009D7A50">
        <w:rPr>
          <w:rFonts w:cs="Times New Roman"/>
          <w:color w:val="000000"/>
          <w:sz w:val="24"/>
          <w:szCs w:val="24"/>
          <w:lang w:val="sr-Cyrl-RS"/>
        </w:rPr>
        <w:t>што је утицало на реализацију планираних активно</w:t>
      </w:r>
      <w:r>
        <w:rPr>
          <w:rFonts w:cs="Times New Roman"/>
          <w:color w:val="000000"/>
          <w:sz w:val="24"/>
          <w:szCs w:val="24"/>
          <w:lang w:val="sr-Cyrl-RS"/>
        </w:rPr>
        <w:t xml:space="preserve">сти. Иако су општински </w:t>
      </w:r>
      <w:r w:rsidRPr="009D7A50">
        <w:rPr>
          <w:rFonts w:cs="Times New Roman"/>
          <w:color w:val="000000"/>
          <w:sz w:val="24"/>
          <w:szCs w:val="24"/>
          <w:lang w:val="sr-Cyrl-RS"/>
        </w:rPr>
        <w:t>тимови посвећени и квалификовани, потребно је стално јачати љу</w:t>
      </w:r>
      <w:r>
        <w:rPr>
          <w:rFonts w:cs="Times New Roman"/>
          <w:color w:val="000000"/>
          <w:sz w:val="24"/>
          <w:szCs w:val="24"/>
          <w:lang w:val="sr-Cyrl-RS"/>
        </w:rPr>
        <w:t xml:space="preserve">дске капацитете, као и техничке </w:t>
      </w:r>
      <w:r w:rsidRPr="009D7A50">
        <w:rPr>
          <w:rFonts w:cs="Times New Roman"/>
          <w:color w:val="000000"/>
          <w:sz w:val="24"/>
          <w:szCs w:val="24"/>
          <w:lang w:val="sr-Cyrl-RS"/>
        </w:rPr>
        <w:t>ресурсе, који ће омогућити бољу координацију и већи капацитет за управљање пројектима.</w:t>
      </w:r>
      <w:r w:rsidR="002E36FD" w:rsidRPr="002E36FD">
        <w:t xml:space="preserve"> </w:t>
      </w:r>
      <w:r w:rsidR="002E36FD" w:rsidRPr="002E36FD">
        <w:rPr>
          <w:rFonts w:cs="Times New Roman"/>
          <w:color w:val="000000"/>
          <w:sz w:val="24"/>
          <w:szCs w:val="24"/>
          <w:lang w:val="sr-Cyrl-RS"/>
        </w:rPr>
        <w:t xml:space="preserve">Реализација планираних </w:t>
      </w:r>
      <w:r w:rsidR="001630A1">
        <w:rPr>
          <w:rFonts w:cs="Times New Roman"/>
          <w:color w:val="000000"/>
          <w:sz w:val="24"/>
          <w:szCs w:val="24"/>
          <w:lang w:val="sr-Cyrl-RS"/>
        </w:rPr>
        <w:t>пројеката</w:t>
      </w:r>
      <w:r w:rsidR="002E36FD" w:rsidRPr="002E36FD">
        <w:rPr>
          <w:rFonts w:cs="Times New Roman"/>
          <w:color w:val="000000"/>
          <w:sz w:val="24"/>
          <w:szCs w:val="24"/>
          <w:lang w:val="sr-Cyrl-RS"/>
        </w:rPr>
        <w:t xml:space="preserve"> у 2024. години износила је </w:t>
      </w:r>
      <w:r w:rsidR="002E36FD">
        <w:rPr>
          <w:rFonts w:cs="Times New Roman"/>
          <w:color w:val="000000"/>
          <w:sz w:val="24"/>
          <w:szCs w:val="24"/>
          <w:lang w:val="sr-Cyrl-RS"/>
        </w:rPr>
        <w:t xml:space="preserve">77%, што, иако показује </w:t>
      </w:r>
      <w:r w:rsidR="002E36FD" w:rsidRPr="002E36FD">
        <w:rPr>
          <w:rFonts w:cs="Times New Roman"/>
          <w:color w:val="000000"/>
          <w:sz w:val="24"/>
          <w:szCs w:val="24"/>
          <w:lang w:val="sr-Cyrl-RS"/>
        </w:rPr>
        <w:t xml:space="preserve">значајан напредак, одражава утицај различитих спољних </w:t>
      </w:r>
      <w:r w:rsidR="001630A1">
        <w:rPr>
          <w:rFonts w:cs="Times New Roman"/>
          <w:color w:val="000000"/>
          <w:sz w:val="24"/>
          <w:szCs w:val="24"/>
          <w:lang w:val="sr-Cyrl-RS"/>
        </w:rPr>
        <w:t xml:space="preserve">фактора који су ограничили </w:t>
      </w:r>
      <w:r w:rsidR="00B00D46">
        <w:rPr>
          <w:rFonts w:cs="Times New Roman"/>
          <w:color w:val="000000"/>
          <w:sz w:val="24"/>
          <w:szCs w:val="24"/>
          <w:lang w:val="sr-Cyrl-RS"/>
        </w:rPr>
        <w:t xml:space="preserve">реализацију одређених пројеката. </w:t>
      </w:r>
      <w:r w:rsidR="002E36FD" w:rsidRPr="002E36FD">
        <w:rPr>
          <w:rFonts w:cs="Times New Roman"/>
          <w:color w:val="000000"/>
          <w:sz w:val="24"/>
          <w:szCs w:val="24"/>
          <w:lang w:val="sr-Cyrl-RS"/>
        </w:rPr>
        <w:t>Промјене на међународним тржиштима, као и</w:t>
      </w:r>
      <w:r w:rsidR="001630A1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="002E36FD" w:rsidRPr="002E36FD">
        <w:rPr>
          <w:rFonts w:cs="Times New Roman"/>
          <w:color w:val="000000"/>
          <w:sz w:val="24"/>
          <w:szCs w:val="24"/>
          <w:lang w:val="sr-Cyrl-RS"/>
        </w:rPr>
        <w:t>агрометеоролошки услови директно су утицали на секторе п</w:t>
      </w:r>
      <w:r w:rsidR="001630A1">
        <w:rPr>
          <w:rFonts w:cs="Times New Roman"/>
          <w:color w:val="000000"/>
          <w:sz w:val="24"/>
          <w:szCs w:val="24"/>
          <w:lang w:val="sr-Cyrl-RS"/>
        </w:rPr>
        <w:t xml:space="preserve">ривреде и пољопривреде, који су </w:t>
      </w:r>
      <w:r w:rsidR="002E36FD" w:rsidRPr="002E36FD">
        <w:rPr>
          <w:rFonts w:cs="Times New Roman"/>
          <w:color w:val="000000"/>
          <w:sz w:val="24"/>
          <w:szCs w:val="24"/>
          <w:lang w:val="sr-Cyrl-RS"/>
        </w:rPr>
        <w:t>кључни за економски развој и одрживост општине</w:t>
      </w:r>
      <w:r w:rsidR="00B00D46">
        <w:rPr>
          <w:rFonts w:cs="Times New Roman"/>
          <w:color w:val="000000"/>
          <w:sz w:val="24"/>
          <w:szCs w:val="24"/>
          <w:lang w:val="sr-Cyrl-RS"/>
        </w:rPr>
        <w:t xml:space="preserve">. Демографски процеси, који </w:t>
      </w:r>
      <w:r w:rsidR="002E36FD" w:rsidRPr="002E36FD">
        <w:rPr>
          <w:rFonts w:cs="Times New Roman"/>
          <w:color w:val="000000"/>
          <w:sz w:val="24"/>
          <w:szCs w:val="24"/>
          <w:lang w:val="sr-Cyrl-RS"/>
        </w:rPr>
        <w:t>подразумијевају негативан природни прираштај, старење ста</w:t>
      </w:r>
      <w:r w:rsidR="001630A1">
        <w:rPr>
          <w:rFonts w:cs="Times New Roman"/>
          <w:color w:val="000000"/>
          <w:sz w:val="24"/>
          <w:szCs w:val="24"/>
          <w:lang w:val="sr-Cyrl-RS"/>
        </w:rPr>
        <w:t xml:space="preserve">новништва и миграције, остају </w:t>
      </w:r>
      <w:r w:rsidR="002E36FD" w:rsidRPr="002E36FD">
        <w:rPr>
          <w:rFonts w:cs="Times New Roman"/>
          <w:color w:val="000000"/>
          <w:sz w:val="24"/>
          <w:szCs w:val="24"/>
          <w:lang w:val="sr-Cyrl-RS"/>
        </w:rPr>
        <w:t>дугорочни ризик за општину. Процес демографског старења заједно са укупном</w:t>
      </w:r>
      <w:r w:rsidR="00B00D46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="002E36FD" w:rsidRPr="002E36FD">
        <w:rPr>
          <w:rFonts w:cs="Times New Roman"/>
          <w:color w:val="000000"/>
          <w:sz w:val="24"/>
          <w:szCs w:val="24"/>
          <w:lang w:val="sr-Cyrl-RS"/>
        </w:rPr>
        <w:t xml:space="preserve">депопулацијом је демографски проблем који </w:t>
      </w:r>
      <w:r w:rsidR="002E36FD" w:rsidRPr="002E36FD">
        <w:rPr>
          <w:rFonts w:cs="Times New Roman"/>
          <w:color w:val="000000"/>
          <w:sz w:val="24"/>
          <w:szCs w:val="24"/>
          <w:lang w:val="sr-Cyrl-RS"/>
        </w:rPr>
        <w:lastRenderedPageBreak/>
        <w:t>има утицај на готово све сфере друштвено</w:t>
      </w:r>
      <w:r w:rsidR="001630A1">
        <w:rPr>
          <w:rFonts w:cs="Times New Roman"/>
          <w:color w:val="000000"/>
          <w:sz w:val="24"/>
          <w:szCs w:val="24"/>
          <w:lang w:val="sr-Cyrl-RS"/>
        </w:rPr>
        <w:t>-</w:t>
      </w:r>
      <w:r w:rsidR="002E36FD" w:rsidRPr="002E36FD">
        <w:rPr>
          <w:rFonts w:cs="Times New Roman"/>
          <w:color w:val="000000"/>
          <w:sz w:val="24"/>
          <w:szCs w:val="24"/>
          <w:lang w:val="sr-Cyrl-RS"/>
        </w:rPr>
        <w:t>економског</w:t>
      </w:r>
      <w:r w:rsidR="001630A1">
        <w:rPr>
          <w:rFonts w:cs="Times New Roman"/>
          <w:color w:val="000000"/>
          <w:sz w:val="24"/>
          <w:szCs w:val="24"/>
          <w:lang w:val="sr-Cyrl-RS"/>
        </w:rPr>
        <w:t xml:space="preserve"> живота.</w:t>
      </w:r>
      <w:r w:rsidR="001630A1">
        <w:rPr>
          <w:rFonts w:cs="Times New Roman"/>
          <w:color w:val="FF0000"/>
          <w:sz w:val="24"/>
          <w:szCs w:val="24"/>
          <w:lang w:val="sr-Cyrl-RS"/>
        </w:rPr>
        <w:t xml:space="preserve"> </w:t>
      </w:r>
      <w:r w:rsidR="001630A1" w:rsidRPr="001630A1">
        <w:rPr>
          <w:rFonts w:cs="Times New Roman"/>
          <w:color w:val="000000"/>
          <w:sz w:val="24"/>
          <w:szCs w:val="24"/>
          <w:lang w:val="sr-Cyrl-RS"/>
        </w:rPr>
        <w:t>Негативне импликације демографског старења су видљиве у свим</w:t>
      </w:r>
      <w:r w:rsidR="00B00D46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="001630A1" w:rsidRPr="001630A1">
        <w:rPr>
          <w:rFonts w:cs="Times New Roman"/>
          <w:color w:val="000000"/>
          <w:sz w:val="24"/>
          <w:szCs w:val="24"/>
          <w:lang w:val="sr-Cyrl-RS"/>
        </w:rPr>
        <w:t>сегментима друштва, кренувши од пензионог система,</w:t>
      </w:r>
      <w:r w:rsidR="00B00D46">
        <w:rPr>
          <w:rFonts w:cs="Times New Roman"/>
          <w:color w:val="000000"/>
          <w:sz w:val="24"/>
          <w:szCs w:val="24"/>
          <w:lang w:val="sr-Cyrl-RS"/>
        </w:rPr>
        <w:t xml:space="preserve"> здравственог система и система </w:t>
      </w:r>
      <w:r w:rsidR="001630A1" w:rsidRPr="001630A1">
        <w:rPr>
          <w:rFonts w:cs="Times New Roman"/>
          <w:color w:val="000000"/>
          <w:sz w:val="24"/>
          <w:szCs w:val="24"/>
          <w:lang w:val="sr-Cyrl-RS"/>
        </w:rPr>
        <w:t>образовања, па све до тржишта рада. Бројчано смањење и ста</w:t>
      </w:r>
      <w:r w:rsidR="001630A1">
        <w:rPr>
          <w:rFonts w:cs="Times New Roman"/>
          <w:color w:val="000000"/>
          <w:sz w:val="24"/>
          <w:szCs w:val="24"/>
          <w:lang w:val="sr-Cyrl-RS"/>
        </w:rPr>
        <w:t xml:space="preserve">рење радног контингента, доводи </w:t>
      </w:r>
      <w:r w:rsidR="001630A1" w:rsidRPr="001630A1">
        <w:rPr>
          <w:rFonts w:cs="Times New Roman"/>
          <w:color w:val="000000"/>
          <w:sz w:val="24"/>
          <w:szCs w:val="24"/>
          <w:lang w:val="sr-Cyrl-RS"/>
        </w:rPr>
        <w:t xml:space="preserve">у питање бржи економски развој цијеле земље, па тако и општине.   </w:t>
      </w:r>
    </w:p>
    <w:p w14:paraId="354FBBAF" w14:textId="77777777" w:rsidR="001630A1" w:rsidRPr="001630A1" w:rsidRDefault="001630A1" w:rsidP="001630A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  <w:lang w:val="sr-Cyrl-RS"/>
        </w:rPr>
      </w:pPr>
      <w:r w:rsidRPr="001630A1">
        <w:rPr>
          <w:rFonts w:cs="Times New Roman"/>
          <w:color w:val="000000"/>
          <w:sz w:val="24"/>
          <w:szCs w:val="24"/>
          <w:lang w:val="sr-Cyrl-RS"/>
        </w:rPr>
        <w:t>У контексту припреме планова за наредни период, првенствено је неопходно  усмјерити</w:t>
      </w:r>
    </w:p>
    <w:p w14:paraId="11822CF9" w14:textId="13279376" w:rsidR="001630A1" w:rsidRDefault="001630A1" w:rsidP="001630A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  <w:lang w:val="sr-Cyrl-RS"/>
        </w:rPr>
      </w:pPr>
      <w:r w:rsidRPr="001630A1">
        <w:rPr>
          <w:rFonts w:cs="Times New Roman"/>
          <w:color w:val="000000"/>
          <w:sz w:val="24"/>
          <w:szCs w:val="24"/>
          <w:lang w:val="sr-Cyrl-RS"/>
        </w:rPr>
        <w:t xml:space="preserve">напоре на привлачење средстава из екстерних извора. То </w:t>
      </w:r>
      <w:r>
        <w:rPr>
          <w:rFonts w:cs="Times New Roman"/>
          <w:color w:val="000000"/>
          <w:sz w:val="24"/>
          <w:szCs w:val="24"/>
          <w:lang w:val="sr-Cyrl-RS"/>
        </w:rPr>
        <w:t xml:space="preserve">подразумијева јачање сарадње са </w:t>
      </w:r>
      <w:r w:rsidRPr="001630A1">
        <w:rPr>
          <w:rFonts w:cs="Times New Roman"/>
          <w:color w:val="000000"/>
          <w:sz w:val="24"/>
          <w:szCs w:val="24"/>
          <w:lang w:val="sr-Cyrl-RS"/>
        </w:rPr>
        <w:t>вишим нивоима власти, као и са домаћим и међународним институцијама, те разв</w:t>
      </w:r>
      <w:r>
        <w:rPr>
          <w:rFonts w:cs="Times New Roman"/>
          <w:color w:val="000000"/>
          <w:sz w:val="24"/>
          <w:szCs w:val="24"/>
          <w:lang w:val="sr-Cyrl-RS"/>
        </w:rPr>
        <w:t xml:space="preserve">ој повољног </w:t>
      </w:r>
      <w:r w:rsidRPr="001630A1">
        <w:rPr>
          <w:rFonts w:cs="Times New Roman"/>
          <w:color w:val="000000"/>
          <w:sz w:val="24"/>
          <w:szCs w:val="24"/>
          <w:lang w:val="sr-Cyrl-RS"/>
        </w:rPr>
        <w:t xml:space="preserve">инвестиционог окружења које ће стимулисати економски развој </w:t>
      </w:r>
      <w:r>
        <w:rPr>
          <w:rFonts w:cs="Times New Roman"/>
          <w:color w:val="000000"/>
          <w:sz w:val="24"/>
          <w:szCs w:val="24"/>
          <w:lang w:val="sr-Cyrl-RS"/>
        </w:rPr>
        <w:t xml:space="preserve">и привредну активност. Такође,  </w:t>
      </w:r>
      <w:r w:rsidRPr="001630A1">
        <w:rPr>
          <w:rFonts w:cs="Times New Roman"/>
          <w:color w:val="000000"/>
          <w:sz w:val="24"/>
          <w:szCs w:val="24"/>
          <w:lang w:val="sr-Cyrl-RS"/>
        </w:rPr>
        <w:t>потребно је интензивирати реформске процесе и јачати капаците</w:t>
      </w:r>
      <w:r>
        <w:rPr>
          <w:rFonts w:cs="Times New Roman"/>
          <w:color w:val="000000"/>
          <w:sz w:val="24"/>
          <w:szCs w:val="24"/>
          <w:lang w:val="sr-Cyrl-RS"/>
        </w:rPr>
        <w:t xml:space="preserve">те Општинске управе кроз обуку </w:t>
      </w:r>
      <w:r w:rsidRPr="001630A1">
        <w:rPr>
          <w:rFonts w:cs="Times New Roman"/>
          <w:color w:val="000000"/>
          <w:sz w:val="24"/>
          <w:szCs w:val="24"/>
          <w:lang w:val="sr-Cyrl-RS"/>
        </w:rPr>
        <w:t>кадрова и имплементацију савремених система управљања. Поре</w:t>
      </w:r>
      <w:r>
        <w:rPr>
          <w:rFonts w:cs="Times New Roman"/>
          <w:color w:val="000000"/>
          <w:sz w:val="24"/>
          <w:szCs w:val="24"/>
          <w:lang w:val="sr-Cyrl-RS"/>
        </w:rPr>
        <w:t xml:space="preserve">д тога, наредни период треба </w:t>
      </w:r>
      <w:r w:rsidRPr="001630A1">
        <w:rPr>
          <w:rFonts w:cs="Times New Roman"/>
          <w:color w:val="000000"/>
          <w:sz w:val="24"/>
          <w:szCs w:val="24"/>
          <w:lang w:val="sr-Cyrl-RS"/>
        </w:rPr>
        <w:t>усмјерити на рјешавање демографских изазова, кроз мјере ко</w:t>
      </w:r>
      <w:r w:rsidR="00B00D46">
        <w:rPr>
          <w:rFonts w:cs="Times New Roman"/>
          <w:color w:val="000000"/>
          <w:sz w:val="24"/>
          <w:szCs w:val="24"/>
          <w:lang w:val="sr-Cyrl-RS"/>
        </w:rPr>
        <w:t xml:space="preserve">је подстичу запошљавање младих, </w:t>
      </w:r>
      <w:r w:rsidRPr="001630A1">
        <w:rPr>
          <w:rFonts w:cs="Times New Roman"/>
          <w:color w:val="000000"/>
          <w:sz w:val="24"/>
          <w:szCs w:val="24"/>
          <w:lang w:val="sr-Cyrl-RS"/>
        </w:rPr>
        <w:t>задржавање становништва и стварање повољних услова за п</w:t>
      </w:r>
      <w:r>
        <w:rPr>
          <w:rFonts w:cs="Times New Roman"/>
          <w:color w:val="000000"/>
          <w:sz w:val="24"/>
          <w:szCs w:val="24"/>
          <w:lang w:val="sr-Cyrl-RS"/>
        </w:rPr>
        <w:t xml:space="preserve">ородице. Континуирано праћење и </w:t>
      </w:r>
      <w:r w:rsidRPr="001630A1">
        <w:rPr>
          <w:rFonts w:cs="Times New Roman"/>
          <w:color w:val="000000"/>
          <w:sz w:val="24"/>
          <w:szCs w:val="24"/>
          <w:lang w:val="sr-Cyrl-RS"/>
        </w:rPr>
        <w:t xml:space="preserve">адаптирање планова према актуелним околностима омогућиће </w:t>
      </w:r>
      <w:r>
        <w:rPr>
          <w:rFonts w:cs="Times New Roman"/>
          <w:color w:val="000000"/>
          <w:sz w:val="24"/>
          <w:szCs w:val="24"/>
          <w:lang w:val="sr-Cyrl-RS"/>
        </w:rPr>
        <w:t xml:space="preserve">успјешнију реализацију циљева и </w:t>
      </w:r>
      <w:r w:rsidRPr="001630A1">
        <w:rPr>
          <w:rFonts w:cs="Times New Roman"/>
          <w:color w:val="000000"/>
          <w:sz w:val="24"/>
          <w:szCs w:val="24"/>
          <w:lang w:val="sr-Cyrl-RS"/>
        </w:rPr>
        <w:t xml:space="preserve">дугорочни одрживи развој. </w:t>
      </w:r>
    </w:p>
    <w:p w14:paraId="275B49EA" w14:textId="77777777" w:rsidR="00A95687" w:rsidRPr="007D6B36" w:rsidRDefault="00A95687" w:rsidP="00A95687">
      <w:pPr>
        <w:pStyle w:val="NoSpacing"/>
        <w:jc w:val="both"/>
        <w:rPr>
          <w:rFonts w:cs="Calibri"/>
          <w:color w:val="000000" w:themeColor="text1"/>
          <w:sz w:val="24"/>
          <w:szCs w:val="24"/>
          <w:lang w:val="bs-Latn-BA"/>
        </w:rPr>
      </w:pPr>
    </w:p>
    <w:p w14:paraId="742F5BEA" w14:textId="77777777" w:rsidR="00A95687" w:rsidRPr="007D6B36" w:rsidRDefault="00A95687" w:rsidP="00A95687">
      <w:pPr>
        <w:pStyle w:val="NoSpacing"/>
        <w:jc w:val="both"/>
        <w:rPr>
          <w:rFonts w:cs="Calibri"/>
          <w:color w:val="000000" w:themeColor="text1"/>
          <w:sz w:val="24"/>
          <w:szCs w:val="24"/>
          <w:lang w:val="bs-Latn-BA"/>
        </w:rPr>
      </w:pPr>
    </w:p>
    <w:p w14:paraId="154E8A53" w14:textId="011D482E" w:rsidR="00A95687" w:rsidRPr="007D6B36" w:rsidRDefault="00A95687" w:rsidP="00D92F20">
      <w:pPr>
        <w:rPr>
          <w:rFonts w:ascii="Calibri" w:eastAsia="Times New Roman" w:hAnsi="Calibri" w:cs="Calibri"/>
          <w:color w:val="000000" w:themeColor="text1"/>
          <w:sz w:val="24"/>
          <w:szCs w:val="24"/>
          <w:lang w:val="bs-Latn-BA" w:eastAsia="hr-HR"/>
        </w:rPr>
      </w:pPr>
    </w:p>
    <w:p w14:paraId="5B66BEC3" w14:textId="239BFE50" w:rsidR="00A95687" w:rsidRPr="007D6B36" w:rsidRDefault="00A95687" w:rsidP="00D92F20">
      <w:pPr>
        <w:rPr>
          <w:rFonts w:ascii="Calibri" w:eastAsia="Times New Roman" w:hAnsi="Calibri" w:cs="Calibri"/>
          <w:color w:val="000000" w:themeColor="text1"/>
          <w:sz w:val="24"/>
          <w:szCs w:val="24"/>
          <w:lang w:val="bs-Latn-BA" w:eastAsia="hr-HR"/>
        </w:rPr>
      </w:pPr>
    </w:p>
    <w:p w14:paraId="1EAFD326" w14:textId="4C1F93B7" w:rsidR="00A95687" w:rsidRPr="007D6B36" w:rsidRDefault="00A95687" w:rsidP="00D92F20">
      <w:pPr>
        <w:rPr>
          <w:rFonts w:ascii="Calibri" w:eastAsia="Times New Roman" w:hAnsi="Calibri" w:cs="Calibri"/>
          <w:color w:val="000000" w:themeColor="text1"/>
          <w:sz w:val="24"/>
          <w:szCs w:val="24"/>
          <w:lang w:val="bs-Latn-BA" w:eastAsia="hr-HR"/>
        </w:rPr>
      </w:pPr>
    </w:p>
    <w:p w14:paraId="184C8F3B" w14:textId="77777777" w:rsidR="00A95687" w:rsidRPr="007D6B36" w:rsidRDefault="00A95687" w:rsidP="00D92F20">
      <w:pPr>
        <w:rPr>
          <w:rFonts w:ascii="Calibri" w:eastAsia="Times New Roman" w:hAnsi="Calibri" w:cs="Calibri"/>
          <w:color w:val="000000" w:themeColor="text1"/>
          <w:sz w:val="24"/>
          <w:szCs w:val="24"/>
          <w:lang w:val="bs-Latn-BA" w:eastAsia="hr-HR"/>
        </w:rPr>
        <w:sectPr w:rsidR="00A95687" w:rsidRPr="007D6B36" w:rsidSect="005D4390">
          <w:footerReference w:type="default" r:id="rId12"/>
          <w:pgSz w:w="11906" w:h="16838"/>
          <w:pgMar w:top="1417" w:right="1417" w:bottom="1260" w:left="1417" w:header="708" w:footer="708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14:paraId="049CB00C" w14:textId="6403312B" w:rsidR="00F24DC9" w:rsidRPr="00F22643" w:rsidRDefault="00FE6AD7" w:rsidP="00FE6AD7">
      <w:pPr>
        <w:pStyle w:val="Heading1"/>
      </w:pPr>
      <w:bookmarkStart w:id="3" w:name="_Toc199933196"/>
      <w:r>
        <w:rPr>
          <w:lang w:val="sr-Cyrl"/>
        </w:rPr>
        <w:lastRenderedPageBreak/>
        <w:t xml:space="preserve">ПРИЛОГ </w:t>
      </w:r>
      <w:r w:rsidR="007E1E23" w:rsidRPr="00F22643">
        <w:rPr>
          <w:lang w:val="sr-Cyrl"/>
        </w:rPr>
        <w:t>А</w:t>
      </w:r>
      <w:r w:rsidR="00F24DC9" w:rsidRPr="00F22643">
        <w:rPr>
          <w:lang w:val="sr-Cyrl"/>
        </w:rPr>
        <w:t>.</w:t>
      </w:r>
      <w:bookmarkEnd w:id="3"/>
      <w:r w:rsidR="00F24DC9" w:rsidRPr="00F22643">
        <w:rPr>
          <w:lang w:val="sr-Cyrl"/>
        </w:rPr>
        <w:t xml:space="preserve"> </w:t>
      </w:r>
      <w:r w:rsidR="008A74BB">
        <w:rPr>
          <w:lang w:val="sr-Cyrl"/>
        </w:rPr>
        <w:t xml:space="preserve"> </w:t>
      </w:r>
    </w:p>
    <w:tbl>
      <w:tblPr>
        <w:tblpPr w:leftFromText="180" w:rightFromText="180" w:vertAnchor="text"/>
        <w:tblW w:w="501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0"/>
        <w:gridCol w:w="1034"/>
        <w:gridCol w:w="1505"/>
        <w:gridCol w:w="1554"/>
        <w:gridCol w:w="1196"/>
      </w:tblGrid>
      <w:tr w:rsidR="004A50DA" w:rsidRPr="007D6B36" w14:paraId="4760F193" w14:textId="77777777" w:rsidTr="00D64C3C">
        <w:trPr>
          <w:trHeight w:val="20"/>
        </w:trPr>
        <w:tc>
          <w:tcPr>
            <w:tcW w:w="3271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E4904" w14:textId="77777777" w:rsidR="004A50DA" w:rsidRPr="007D6B36" w:rsidRDefault="004A50DA" w:rsidP="00CD21F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Cs w:val="17"/>
              </w:rPr>
            </w:pPr>
          </w:p>
          <w:p w14:paraId="48688A9E" w14:textId="77777777" w:rsidR="00283188" w:rsidRPr="00C60BFC" w:rsidRDefault="00283188" w:rsidP="00283188">
            <w:pPr>
              <w:spacing w:after="0" w:line="240" w:lineRule="auto"/>
              <w:jc w:val="center"/>
              <w:rPr>
                <w:rFonts w:ascii="Calibri" w:hAnsi="Calibri" w:cs="Calibri"/>
                <w:bCs/>
                <w:szCs w:val="17"/>
                <w:vertAlign w:val="superscript"/>
              </w:rPr>
            </w:pPr>
            <w:r w:rsidRPr="00276757">
              <w:rPr>
                <w:rFonts w:ascii="Calibri" w:hAnsi="Calibri" w:cs="Calibri"/>
                <w:b/>
                <w:bCs/>
                <w:szCs w:val="17"/>
                <w:lang w:val="sr-Cyrl"/>
              </w:rPr>
              <w:t>Мисија</w:t>
            </w:r>
            <w:r>
              <w:rPr>
                <w:rFonts w:ascii="Calibri" w:hAnsi="Calibri" w:cs="Calibri"/>
                <w:b/>
                <w:bCs/>
                <w:szCs w:val="17"/>
                <w:lang w:val="sr-Cyrl"/>
              </w:rPr>
              <w:t xml:space="preserve"> републичког </w:t>
            </w:r>
            <w:r w:rsidRPr="00C60BFC">
              <w:rPr>
                <w:rFonts w:ascii="Calibri" w:hAnsi="Calibri" w:cs="Calibri"/>
                <w:b/>
                <w:bCs/>
                <w:szCs w:val="17"/>
                <w:lang w:val="sr-Cyrl"/>
              </w:rPr>
              <w:t xml:space="preserve">органа управе </w:t>
            </w:r>
            <w:r>
              <w:rPr>
                <w:rFonts w:ascii="Calibri" w:hAnsi="Calibri" w:cs="Calibri"/>
                <w:b/>
                <w:bCs/>
                <w:szCs w:val="17"/>
                <w:lang w:val="sr-Cyrl"/>
              </w:rPr>
              <w:t xml:space="preserve">или јединице локалне самоуправе  </w:t>
            </w:r>
          </w:p>
          <w:p w14:paraId="4C5088F9" w14:textId="7A6A303A" w:rsidR="004A50DA" w:rsidRPr="004A50DA" w:rsidRDefault="004A50DA" w:rsidP="00CD21F7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</w:rPr>
            </w:pPr>
            <w:r w:rsidRPr="007D6B36">
              <w:rPr>
                <w:rFonts w:ascii="Calibri" w:hAnsi="Calibri" w:cs="Calibri"/>
                <w:b/>
                <w:bCs/>
                <w:color w:val="000000" w:themeColor="text1"/>
                <w:szCs w:val="17"/>
                <w:lang w:val="sr-Cyrl"/>
              </w:rPr>
              <w:t xml:space="preserve"> </w:t>
            </w:r>
          </w:p>
        </w:tc>
        <w:tc>
          <w:tcPr>
            <w:tcW w:w="17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</w:tcPr>
          <w:p w14:paraId="48A39A3D" w14:textId="69AF2827" w:rsidR="004A50DA" w:rsidRPr="007D6B36" w:rsidRDefault="004A50DA" w:rsidP="00CD21F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Cs w:val="17"/>
              </w:rPr>
            </w:pPr>
            <w:r w:rsidRPr="007D6B36">
              <w:rPr>
                <w:rFonts w:ascii="Calibri" w:hAnsi="Calibri" w:cs="Calibri"/>
                <w:b/>
                <w:bCs/>
                <w:color w:val="000000" w:themeColor="text1"/>
                <w:szCs w:val="17"/>
                <w:lang w:val="sr-Cyrl"/>
              </w:rPr>
              <w:t xml:space="preserve">Извори и износи планираних </w:t>
            </w:r>
            <w:r>
              <w:rPr>
                <w:rFonts w:ascii="Calibri" w:hAnsi="Calibri" w:cs="Calibri"/>
                <w:b/>
                <w:bCs/>
                <w:color w:val="000000" w:themeColor="text1"/>
                <w:szCs w:val="17"/>
                <w:lang w:val="bs-Cyrl-BA"/>
              </w:rPr>
              <w:t xml:space="preserve">и извршених </w:t>
            </w:r>
            <w:r w:rsidRPr="007D6B36">
              <w:rPr>
                <w:rFonts w:ascii="Calibri" w:hAnsi="Calibri" w:cs="Calibri"/>
                <w:b/>
                <w:bCs/>
                <w:color w:val="000000" w:themeColor="text1"/>
                <w:szCs w:val="17"/>
                <w:lang w:val="sr-Cyrl"/>
              </w:rPr>
              <w:t xml:space="preserve">финансијских средстава </w:t>
            </w:r>
            <w:r w:rsidRPr="00C00427">
              <w:rPr>
                <w:rFonts w:ascii="Calibri" w:hAnsi="Calibri" w:cs="Calibri"/>
                <w:b/>
                <w:bCs/>
                <w:szCs w:val="17"/>
                <w:lang w:val="sr-Cyrl"/>
              </w:rPr>
              <w:t xml:space="preserve">у </w:t>
            </w:r>
            <w:r w:rsidRPr="007D6B36">
              <w:rPr>
                <w:rFonts w:ascii="Calibri" w:hAnsi="Calibri" w:cs="Calibri"/>
                <w:b/>
                <w:bCs/>
                <w:color w:val="000000" w:themeColor="text1"/>
                <w:szCs w:val="17"/>
                <w:lang w:val="sr-Cyrl"/>
              </w:rPr>
              <w:t>КМ</w:t>
            </w:r>
          </w:p>
        </w:tc>
      </w:tr>
      <w:tr w:rsidR="00FF2546" w:rsidRPr="007D6B36" w14:paraId="54819B66" w14:textId="77777777" w:rsidTr="00D64C3C">
        <w:trPr>
          <w:trHeight w:val="20"/>
        </w:trPr>
        <w:tc>
          <w:tcPr>
            <w:tcW w:w="3271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AC95" w14:textId="77777777" w:rsidR="004A50DA" w:rsidRPr="007D6B36" w:rsidRDefault="004A50DA" w:rsidP="00CD21F7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BD48003" w14:textId="77777777" w:rsidR="004A50DA" w:rsidRPr="007D6B36" w:rsidRDefault="004A50DA" w:rsidP="00CD21F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Cs w:val="17"/>
              </w:rPr>
            </w:pPr>
            <w:r w:rsidRPr="007D6B36">
              <w:rPr>
                <w:rFonts w:ascii="Calibri" w:hAnsi="Calibri" w:cs="Calibri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FA92F" w14:textId="0FD500D1" w:rsidR="004A50DA" w:rsidRPr="00611116" w:rsidRDefault="004A50DA" w:rsidP="00CD21F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</w:pPr>
            <w:r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Планирани износи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A75D3" w14:textId="5CE670CB" w:rsidR="004A50DA" w:rsidRPr="007D6B36" w:rsidRDefault="004A50DA" w:rsidP="00CD21F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Cs w:val="17"/>
              </w:rPr>
            </w:pPr>
            <w:r>
              <w:rPr>
                <w:rFonts w:ascii="Calibri" w:hAnsi="Calibri" w:cs="Calibri"/>
                <w:color w:val="000000" w:themeColor="text1"/>
                <w:szCs w:val="17"/>
                <w:lang w:val="sr-Cyrl"/>
              </w:rPr>
              <w:t>Извршени износи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6DBF8" w14:textId="3A59C7F7" w:rsidR="004A50DA" w:rsidRPr="00DA196E" w:rsidRDefault="004A50DA" w:rsidP="00CD21F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Cs w:val="17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Проценат извршења</w:t>
            </w:r>
          </w:p>
        </w:tc>
      </w:tr>
      <w:tr w:rsidR="00D64C3C" w:rsidRPr="007D6B36" w14:paraId="6F2B3D18" w14:textId="77777777" w:rsidTr="00D64C3C">
        <w:trPr>
          <w:trHeight w:val="237"/>
        </w:trPr>
        <w:tc>
          <w:tcPr>
            <w:tcW w:w="3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12272" w14:textId="77777777" w:rsidR="00D64C3C" w:rsidRPr="00FC0E5F" w:rsidRDefault="00D64C3C" w:rsidP="00D64C3C">
            <w:pPr>
              <w:ind w:right="64"/>
              <w:rPr>
                <w:rFonts w:eastAsia="Calibri"/>
              </w:rPr>
            </w:pPr>
            <w:r w:rsidRPr="00FC0E5F">
              <w:rPr>
                <w:rFonts w:eastAsia="Calibri"/>
              </w:rPr>
              <w:t xml:space="preserve">ВИЗИЈА: МРКОЊИЋ ГРАД -мјесто здравог и угодног живота, интензивног развоја туризма, раста инвестиција и унапређеног руралног развоја. </w:t>
            </w:r>
          </w:p>
          <w:p w14:paraId="51711B2C" w14:textId="618370E3" w:rsidR="00D64C3C" w:rsidRPr="00BB2300" w:rsidRDefault="00D64C3C" w:rsidP="00D64C3C">
            <w:pPr>
              <w:spacing w:after="0" w:line="240" w:lineRule="auto"/>
              <w:rPr>
                <w:rFonts w:ascii="Calibri" w:hAnsi="Calibri" w:cs="Calibri"/>
                <w:color w:val="000000" w:themeColor="text1"/>
                <w:szCs w:val="17"/>
              </w:rPr>
            </w:pPr>
            <w:r w:rsidRPr="003828E3">
              <w:rPr>
                <w:rFonts w:eastAsia="Calibri"/>
              </w:rPr>
              <w:t xml:space="preserve">МИСИЈА: Стварање атрактивне пословне средине за улагање  и  </w:t>
            </w:r>
            <w:r w:rsidRPr="003828E3">
              <w:rPr>
                <w:rFonts w:eastAsia="Calibri"/>
                <w:lang w:val="sr-Cyrl-RS"/>
              </w:rPr>
              <w:t xml:space="preserve">угодног </w:t>
            </w:r>
            <w:r w:rsidRPr="003828E3">
              <w:rPr>
                <w:rFonts w:eastAsia="Calibri"/>
              </w:rPr>
              <w:t>мјеста за живот кроз подстицање привредног развоја, изградњу предузетничке и друштвене инфраструктуре  уз одрживо  управљање простором и животном средином.</w:t>
            </w:r>
          </w:p>
          <w:p w14:paraId="6A9A7D83" w14:textId="7863803B" w:rsidR="00D64C3C" w:rsidRPr="00BB2300" w:rsidRDefault="00D64C3C" w:rsidP="00D64C3C">
            <w:pPr>
              <w:spacing w:after="0" w:line="240" w:lineRule="auto"/>
              <w:rPr>
                <w:rFonts w:ascii="Calibri" w:hAnsi="Calibri" w:cs="Calibri"/>
                <w:color w:val="000000" w:themeColor="text1"/>
                <w:szCs w:val="17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08B2" w14:textId="34157976" w:rsidR="00D64C3C" w:rsidRPr="00805E70" w:rsidRDefault="00D64C3C" w:rsidP="00D64C3C">
            <w:pPr>
              <w:spacing w:after="0" w:line="240" w:lineRule="auto"/>
              <w:ind w:left="72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Cs w:val="17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0630A" w14:textId="41FC3E68" w:rsidR="00D64C3C" w:rsidRPr="00B41763" w:rsidRDefault="00D64C3C" w:rsidP="00D64C3C">
            <w:pPr>
              <w:spacing w:after="0" w:line="240" w:lineRule="auto"/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</w:pPr>
            <w:r w:rsidRPr="00A86D46">
              <w:t>18.560.400,00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45053" w14:textId="131B329D" w:rsidR="00D64C3C" w:rsidRPr="00771310" w:rsidRDefault="00D64C3C" w:rsidP="00D64C3C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Cs w:val="17"/>
                <w:lang w:val="sr-Cyrl-RS"/>
              </w:rPr>
            </w:pPr>
            <w:r w:rsidRPr="0069633F">
              <w:t>17.894.021,78</w:t>
            </w:r>
            <w:r>
              <w:t>¹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A43E4" w14:textId="2C3929FE" w:rsidR="00D64C3C" w:rsidRPr="00D64C3C" w:rsidRDefault="00D64C3C" w:rsidP="00D64C3C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Cs w:val="17"/>
                <w:lang w:val="sr-Cyrl-RS"/>
              </w:rPr>
            </w:pPr>
            <w:r w:rsidRPr="0069633F">
              <w:t>96</w:t>
            </w:r>
            <w:r>
              <w:rPr>
                <w:lang w:val="sr-Cyrl-RS"/>
              </w:rPr>
              <w:t>%</w:t>
            </w:r>
          </w:p>
        </w:tc>
      </w:tr>
      <w:tr w:rsidR="00D64C3C" w:rsidRPr="007D6B36" w14:paraId="021964B3" w14:textId="77777777" w:rsidTr="00D64C3C">
        <w:trPr>
          <w:trHeight w:val="237"/>
        </w:trPr>
        <w:tc>
          <w:tcPr>
            <w:tcW w:w="32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901E6" w14:textId="77777777" w:rsidR="00D64C3C" w:rsidRPr="007D6B36" w:rsidRDefault="00D64C3C" w:rsidP="00D64C3C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8AF4" w14:textId="44B34FD4" w:rsidR="00D64C3C" w:rsidRPr="00805E70" w:rsidRDefault="00D64C3C" w:rsidP="00D64C3C">
            <w:pPr>
              <w:spacing w:after="0" w:line="240" w:lineRule="auto"/>
              <w:ind w:left="72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Cs w:val="17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18788" w14:textId="2DD317A4" w:rsidR="00D64C3C" w:rsidRPr="00B41763" w:rsidRDefault="00D64C3C" w:rsidP="00D64C3C">
            <w:pPr>
              <w:spacing w:after="0" w:line="240" w:lineRule="auto"/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</w:pPr>
            <w:r w:rsidRPr="00A86D46">
              <w:t>2.520.000,00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964E3" w14:textId="15717DB1" w:rsidR="00D64C3C" w:rsidRPr="00771310" w:rsidRDefault="00D64C3C" w:rsidP="00D64C3C">
            <w:pPr>
              <w:spacing w:after="0" w:line="240" w:lineRule="auto"/>
              <w:rPr>
                <w:rFonts w:ascii="Calibri" w:hAnsi="Calibri" w:cs="Calibri"/>
                <w:color w:val="000000" w:themeColor="text1"/>
                <w:szCs w:val="17"/>
                <w:lang w:val="sr-Cyrl-RS"/>
              </w:rPr>
            </w:pPr>
            <w:r w:rsidRPr="0069633F">
              <w:t>2.147.506,70</w:t>
            </w:r>
            <w:r>
              <w:t>²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05BAB" w14:textId="280CCE4A" w:rsidR="00D64C3C" w:rsidRPr="00D64C3C" w:rsidRDefault="00D64C3C" w:rsidP="00D64C3C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Cs w:val="17"/>
                <w:lang w:val="sr-Cyrl-RS"/>
              </w:rPr>
            </w:pPr>
            <w:r w:rsidRPr="0069633F">
              <w:t>85</w:t>
            </w:r>
            <w:r>
              <w:rPr>
                <w:lang w:val="sr-Cyrl-RS"/>
              </w:rPr>
              <w:t>%</w:t>
            </w:r>
          </w:p>
        </w:tc>
      </w:tr>
      <w:tr w:rsidR="00D64C3C" w:rsidRPr="007D6B36" w14:paraId="289EC099" w14:textId="77777777" w:rsidTr="00D64C3C">
        <w:trPr>
          <w:trHeight w:val="237"/>
        </w:trPr>
        <w:tc>
          <w:tcPr>
            <w:tcW w:w="32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8B640" w14:textId="77777777" w:rsidR="00D64C3C" w:rsidRPr="007D6B36" w:rsidRDefault="00D64C3C" w:rsidP="00D64C3C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66AED" w14:textId="2578FA8C" w:rsidR="00D64C3C" w:rsidRPr="001222E7" w:rsidRDefault="00D64C3C" w:rsidP="00D64C3C">
            <w:pPr>
              <w:spacing w:after="0" w:line="240" w:lineRule="auto"/>
              <w:ind w:left="72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Cs w:val="17"/>
                <w:highlight w:val="yellow"/>
              </w:rPr>
            </w:pPr>
            <w:r w:rsidRPr="00D15352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0EDB9" w14:textId="2D0F26F0" w:rsidR="00D64C3C" w:rsidRPr="00771310" w:rsidRDefault="00D64C3C" w:rsidP="00D64C3C">
            <w:pPr>
              <w:spacing w:after="0" w:line="240" w:lineRule="auto"/>
              <w:rPr>
                <w:rFonts w:ascii="Calibri" w:hAnsi="Calibri" w:cs="Calibri"/>
                <w:color w:val="000000" w:themeColor="text1"/>
                <w:szCs w:val="17"/>
                <w:lang w:val="sr-Cyrl-RS"/>
              </w:rPr>
            </w:pPr>
            <w:r w:rsidRPr="00A86D46">
              <w:t>3.171.000,00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CB410" w14:textId="0666CCB2" w:rsidR="00D64C3C" w:rsidRPr="00771310" w:rsidRDefault="00D64C3C" w:rsidP="00D64C3C">
            <w:pPr>
              <w:spacing w:after="0" w:line="240" w:lineRule="auto"/>
              <w:rPr>
                <w:rFonts w:ascii="Calibri" w:hAnsi="Calibri" w:cs="Calibri"/>
                <w:color w:val="000000" w:themeColor="text1"/>
                <w:szCs w:val="17"/>
                <w:lang w:val="sr-Cyrl-RS"/>
              </w:rPr>
            </w:pPr>
            <w:r w:rsidRPr="0069633F">
              <w:t>542.807,74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4AC31" w14:textId="0E52BEA2" w:rsidR="00D64C3C" w:rsidRPr="00D64C3C" w:rsidRDefault="00D64C3C" w:rsidP="00D64C3C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Cs w:val="17"/>
                <w:lang w:val="sr-Cyrl-RS"/>
              </w:rPr>
            </w:pPr>
            <w:r w:rsidRPr="0069633F">
              <w:t>17</w:t>
            </w:r>
            <w:r>
              <w:rPr>
                <w:lang w:val="sr-Cyrl-RS"/>
              </w:rPr>
              <w:t>%</w:t>
            </w:r>
          </w:p>
        </w:tc>
      </w:tr>
      <w:tr w:rsidR="00D64C3C" w:rsidRPr="007D6B36" w14:paraId="78499C24" w14:textId="77777777" w:rsidTr="00D64C3C">
        <w:trPr>
          <w:trHeight w:val="237"/>
        </w:trPr>
        <w:tc>
          <w:tcPr>
            <w:tcW w:w="32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F9CFB" w14:textId="77777777" w:rsidR="00D64C3C" w:rsidRPr="007D6B36" w:rsidRDefault="00D64C3C" w:rsidP="00D64C3C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0341" w14:textId="056E740A" w:rsidR="00D64C3C" w:rsidRPr="00805E70" w:rsidRDefault="00D64C3C" w:rsidP="00D64C3C">
            <w:pPr>
              <w:spacing w:after="0" w:line="240" w:lineRule="auto"/>
              <w:ind w:left="72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Cs w:val="17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 xml:space="preserve">о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7A5B0" w14:textId="0819C2BA" w:rsidR="00D64C3C" w:rsidRPr="00B41763" w:rsidRDefault="00D64C3C" w:rsidP="00D64C3C">
            <w:pPr>
              <w:spacing w:after="0" w:line="240" w:lineRule="auto"/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</w:pPr>
            <w:r w:rsidRPr="00A86D46">
              <w:t>2.502.250,00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C18F2" w14:textId="3DEF9BCF" w:rsidR="00D64C3C" w:rsidRPr="00B41763" w:rsidRDefault="00D64C3C" w:rsidP="00D64C3C">
            <w:pPr>
              <w:spacing w:after="0" w:line="240" w:lineRule="auto"/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</w:pPr>
            <w:r w:rsidRPr="0069633F">
              <w:t>1.819.489,95</w:t>
            </w:r>
            <w:r>
              <w:t>³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5C4BF" w14:textId="176806D9" w:rsidR="00D64C3C" w:rsidRPr="00D64C3C" w:rsidRDefault="00D64C3C" w:rsidP="00D64C3C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Cs w:val="17"/>
                <w:lang w:val="sr-Cyrl-RS"/>
              </w:rPr>
            </w:pPr>
            <w:r w:rsidRPr="0069633F">
              <w:t>73</w:t>
            </w:r>
            <w:r>
              <w:rPr>
                <w:lang w:val="sr-Cyrl-RS"/>
              </w:rPr>
              <w:t>%</w:t>
            </w:r>
          </w:p>
        </w:tc>
      </w:tr>
      <w:tr w:rsidR="00D64C3C" w:rsidRPr="007D6B36" w14:paraId="1246CC83" w14:textId="77777777" w:rsidTr="00D64C3C">
        <w:trPr>
          <w:trHeight w:val="237"/>
        </w:trPr>
        <w:tc>
          <w:tcPr>
            <w:tcW w:w="3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1127E" w14:textId="77777777" w:rsidR="00D64C3C" w:rsidRPr="007D6B36" w:rsidRDefault="00D64C3C" w:rsidP="00D64C3C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F3F3E" w14:textId="77777777" w:rsidR="00D64C3C" w:rsidRPr="00805E70" w:rsidRDefault="00D64C3C" w:rsidP="00D64C3C">
            <w:pPr>
              <w:spacing w:after="0" w:line="240" w:lineRule="auto"/>
              <w:ind w:left="72"/>
              <w:rPr>
                <w:rFonts w:asciiTheme="majorHAnsi" w:hAnsiTheme="majorHAnsi" w:cstheme="majorHAnsi"/>
                <w:color w:val="000000" w:themeColor="text1"/>
                <w:sz w:val="17"/>
                <w:szCs w:val="17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A14B4" w14:textId="61A926F2" w:rsidR="00D64C3C" w:rsidRPr="007D6B36" w:rsidRDefault="00D64C3C" w:rsidP="00D64C3C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  <w:r w:rsidRPr="00A86D46">
              <w:t>26.753.650,00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8F570" w14:textId="2E99A404" w:rsidR="00D64C3C" w:rsidRPr="007D6B36" w:rsidRDefault="00D64C3C" w:rsidP="00D64C3C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  <w:r w:rsidRPr="0069633F">
              <w:t>22.403.826,17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C9E6E" w14:textId="0CDB7CF1" w:rsidR="00D64C3C" w:rsidRPr="00D64C3C" w:rsidRDefault="00D64C3C" w:rsidP="00D64C3C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  <w:lang w:val="sr-Cyrl-RS"/>
              </w:rPr>
            </w:pPr>
            <w:r w:rsidRPr="0069633F">
              <w:t>84</w:t>
            </w:r>
            <w:r>
              <w:rPr>
                <w:lang w:val="sr-Cyrl-RS"/>
              </w:rPr>
              <w:t>%</w:t>
            </w:r>
          </w:p>
        </w:tc>
      </w:tr>
    </w:tbl>
    <w:p w14:paraId="39C42656" w14:textId="45359659" w:rsidR="002231C2" w:rsidRDefault="002231C2" w:rsidP="002231C2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val="bs-Cyrl-BA" w:eastAsia="hr-HR"/>
        </w:rPr>
      </w:pPr>
      <w:r w:rsidRPr="00DE5329">
        <w:rPr>
          <w:rFonts w:eastAsia="Times New Roman" w:cstheme="minorHAnsi"/>
          <w:b/>
          <w:bCs/>
          <w:color w:val="000000"/>
          <w:sz w:val="20"/>
          <w:szCs w:val="20"/>
          <w:lang w:val="bs-Cyrl-BA" w:eastAsia="hr-HR"/>
        </w:rPr>
        <w:t>Напомена:</w:t>
      </w:r>
      <w:r w:rsidRPr="00DE5329">
        <w:rPr>
          <w:rFonts w:eastAsia="Times New Roman" w:cstheme="minorHAnsi"/>
          <w:color w:val="000000"/>
          <w:sz w:val="20"/>
          <w:szCs w:val="20"/>
          <w:lang w:val="bs-Latn-BA" w:eastAsia="hr-HR"/>
        </w:rPr>
        <w:t xml:space="preserve"> </w:t>
      </w:r>
      <w:r w:rsidR="00D62A62" w:rsidRPr="00DE5329">
        <w:rPr>
          <w:rFonts w:eastAsia="Times New Roman" w:cstheme="minorHAnsi"/>
          <w:color w:val="000000"/>
          <w:sz w:val="20"/>
          <w:szCs w:val="20"/>
          <w:lang w:val="bs-Cyrl-BA" w:eastAsia="hr-HR"/>
        </w:rPr>
        <w:t xml:space="preserve">Мисија </w:t>
      </w:r>
      <w:r w:rsidR="00EC6543" w:rsidRPr="00DE5329">
        <w:rPr>
          <w:rFonts w:eastAsia="Times New Roman" w:cstheme="minorHAnsi"/>
          <w:color w:val="000000"/>
          <w:sz w:val="20"/>
          <w:szCs w:val="20"/>
          <w:lang w:val="bs-Cyrl-BA" w:eastAsia="hr-HR"/>
        </w:rPr>
        <w:t>РОУ или ЈЛС преноси се из годишњег плана рада.</w:t>
      </w:r>
      <w:r w:rsidR="00EC6543">
        <w:rPr>
          <w:rFonts w:eastAsia="Times New Roman" w:cstheme="minorHAnsi"/>
          <w:color w:val="000000"/>
          <w:sz w:val="20"/>
          <w:szCs w:val="20"/>
          <w:lang w:val="bs-Cyrl-BA" w:eastAsia="hr-HR"/>
        </w:rPr>
        <w:t xml:space="preserve"> </w:t>
      </w:r>
    </w:p>
    <w:p w14:paraId="345013B2" w14:textId="6ABE34ED" w:rsidR="00771310" w:rsidRDefault="00771310" w:rsidP="002231C2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val="bs-Cyrl-BA" w:eastAsia="hr-HR"/>
        </w:rPr>
      </w:pPr>
      <w:r>
        <w:rPr>
          <w:rFonts w:eastAsia="Times New Roman" w:cstheme="minorHAnsi"/>
          <w:color w:val="000000"/>
          <w:sz w:val="20"/>
          <w:szCs w:val="20"/>
          <w:lang w:val="bs-Cyrl-BA" w:eastAsia="hr-HR"/>
        </w:rPr>
        <w:t xml:space="preserve">¹ Приказани  износ буџетских средства </w:t>
      </w:r>
      <w:r w:rsidR="00D64C3C">
        <w:rPr>
          <w:rFonts w:eastAsia="Times New Roman" w:cstheme="minorHAnsi"/>
          <w:color w:val="000000"/>
          <w:sz w:val="20"/>
          <w:szCs w:val="20"/>
          <w:lang w:val="bs-Cyrl-BA" w:eastAsia="hr-HR"/>
        </w:rPr>
        <w:t xml:space="preserve">у износу </w:t>
      </w:r>
      <w:r w:rsidR="00D64C3C" w:rsidRPr="0069633F">
        <w:t>17.894.021,78</w:t>
      </w:r>
      <w:r w:rsidR="00D64C3C">
        <w:rPr>
          <w:lang w:val="sr-Cyrl-RS"/>
        </w:rPr>
        <w:t xml:space="preserve">КМ </w:t>
      </w:r>
      <w:r>
        <w:rPr>
          <w:rFonts w:eastAsia="Times New Roman" w:cstheme="minorHAnsi"/>
          <w:color w:val="000000"/>
          <w:sz w:val="20"/>
          <w:szCs w:val="20"/>
          <w:lang w:val="bs-Cyrl-BA" w:eastAsia="hr-HR"/>
        </w:rPr>
        <w:t xml:space="preserve">је умањен за сва кредитна средства </w:t>
      </w:r>
      <w:r w:rsidR="00D64C3C">
        <w:rPr>
          <w:rFonts w:eastAsia="Times New Roman" w:cstheme="minorHAnsi"/>
          <w:color w:val="000000"/>
          <w:sz w:val="20"/>
          <w:szCs w:val="20"/>
          <w:lang w:val="bs-Cyrl-BA" w:eastAsia="hr-HR"/>
        </w:rPr>
        <w:t xml:space="preserve">у </w:t>
      </w:r>
      <w:r>
        <w:rPr>
          <w:rFonts w:eastAsia="Times New Roman" w:cstheme="minorHAnsi"/>
          <w:color w:val="000000"/>
          <w:sz w:val="20"/>
          <w:szCs w:val="20"/>
          <w:lang w:val="bs-Cyrl-BA" w:eastAsia="hr-HR"/>
        </w:rPr>
        <w:t>из</w:t>
      </w:r>
      <w:r w:rsidR="00D64C3C">
        <w:rPr>
          <w:rFonts w:eastAsia="Times New Roman" w:cstheme="minorHAnsi"/>
          <w:color w:val="000000"/>
          <w:sz w:val="20"/>
          <w:szCs w:val="20"/>
          <w:lang w:val="bs-Cyrl-BA" w:eastAsia="hr-HR"/>
        </w:rPr>
        <w:t xml:space="preserve">носу </w:t>
      </w:r>
      <w:r>
        <w:rPr>
          <w:rFonts w:eastAsia="Times New Roman" w:cstheme="minorHAnsi"/>
          <w:color w:val="000000"/>
          <w:sz w:val="20"/>
          <w:szCs w:val="20"/>
          <w:lang w:val="bs-Cyrl-BA" w:eastAsia="hr-HR"/>
        </w:rPr>
        <w:t xml:space="preserve">  </w:t>
      </w:r>
      <w:r w:rsidR="00D64C3C" w:rsidRPr="0069633F">
        <w:t>2.147.506,70</w:t>
      </w:r>
      <w:r w:rsidR="00D64C3C">
        <w:rPr>
          <w:lang w:val="sr-Cyrl-RS"/>
        </w:rPr>
        <w:t xml:space="preserve">КМ </w:t>
      </w:r>
      <w:r w:rsidR="00D64C3C">
        <w:rPr>
          <w:rFonts w:eastAsia="Times New Roman" w:cstheme="minorHAnsi"/>
          <w:color w:val="000000"/>
          <w:sz w:val="20"/>
          <w:szCs w:val="20"/>
          <w:lang w:val="bs-Cyrl-BA" w:eastAsia="hr-HR"/>
        </w:rPr>
        <w:t>и умањен</w:t>
      </w:r>
      <w:r>
        <w:rPr>
          <w:rFonts w:eastAsia="Times New Roman" w:cstheme="minorHAnsi"/>
          <w:color w:val="000000"/>
          <w:sz w:val="20"/>
          <w:szCs w:val="20"/>
          <w:lang w:val="bs-Cyrl-BA" w:eastAsia="hr-HR"/>
        </w:rPr>
        <w:t xml:space="preserve"> за дио средства из донација и гранта </w:t>
      </w:r>
      <w:r w:rsidR="00694284">
        <w:rPr>
          <w:rFonts w:eastAsia="Times New Roman" w:cstheme="minorHAnsi"/>
          <w:color w:val="000000"/>
          <w:sz w:val="20"/>
          <w:szCs w:val="20"/>
          <w:lang w:val="bs-Cyrl-BA" w:eastAsia="hr-HR"/>
        </w:rPr>
        <w:t xml:space="preserve">која </w:t>
      </w:r>
      <w:r w:rsidR="00D64C3C">
        <w:rPr>
          <w:rFonts w:eastAsia="Times New Roman" w:cstheme="minorHAnsi"/>
          <w:color w:val="000000"/>
          <w:sz w:val="20"/>
          <w:szCs w:val="20"/>
          <w:lang w:val="bs-Cyrl-BA" w:eastAsia="hr-HR"/>
        </w:rPr>
        <w:t>нису</w:t>
      </w:r>
      <w:r w:rsidR="00694284">
        <w:rPr>
          <w:rFonts w:eastAsia="Times New Roman" w:cstheme="minorHAnsi"/>
          <w:color w:val="000000"/>
          <w:sz w:val="20"/>
          <w:szCs w:val="20"/>
          <w:lang w:val="bs-Cyrl-BA" w:eastAsia="hr-HR"/>
        </w:rPr>
        <w:t xml:space="preserve"> плаћана из буџета.</w:t>
      </w:r>
    </w:p>
    <w:p w14:paraId="2EB5A48C" w14:textId="4EBC9CDD" w:rsidR="00212487" w:rsidRDefault="00212487" w:rsidP="002231C2">
      <w:pPr>
        <w:spacing w:after="0" w:line="240" w:lineRule="auto"/>
        <w:jc w:val="both"/>
        <w:rPr>
          <w:lang w:val="sr-Cyrl-RS"/>
        </w:rPr>
      </w:pPr>
      <w:r>
        <w:t>²</w:t>
      </w:r>
      <w:r>
        <w:rPr>
          <w:lang w:val="sr-Cyrl-RS"/>
        </w:rPr>
        <w:t xml:space="preserve"> Сва кредитна средства у износу </w:t>
      </w:r>
      <w:r w:rsidRPr="00A86D46">
        <w:t>2.147.506,70</w:t>
      </w:r>
      <w:r>
        <w:rPr>
          <w:lang w:val="sr-Cyrl-RS"/>
        </w:rPr>
        <w:t xml:space="preserve"> су уврштена у извршењу Буџета за 2024.годину.</w:t>
      </w:r>
    </w:p>
    <w:p w14:paraId="061A0D87" w14:textId="7369375A" w:rsidR="00694284" w:rsidRDefault="00694284" w:rsidP="00694284">
      <w:pPr>
        <w:spacing w:after="0" w:line="240" w:lineRule="auto"/>
        <w:jc w:val="both"/>
        <w:rPr>
          <w:lang w:val="sr-Cyrl-RS"/>
        </w:rPr>
      </w:pPr>
      <w:r>
        <w:t>³</w:t>
      </w:r>
      <w:r>
        <w:rPr>
          <w:lang w:val="sr-Cyrl-RS"/>
        </w:rPr>
        <w:t xml:space="preserve"> Остала средства нису уврштена у извршењу Буџета за 2024.годину, а односе се </w:t>
      </w:r>
      <w:r w:rsidR="00976899">
        <w:rPr>
          <w:lang w:val="sr-Cyrl-RS"/>
        </w:rPr>
        <w:t xml:space="preserve">на властито учешће </w:t>
      </w:r>
      <w:r>
        <w:rPr>
          <w:lang w:val="sr-Cyrl-RS"/>
        </w:rPr>
        <w:t xml:space="preserve"> корисника у </w:t>
      </w:r>
      <w:r w:rsidR="00976899">
        <w:rPr>
          <w:lang w:val="sr-Cyrl-RS"/>
        </w:rPr>
        <w:t>Програму подстицаја и средтства јавних предузећа уложена у стратешке пројекте.</w:t>
      </w:r>
    </w:p>
    <w:p w14:paraId="6D039836" w14:textId="379DDBD1" w:rsidR="00694284" w:rsidRPr="00694284" w:rsidRDefault="00694284" w:rsidP="002231C2">
      <w:pPr>
        <w:spacing w:after="0" w:line="240" w:lineRule="auto"/>
        <w:jc w:val="both"/>
        <w:rPr>
          <w:lang w:val="sr-Cyrl-RS"/>
        </w:rPr>
      </w:pPr>
    </w:p>
    <w:p w14:paraId="7A53D09C" w14:textId="77777777" w:rsidR="00694284" w:rsidRDefault="00694284" w:rsidP="002231C2">
      <w:pPr>
        <w:spacing w:after="0" w:line="240" w:lineRule="auto"/>
        <w:jc w:val="both"/>
        <w:rPr>
          <w:lang w:val="sr-Cyrl-RS"/>
        </w:rPr>
      </w:pPr>
    </w:p>
    <w:p w14:paraId="2884EDB9" w14:textId="4421C26D" w:rsidR="00212487" w:rsidRPr="00212487" w:rsidRDefault="00212487" w:rsidP="002231C2">
      <w:pPr>
        <w:spacing w:after="0" w:line="240" w:lineRule="auto"/>
        <w:jc w:val="both"/>
        <w:rPr>
          <w:lang w:val="sr-Cyrl-RS"/>
        </w:rPr>
      </w:pPr>
    </w:p>
    <w:p w14:paraId="754A3540" w14:textId="77777777" w:rsidR="00212487" w:rsidRPr="00212487" w:rsidRDefault="00212487" w:rsidP="002231C2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val="sr-Cyrl-RS" w:eastAsia="hr-HR"/>
        </w:rPr>
      </w:pPr>
    </w:p>
    <w:p w14:paraId="39558122" w14:textId="77777777" w:rsidR="00771310" w:rsidRPr="00687F55" w:rsidRDefault="00771310" w:rsidP="002231C2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val="bs-Latn-BA" w:eastAsia="hr-HR"/>
        </w:rPr>
      </w:pPr>
    </w:p>
    <w:p w14:paraId="226EDD89" w14:textId="77777777" w:rsidR="000840B3" w:rsidRPr="00462D49" w:rsidRDefault="000840B3" w:rsidP="00D27DC5">
      <w:pPr>
        <w:spacing w:after="120" w:line="240" w:lineRule="auto"/>
        <w:jc w:val="both"/>
        <w:rPr>
          <w:rFonts w:ascii="Calibri" w:eastAsia="Times New Roman" w:hAnsi="Calibri" w:cs="Calibri"/>
          <w:b/>
          <w:color w:val="000000"/>
          <w:szCs w:val="24"/>
          <w:lang w:eastAsia="hr-HR"/>
        </w:rPr>
      </w:pPr>
    </w:p>
    <w:p w14:paraId="201323BD" w14:textId="7F48F39D" w:rsidR="00B71549" w:rsidRPr="00462D49" w:rsidRDefault="00FE6AD7" w:rsidP="00FE6AD7">
      <w:pPr>
        <w:pStyle w:val="Heading1"/>
        <w:rPr>
          <w:lang w:val="sr-Cyrl-RS" w:eastAsia="hr-HR"/>
        </w:rPr>
      </w:pPr>
      <w:bookmarkStart w:id="4" w:name="_Toc199933197"/>
      <w:r>
        <w:rPr>
          <w:lang w:val="sr-Cyrl-RS" w:eastAsia="hr-HR"/>
        </w:rPr>
        <w:t xml:space="preserve">ПРИЛОГ </w:t>
      </w:r>
      <w:r w:rsidR="00462D49" w:rsidRPr="00462D49">
        <w:rPr>
          <w:lang w:val="sr-Cyrl-RS" w:eastAsia="hr-HR"/>
        </w:rPr>
        <w:t>Б.</w:t>
      </w:r>
      <w:bookmarkEnd w:id="4"/>
    </w:p>
    <w:tbl>
      <w:tblPr>
        <w:tblpPr w:leftFromText="180" w:rightFromText="180" w:vertAnchor="text" w:tblpX="-152"/>
        <w:tblW w:w="50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2343"/>
        <w:gridCol w:w="1691"/>
        <w:gridCol w:w="2117"/>
        <w:gridCol w:w="1572"/>
        <w:gridCol w:w="2759"/>
        <w:gridCol w:w="2760"/>
      </w:tblGrid>
      <w:tr w:rsidR="00E645DA" w:rsidRPr="00871CB3" w14:paraId="112C1241" w14:textId="1D540724" w:rsidTr="00B13BC3">
        <w:trPr>
          <w:trHeight w:val="726"/>
        </w:trPr>
        <w:tc>
          <w:tcPr>
            <w:tcW w:w="66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6ED14" w14:textId="77777777" w:rsidR="00E645DA" w:rsidRPr="00871CB3" w:rsidRDefault="00E645DA" w:rsidP="00E645DA">
            <w:pPr>
              <w:jc w:val="center"/>
              <w:rPr>
                <w:rFonts w:cs="Calibri"/>
                <w:sz w:val="18"/>
              </w:rPr>
            </w:pPr>
            <w:r w:rsidRPr="00871CB3">
              <w:rPr>
                <w:rFonts w:cs="Calibri"/>
                <w:b/>
                <w:bCs/>
                <w:sz w:val="18"/>
                <w:lang w:val="sr-Cyrl"/>
              </w:rPr>
              <w:t xml:space="preserve">Мјера </w:t>
            </w:r>
          </w:p>
        </w:tc>
        <w:tc>
          <w:tcPr>
            <w:tcW w:w="78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2BA21F8D" w14:textId="77777777" w:rsidR="00E645DA" w:rsidRPr="00871CB3" w:rsidRDefault="00E645DA" w:rsidP="00E645DA">
            <w:pPr>
              <w:rPr>
                <w:rFonts w:cs="Calibri"/>
                <w:b/>
                <w:bCs/>
                <w:sz w:val="18"/>
              </w:rPr>
            </w:pPr>
          </w:p>
          <w:p w14:paraId="05A12916" w14:textId="77777777" w:rsidR="00E645DA" w:rsidRPr="00871CB3" w:rsidRDefault="00E645DA" w:rsidP="00E645DA">
            <w:pPr>
              <w:jc w:val="center"/>
              <w:rPr>
                <w:rFonts w:cs="Calibri"/>
                <w:b/>
                <w:bCs/>
                <w:sz w:val="18"/>
              </w:rPr>
            </w:pPr>
            <w:r w:rsidRPr="00871CB3">
              <w:rPr>
                <w:rFonts w:cs="Calibri"/>
                <w:b/>
                <w:bCs/>
                <w:sz w:val="18"/>
              </w:rPr>
              <w:t>Стратешки документ, стратешки циљ и приоритет</w:t>
            </w:r>
          </w:p>
          <w:p w14:paraId="12B1E1B3" w14:textId="77777777" w:rsidR="00E645DA" w:rsidRPr="00871CB3" w:rsidRDefault="00E645DA" w:rsidP="00E645DA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563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C460D" w14:textId="77777777" w:rsidR="00E645DA" w:rsidRPr="00871CB3" w:rsidRDefault="00E645DA" w:rsidP="00E645DA">
            <w:pPr>
              <w:jc w:val="center"/>
              <w:rPr>
                <w:rFonts w:cs="Calibri"/>
                <w:sz w:val="18"/>
              </w:rPr>
            </w:pPr>
            <w:r w:rsidRPr="00871CB3">
              <w:rPr>
                <w:rFonts w:cs="Calibri"/>
                <w:b/>
                <w:bCs/>
                <w:sz w:val="18"/>
                <w:lang w:val="sr-Cyrl"/>
              </w:rPr>
              <w:t xml:space="preserve">Назив и шифра програма   </w:t>
            </w:r>
          </w:p>
        </w:tc>
        <w:tc>
          <w:tcPr>
            <w:tcW w:w="641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83924" w14:textId="77777777" w:rsidR="00E645DA" w:rsidRPr="00871CB3" w:rsidRDefault="00E645DA" w:rsidP="00E645DA">
            <w:pPr>
              <w:jc w:val="center"/>
              <w:rPr>
                <w:rFonts w:cs="Calibri"/>
                <w:b/>
                <w:bCs/>
                <w:color w:val="000000" w:themeColor="text1"/>
                <w:sz w:val="18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8"/>
                <w:lang w:val="sr-Cyrl"/>
              </w:rPr>
              <w:t>Индикатори</w:t>
            </w:r>
            <w:r w:rsidRPr="00871CB3">
              <w:rPr>
                <w:rFonts w:cs="Calibri"/>
                <w:b/>
                <w:bCs/>
                <w:color w:val="FF0000"/>
                <w:sz w:val="18"/>
                <w:lang w:val="sr-Cyrl"/>
              </w:rPr>
              <w:t xml:space="preserve"> </w:t>
            </w:r>
          </w:p>
          <w:p w14:paraId="2304DA72" w14:textId="77777777" w:rsidR="00E645DA" w:rsidRPr="00871CB3" w:rsidRDefault="00E645DA" w:rsidP="00E645DA">
            <w:pPr>
              <w:jc w:val="center"/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235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2B649" w14:textId="77194C26" w:rsidR="00E645DA" w:rsidRPr="00E645DA" w:rsidRDefault="00E645DA" w:rsidP="00E645DA">
            <w:pPr>
              <w:jc w:val="center"/>
              <w:rPr>
                <w:rFonts w:cs="Calibri"/>
                <w:b/>
                <w:bCs/>
                <w:color w:val="000000" w:themeColor="text1"/>
                <w:sz w:val="20"/>
                <w:lang w:val="sr-Cyrl"/>
              </w:rPr>
            </w:pPr>
            <w:r w:rsidRPr="007D6B36">
              <w:rPr>
                <w:rFonts w:ascii="Calibri" w:hAnsi="Calibri" w:cs="Calibri"/>
                <w:b/>
                <w:bCs/>
                <w:color w:val="000000" w:themeColor="text1"/>
                <w:szCs w:val="17"/>
                <w:lang w:val="sr-Cyrl"/>
              </w:rPr>
              <w:t xml:space="preserve">Циљна </w:t>
            </w:r>
            <w:r>
              <w:rPr>
                <w:rFonts w:ascii="Calibri" w:hAnsi="Calibri" w:cs="Calibri"/>
                <w:b/>
                <w:bCs/>
                <w:color w:val="000000" w:themeColor="text1"/>
                <w:szCs w:val="17"/>
                <w:lang w:val="sr-Cyrl"/>
              </w:rPr>
              <w:t xml:space="preserve">и реализована годишња </w:t>
            </w:r>
            <w:r w:rsidRPr="007D6B36">
              <w:rPr>
                <w:rFonts w:ascii="Calibri" w:hAnsi="Calibri" w:cs="Calibri"/>
                <w:b/>
                <w:bCs/>
                <w:color w:val="000000" w:themeColor="text1"/>
                <w:szCs w:val="17"/>
                <w:lang w:val="sr-Cyrl"/>
              </w:rPr>
              <w:t>вриједност</w:t>
            </w:r>
          </w:p>
        </w:tc>
      </w:tr>
      <w:tr w:rsidR="00E645DA" w:rsidRPr="00871CB3" w14:paraId="070F8AEC" w14:textId="77777777" w:rsidTr="00B13BC3">
        <w:trPr>
          <w:trHeight w:val="726"/>
        </w:trPr>
        <w:tc>
          <w:tcPr>
            <w:tcW w:w="66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ABB79" w14:textId="77777777" w:rsidR="00E645DA" w:rsidRPr="00871CB3" w:rsidRDefault="00E645DA" w:rsidP="00E645DA">
            <w:pPr>
              <w:jc w:val="center"/>
              <w:rPr>
                <w:rFonts w:cs="Calibri"/>
                <w:b/>
                <w:bCs/>
                <w:sz w:val="18"/>
                <w:lang w:val="sr-Cyrl"/>
              </w:rPr>
            </w:pPr>
          </w:p>
        </w:tc>
        <w:tc>
          <w:tcPr>
            <w:tcW w:w="785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1286D5D2" w14:textId="77777777" w:rsidR="00E645DA" w:rsidRPr="00871CB3" w:rsidRDefault="00E645DA" w:rsidP="00E645DA">
            <w:pPr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63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589FE" w14:textId="77777777" w:rsidR="00E645DA" w:rsidRPr="00871CB3" w:rsidRDefault="00E645DA" w:rsidP="00E645DA">
            <w:pPr>
              <w:jc w:val="center"/>
              <w:rPr>
                <w:rFonts w:cs="Calibri"/>
                <w:b/>
                <w:bCs/>
                <w:sz w:val="18"/>
                <w:lang w:val="sr-Cyrl"/>
              </w:rPr>
            </w:pPr>
          </w:p>
        </w:tc>
        <w:tc>
          <w:tcPr>
            <w:tcW w:w="641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BB1AA" w14:textId="77777777" w:rsidR="00E645DA" w:rsidRPr="00871CB3" w:rsidRDefault="00E645DA" w:rsidP="00E645DA">
            <w:pPr>
              <w:jc w:val="center"/>
              <w:rPr>
                <w:rFonts w:cs="Calibri"/>
                <w:b/>
                <w:bCs/>
                <w:color w:val="000000" w:themeColor="text1"/>
                <w:sz w:val="18"/>
                <w:lang w:val="sr-Cyrl"/>
              </w:rPr>
            </w:pP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B78D0" w14:textId="4766A95A" w:rsidR="00E645DA" w:rsidRPr="00E645DA" w:rsidRDefault="00E645DA" w:rsidP="00E645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sr-Cyrl-RS"/>
              </w:rPr>
              <w:t>Циљана</w:t>
            </w:r>
            <w:r w:rsidRPr="00E645DA">
              <w:rPr>
                <w:b/>
                <w:sz w:val="20"/>
              </w:rPr>
              <w:t xml:space="preserve">  вриједност </w:t>
            </w:r>
          </w:p>
        </w:tc>
        <w:tc>
          <w:tcPr>
            <w:tcW w:w="913" w:type="pct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83ED" w14:textId="64796146" w:rsidR="00E645DA" w:rsidRPr="00E645DA" w:rsidRDefault="00E645DA" w:rsidP="00E645DA">
            <w:pPr>
              <w:jc w:val="center"/>
              <w:rPr>
                <w:b/>
                <w:sz w:val="20"/>
              </w:rPr>
            </w:pPr>
            <w:r w:rsidRPr="00E645DA">
              <w:rPr>
                <w:b/>
                <w:sz w:val="20"/>
              </w:rPr>
              <w:t>Реализована  вриједност у 2024.години</w:t>
            </w:r>
          </w:p>
        </w:tc>
        <w:tc>
          <w:tcPr>
            <w:tcW w:w="913" w:type="pct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4B7FF60F" w14:textId="69E1A80A" w:rsidR="00E645DA" w:rsidRPr="00E645DA" w:rsidRDefault="00E645DA" w:rsidP="00E645DA">
            <w:pPr>
              <w:jc w:val="center"/>
              <w:rPr>
                <w:b/>
                <w:sz w:val="20"/>
              </w:rPr>
            </w:pPr>
            <w:r w:rsidRPr="00E645DA">
              <w:rPr>
                <w:b/>
                <w:sz w:val="20"/>
              </w:rPr>
              <w:t>За неизвршено указати на разлоге</w:t>
            </w:r>
          </w:p>
        </w:tc>
      </w:tr>
      <w:tr w:rsidR="002D5D59" w:rsidRPr="00871CB3" w14:paraId="206162C9" w14:textId="6C37EFED" w:rsidTr="00B13BC3">
        <w:trPr>
          <w:trHeight w:val="408"/>
        </w:trPr>
        <w:tc>
          <w:tcPr>
            <w:tcW w:w="66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4F518" w14:textId="77777777" w:rsidR="002D5D59" w:rsidRPr="00871CB3" w:rsidRDefault="002D5D59" w:rsidP="002D5D59">
            <w:pPr>
              <w:pStyle w:val="ListParagraph"/>
              <w:numPr>
                <w:ilvl w:val="0"/>
                <w:numId w:val="32"/>
              </w:num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lastRenderedPageBreak/>
              <w:t>Мјера</w:t>
            </w:r>
          </w:p>
          <w:p w14:paraId="38FB7D60" w14:textId="77777777" w:rsidR="002D5D59" w:rsidRPr="00871CB3" w:rsidRDefault="002D5D59" w:rsidP="002D5D59">
            <w:pPr>
              <w:ind w:left="360"/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 xml:space="preserve"> 1.1.1.Развој организационих капацитета и маркетинга  у области туризма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30595AE" w14:textId="77777777" w:rsidR="002D5D59" w:rsidRPr="00871CB3" w:rsidRDefault="002D5D59" w:rsidP="002D5D59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sr-Cyrl-RS"/>
              </w:rPr>
              <w:t>Стратегија развоја општине Мркоњић Град  за период 2024.-2030. године</w:t>
            </w:r>
          </w:p>
          <w:p w14:paraId="284C0AD4" w14:textId="77777777" w:rsidR="002D5D59" w:rsidRPr="00871CB3" w:rsidRDefault="002D5D59" w:rsidP="002D5D59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  <w:u w:val="single"/>
                <w:lang w:val="sr-Cyrl-RS"/>
              </w:rPr>
              <w:t>Стратешки циљ 1:</w:t>
            </w:r>
            <w:r w:rsidRPr="00871CB3">
              <w:rPr>
                <w:rFonts w:cs="Calibri"/>
                <w:color w:val="000000" w:themeColor="text1"/>
                <w:sz w:val="18"/>
                <w:lang w:val="sr-Cyrl-RS"/>
              </w:rPr>
              <w:t>Подстицати привредни развој у правцу креирања  квалитетних  радних мјеста кроз подршку пројектима у туризму, пољопривреди и предузетништву, заснован на одрживом управљању расположивим потенцијалима уз пуно уважавање потреба маргинализованих група</w:t>
            </w:r>
          </w:p>
          <w:p w14:paraId="08483FF6" w14:textId="77777777" w:rsidR="002D5D59" w:rsidRPr="00871CB3" w:rsidRDefault="002D5D59" w:rsidP="002D5D59">
            <w:pPr>
              <w:rPr>
                <w:rFonts w:cs="Calibri"/>
                <w:color w:val="000000" w:themeColor="text1"/>
                <w:sz w:val="18"/>
                <w:u w:val="single"/>
              </w:rPr>
            </w:pPr>
            <w:r w:rsidRPr="00871CB3">
              <w:rPr>
                <w:rFonts w:cs="Calibri"/>
                <w:color w:val="000000" w:themeColor="text1"/>
                <w:sz w:val="18"/>
                <w:u w:val="single"/>
              </w:rPr>
              <w:t xml:space="preserve">Приоритет 1.1.: </w:t>
            </w:r>
            <w:r w:rsidRPr="00871CB3">
              <w:rPr>
                <w:rFonts w:cs="Calibri"/>
                <w:color w:val="000000" w:themeColor="text1"/>
                <w:sz w:val="18"/>
              </w:rPr>
              <w:t>Развој туризма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A64C8" w14:textId="77777777" w:rsidR="002D5D59" w:rsidRPr="00871CB3" w:rsidRDefault="002D5D59" w:rsidP="002D5D59">
            <w:pPr>
              <w:jc w:val="center"/>
              <w:rPr>
                <w:rFonts w:cs="Calibri"/>
                <w:sz w:val="18"/>
              </w:rPr>
            </w:pPr>
            <w:r w:rsidRPr="00871CB3">
              <w:rPr>
                <w:rFonts w:cs="Calibri"/>
                <w:sz w:val="18"/>
              </w:rPr>
              <w:t>415200 Текући грант туристичка организација</w:t>
            </w:r>
          </w:p>
          <w:p w14:paraId="2D893123" w14:textId="77777777" w:rsidR="002D5D59" w:rsidRPr="00871CB3" w:rsidRDefault="002D5D59" w:rsidP="002D5D59">
            <w:pPr>
              <w:jc w:val="center"/>
              <w:rPr>
                <w:rFonts w:cs="Calibri"/>
                <w:color w:val="FF0000"/>
                <w:sz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ED573" w14:textId="3687E5FC" w:rsidR="002D5D59" w:rsidRPr="00871CB3" w:rsidRDefault="00F127B4" w:rsidP="002D5D59">
            <w:pPr>
              <w:rPr>
                <w:rFonts w:cs="Calibri"/>
                <w:color w:val="000000" w:themeColor="text1"/>
                <w:sz w:val="18"/>
              </w:rPr>
            </w:pPr>
            <w:r>
              <w:rPr>
                <w:rFonts w:cs="Calibri"/>
                <w:color w:val="000000"/>
                <w:sz w:val="18"/>
                <w:lang w:val="sr-Cyrl-RS" w:eastAsia="hr-HR"/>
              </w:rPr>
              <w:t xml:space="preserve">До </w:t>
            </w:r>
            <w:r w:rsidR="002D5D59" w:rsidRPr="00871CB3">
              <w:rPr>
                <w:rFonts w:cs="Calibri"/>
                <w:color w:val="000000"/>
                <w:sz w:val="18"/>
                <w:lang w:eastAsia="hr-HR"/>
              </w:rPr>
              <w:t>2024.године активирана туристичка организација;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F4610" w14:textId="2ABE4295" w:rsidR="002D5D59" w:rsidRPr="00871CB3" w:rsidRDefault="002D5D59" w:rsidP="002D5D59">
            <w:pPr>
              <w:jc w:val="center"/>
              <w:rPr>
                <w:rFonts w:cs="Calibri"/>
                <w:color w:val="000000" w:themeColor="text1"/>
                <w:sz w:val="18"/>
                <w:lang w:val="sr-Cyrl-RS"/>
              </w:rPr>
            </w:pPr>
            <w:r w:rsidRPr="00871CB3">
              <w:rPr>
                <w:sz w:val="18"/>
                <w:lang w:val="sr-Cyrl-BA"/>
              </w:rPr>
              <w:t>ДА, до 2024.године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FB0E0" w14:textId="47C604CD" w:rsidR="002D5D59" w:rsidRPr="005E1826" w:rsidRDefault="002D5D59" w:rsidP="002D5D59">
            <w:pPr>
              <w:shd w:val="clear" w:color="auto" w:fill="FFFFFF" w:themeFill="background1"/>
              <w:spacing w:line="20" w:lineRule="atLeast"/>
              <w:ind w:left="57"/>
              <w:jc w:val="center"/>
              <w:rPr>
                <w:sz w:val="18"/>
                <w:szCs w:val="18"/>
                <w:lang w:val="sr-Cyrl-BA"/>
              </w:rPr>
            </w:pPr>
            <w:r w:rsidRPr="005E1826">
              <w:rPr>
                <w:rFonts w:cstheme="minorHAnsi"/>
                <w:color w:val="000000" w:themeColor="text1"/>
                <w:sz w:val="18"/>
                <w:szCs w:val="18"/>
              </w:rPr>
              <w:t>НЕ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FC3608" w14:textId="12B311A1" w:rsidR="002D5D59" w:rsidRPr="005E1826" w:rsidRDefault="002D5D59" w:rsidP="002D5D59">
            <w:pPr>
              <w:shd w:val="clear" w:color="auto" w:fill="FFFFFF" w:themeFill="background1"/>
              <w:spacing w:line="20" w:lineRule="atLeast"/>
              <w:ind w:left="57"/>
              <w:jc w:val="center"/>
              <w:rPr>
                <w:sz w:val="18"/>
                <w:szCs w:val="18"/>
                <w:lang w:val="sr-Cyrl-BA"/>
              </w:rPr>
            </w:pPr>
            <w:r w:rsidRPr="005E1826">
              <w:rPr>
                <w:rFonts w:cstheme="minorHAnsi"/>
                <w:color w:val="000000" w:themeColor="text1"/>
                <w:sz w:val="18"/>
                <w:szCs w:val="18"/>
              </w:rPr>
              <w:t>Реализација помјерена за 2025.годину</w:t>
            </w:r>
          </w:p>
        </w:tc>
      </w:tr>
      <w:tr w:rsidR="002D5D59" w:rsidRPr="00871CB3" w14:paraId="14C1DB27" w14:textId="3EB1B024" w:rsidTr="00B13BC3">
        <w:trPr>
          <w:trHeight w:val="85"/>
        </w:trPr>
        <w:tc>
          <w:tcPr>
            <w:tcW w:w="66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77197" w14:textId="77777777" w:rsidR="002D5D59" w:rsidRPr="00871CB3" w:rsidRDefault="002D5D59" w:rsidP="002D5D59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6D8D04" w14:textId="77777777" w:rsidR="002D5D59" w:rsidRPr="00871CB3" w:rsidRDefault="002D5D59" w:rsidP="002D5D59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563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7A028" w14:textId="77777777" w:rsidR="002D5D59" w:rsidRPr="00871CB3" w:rsidRDefault="002D5D59" w:rsidP="002D5D59">
            <w:pPr>
              <w:jc w:val="center"/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7DFDF" w14:textId="77777777" w:rsidR="002D5D59" w:rsidRPr="00871CB3" w:rsidRDefault="002D5D59" w:rsidP="002D5D59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/>
                <w:sz w:val="18"/>
                <w:lang w:eastAsia="hr-HR"/>
              </w:rPr>
              <w:t>Најмање 10 лица годишње прошла тематске обуке из туризма;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43079" w14:textId="541801F6" w:rsidR="002D5D59" w:rsidRPr="00871CB3" w:rsidRDefault="002D5D59" w:rsidP="002D5D59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sz w:val="18"/>
                <w:lang w:val="sr-Cyrl-BA"/>
              </w:rPr>
              <w:t>Најмање 10 годишње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47038" w14:textId="7AB80934" w:rsidR="002D5D59" w:rsidRPr="005E1826" w:rsidRDefault="002D5D59" w:rsidP="002D5D59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</w:pPr>
            <w:r w:rsidRPr="005E1826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BF29BF" w14:textId="0146072E" w:rsidR="002D5D59" w:rsidRPr="005E1826" w:rsidRDefault="002D5D59" w:rsidP="002D5D59">
            <w:pPr>
              <w:jc w:val="center"/>
              <w:rPr>
                <w:sz w:val="18"/>
                <w:szCs w:val="18"/>
                <w:lang w:val="sr-Cyrl-BA"/>
              </w:rPr>
            </w:pPr>
            <w:r w:rsidRPr="005E1826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Није основана ТО</w:t>
            </w:r>
          </w:p>
        </w:tc>
      </w:tr>
      <w:tr w:rsidR="002D5D59" w:rsidRPr="00871CB3" w14:paraId="6E795117" w14:textId="5DB167F7" w:rsidTr="00B13BC3">
        <w:trPr>
          <w:trHeight w:val="73"/>
        </w:trPr>
        <w:tc>
          <w:tcPr>
            <w:tcW w:w="66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13398" w14:textId="77777777" w:rsidR="002D5D59" w:rsidRPr="00871CB3" w:rsidRDefault="002D5D59" w:rsidP="002D5D59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25328D" w14:textId="77777777" w:rsidR="002D5D59" w:rsidRPr="00871CB3" w:rsidRDefault="002D5D59" w:rsidP="002D5D59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563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10716" w14:textId="77777777" w:rsidR="002D5D59" w:rsidRPr="00871CB3" w:rsidRDefault="002D5D59" w:rsidP="002D5D59">
            <w:pPr>
              <w:jc w:val="center"/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9DC37" w14:textId="77777777" w:rsidR="002D5D59" w:rsidRPr="00871CB3" w:rsidRDefault="002D5D59" w:rsidP="002D5D59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/>
                <w:sz w:val="18"/>
                <w:lang w:eastAsia="hr-HR"/>
              </w:rPr>
              <w:t>Остварено годишње најмање 5 учешћа у организованом  представљању туристичке понуде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20252" w14:textId="1A2F5139" w:rsidR="002D5D59" w:rsidRPr="00871CB3" w:rsidRDefault="002D5D59" w:rsidP="002D5D59">
            <w:pPr>
              <w:jc w:val="right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sz w:val="18"/>
                <w:lang w:val="sr-Cyrl-BA"/>
              </w:rPr>
              <w:t>Најмање 5 годишње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FE38C" w14:textId="768E29C7" w:rsidR="002D5D59" w:rsidRPr="005E1826" w:rsidRDefault="002D5D59" w:rsidP="002D5D59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</w:pPr>
            <w:r w:rsidRPr="005E1826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EE57ED" w14:textId="46E5AEBB" w:rsidR="002D5D59" w:rsidRPr="005E1826" w:rsidRDefault="002D5D59" w:rsidP="002D5D59">
            <w:pPr>
              <w:jc w:val="center"/>
              <w:rPr>
                <w:sz w:val="18"/>
                <w:szCs w:val="18"/>
                <w:lang w:val="sr-Cyrl-BA"/>
              </w:rPr>
            </w:pPr>
            <w:r w:rsidRPr="005E1826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Није основана ТО</w:t>
            </w:r>
          </w:p>
        </w:tc>
      </w:tr>
      <w:tr w:rsidR="002D5D59" w:rsidRPr="00871CB3" w14:paraId="783E1220" w14:textId="47B02033" w:rsidTr="00B13BC3">
        <w:trPr>
          <w:trHeight w:val="135"/>
        </w:trPr>
        <w:tc>
          <w:tcPr>
            <w:tcW w:w="66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8DA63" w14:textId="77777777" w:rsidR="002D5D59" w:rsidRPr="00871CB3" w:rsidRDefault="002D5D59" w:rsidP="002D5D59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4EEBB2" w14:textId="77777777" w:rsidR="002D5D59" w:rsidRPr="00871CB3" w:rsidRDefault="002D5D59" w:rsidP="002D5D59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563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4DC6F" w14:textId="77777777" w:rsidR="002D5D59" w:rsidRPr="00871CB3" w:rsidRDefault="002D5D59" w:rsidP="002D5D59">
            <w:pPr>
              <w:jc w:val="center"/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9872E" w14:textId="77777777" w:rsidR="002D5D59" w:rsidRPr="00871CB3" w:rsidRDefault="002D5D59" w:rsidP="002D5D59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/>
                <w:sz w:val="18"/>
                <w:lang w:eastAsia="hr-HR"/>
              </w:rPr>
              <w:t xml:space="preserve"> Најмање 30% од укупног броја учествују лица из  маргинализованих група у едукативним и промотивним активностима;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3EF78" w14:textId="3FEB0F53" w:rsidR="002D5D59" w:rsidRPr="00871CB3" w:rsidRDefault="002D5D59" w:rsidP="002D5D59">
            <w:pPr>
              <w:jc w:val="right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sz w:val="18"/>
                <w:lang w:val="sr-Cyrl-BA"/>
              </w:rPr>
              <w:t>Најмање 30% од укупног броја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67688" w14:textId="279CE85A" w:rsidR="002D5D59" w:rsidRPr="005E1826" w:rsidRDefault="002D5D59" w:rsidP="002D5D59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</w:pPr>
            <w:r w:rsidRPr="005E1826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D01D2B" w14:textId="498A8582" w:rsidR="002D5D59" w:rsidRPr="005E1826" w:rsidRDefault="002D5D59" w:rsidP="002D5D59">
            <w:pPr>
              <w:jc w:val="center"/>
              <w:rPr>
                <w:sz w:val="18"/>
                <w:szCs w:val="18"/>
                <w:lang w:val="sr-Cyrl-BA"/>
              </w:rPr>
            </w:pPr>
            <w:r w:rsidRPr="005E1826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Није основана ТО</w:t>
            </w:r>
          </w:p>
        </w:tc>
      </w:tr>
      <w:tr w:rsidR="002D5D59" w:rsidRPr="00871CB3" w14:paraId="6F4847E0" w14:textId="2CFBCFE4" w:rsidTr="00B13BC3">
        <w:trPr>
          <w:trHeight w:val="123"/>
        </w:trPr>
        <w:tc>
          <w:tcPr>
            <w:tcW w:w="66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A4F5A" w14:textId="77777777" w:rsidR="002D5D59" w:rsidRPr="00871CB3" w:rsidRDefault="002D5D59" w:rsidP="002D5D59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D2D2FD" w14:textId="77777777" w:rsidR="002D5D59" w:rsidRPr="00871CB3" w:rsidRDefault="002D5D59" w:rsidP="002D5D59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56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4FC97" w14:textId="77777777" w:rsidR="002D5D59" w:rsidRPr="00871CB3" w:rsidRDefault="002D5D59" w:rsidP="002D5D59">
            <w:pPr>
              <w:jc w:val="center"/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B1C6C" w14:textId="77777777" w:rsidR="002D5D59" w:rsidRPr="00871CB3" w:rsidRDefault="002D5D59" w:rsidP="002D5D59">
            <w:pPr>
              <w:rPr>
                <w:rFonts w:cs="Calibri"/>
                <w:color w:val="000000"/>
                <w:sz w:val="18"/>
                <w:lang w:eastAsia="hr-HR"/>
              </w:rPr>
            </w:pPr>
            <w:r w:rsidRPr="00871CB3">
              <w:rPr>
                <w:rFonts w:cs="Calibri"/>
                <w:color w:val="000000"/>
                <w:sz w:val="18"/>
                <w:lang w:eastAsia="hr-HR"/>
              </w:rPr>
              <w:t>Број остварених посјета успостављеним интернет презентацијама од 5.000-10.000 по објави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E46D5" w14:textId="01A35F00" w:rsidR="002D5D59" w:rsidRPr="00871CB3" w:rsidRDefault="002D5D59" w:rsidP="002D5D59">
            <w:pPr>
              <w:jc w:val="right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sz w:val="18"/>
                <w:lang w:val="sr-Cyrl-BA"/>
              </w:rPr>
              <w:t>5.000-10.000 по објави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02CED" w14:textId="6230AAA2" w:rsidR="002D5D59" w:rsidRPr="005E1826" w:rsidRDefault="002D5D59" w:rsidP="002D5D59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</w:pPr>
            <w:r w:rsidRPr="005E1826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632C6D" w14:textId="000F03F7" w:rsidR="002D5D59" w:rsidRPr="005E1826" w:rsidRDefault="002D5D59" w:rsidP="002D5D59">
            <w:pPr>
              <w:jc w:val="center"/>
              <w:rPr>
                <w:sz w:val="18"/>
                <w:szCs w:val="18"/>
                <w:lang w:val="sr-Cyrl-BA"/>
              </w:rPr>
            </w:pPr>
            <w:r w:rsidRPr="005E1826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Није успостављена веб страница</w:t>
            </w:r>
          </w:p>
        </w:tc>
      </w:tr>
      <w:tr w:rsidR="002D5D59" w:rsidRPr="00871CB3" w14:paraId="0BBF146E" w14:textId="1EAC4032" w:rsidTr="00B13BC3">
        <w:trPr>
          <w:trHeight w:val="193"/>
        </w:trPr>
        <w:tc>
          <w:tcPr>
            <w:tcW w:w="66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A5D07" w14:textId="77777777" w:rsidR="002D5D59" w:rsidRPr="00871CB3" w:rsidRDefault="002D5D59" w:rsidP="002D5D59">
            <w:pPr>
              <w:pStyle w:val="ListParagraph"/>
              <w:numPr>
                <w:ilvl w:val="0"/>
                <w:numId w:val="32"/>
              </w:num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 xml:space="preserve">Мјера </w:t>
            </w:r>
          </w:p>
          <w:p w14:paraId="19CFAABD" w14:textId="77777777" w:rsidR="002D5D59" w:rsidRPr="00871CB3" w:rsidRDefault="002D5D59" w:rsidP="002D5D59">
            <w:pPr>
              <w:ind w:left="360"/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>1.1.2. Развој туристичких дестинација и производа</w:t>
            </w:r>
          </w:p>
        </w:tc>
        <w:tc>
          <w:tcPr>
            <w:tcW w:w="78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D5DC4B" w14:textId="77777777" w:rsidR="002D5D59" w:rsidRPr="00871CB3" w:rsidRDefault="002D5D59" w:rsidP="002D5D59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sr-Cyrl-RS"/>
              </w:rPr>
              <w:t>Стратегија развоја општине Мркоњић Град  за период 2024.-2030. године</w:t>
            </w:r>
          </w:p>
          <w:p w14:paraId="7D70F598" w14:textId="77777777" w:rsidR="002D5D59" w:rsidRPr="00871CB3" w:rsidRDefault="002D5D59" w:rsidP="002D5D59">
            <w:pPr>
              <w:rPr>
                <w:rFonts w:cs="Calibri"/>
                <w:color w:val="000000" w:themeColor="text1"/>
                <w:sz w:val="18"/>
                <w:u w:val="single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8"/>
                <w:u w:val="single"/>
                <w:lang w:val="sr-Cyrl-RS"/>
              </w:rPr>
              <w:t>Стратешки циљ 1:</w:t>
            </w:r>
          </w:p>
          <w:p w14:paraId="718ACBF1" w14:textId="77777777" w:rsidR="002D5D59" w:rsidRPr="00871CB3" w:rsidRDefault="002D5D59" w:rsidP="002D5D59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sr-Cyrl-RS"/>
              </w:rPr>
              <w:t xml:space="preserve">Подстицати привредни развој у правцу креирања  </w:t>
            </w:r>
            <w:r w:rsidRPr="00871CB3">
              <w:rPr>
                <w:rFonts w:cs="Calibri"/>
                <w:color w:val="000000" w:themeColor="text1"/>
                <w:sz w:val="18"/>
                <w:lang w:val="sr-Cyrl-RS"/>
              </w:rPr>
              <w:lastRenderedPageBreak/>
              <w:t>квалитетних  радних мјеста кроз подршку пројектима у туризму, пољопривреди и предузетништву, заснован на одрживом управљању расположивим потенцијалима уз пуно уважавање потреба маргинализованих група</w:t>
            </w:r>
          </w:p>
          <w:p w14:paraId="74BEC2FA" w14:textId="77777777" w:rsidR="002D5D59" w:rsidRPr="00871CB3" w:rsidRDefault="002D5D59" w:rsidP="002D5D59">
            <w:pPr>
              <w:rPr>
                <w:rFonts w:cs="Calibri"/>
                <w:color w:val="000000" w:themeColor="text1"/>
                <w:sz w:val="18"/>
                <w:u w:val="single"/>
              </w:rPr>
            </w:pPr>
            <w:r w:rsidRPr="00871CB3">
              <w:rPr>
                <w:rFonts w:cs="Calibri"/>
                <w:color w:val="000000" w:themeColor="text1"/>
                <w:sz w:val="18"/>
                <w:u w:val="single"/>
              </w:rPr>
              <w:t xml:space="preserve">Приоритет 1.1.: </w:t>
            </w:r>
          </w:p>
          <w:p w14:paraId="554AD659" w14:textId="77777777" w:rsidR="002D5D59" w:rsidRPr="00871CB3" w:rsidRDefault="002D5D59" w:rsidP="002D5D59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>Развој туризма</w:t>
            </w:r>
          </w:p>
        </w:tc>
        <w:tc>
          <w:tcPr>
            <w:tcW w:w="563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DF2F8" w14:textId="77777777" w:rsidR="002D5D59" w:rsidRPr="00871CB3" w:rsidRDefault="002D5D59" w:rsidP="002D5D59">
            <w:pPr>
              <w:rPr>
                <w:rFonts w:cs="Calibri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lastRenderedPageBreak/>
              <w:t> </w:t>
            </w:r>
            <w:r w:rsidRPr="00871CB3">
              <w:rPr>
                <w:rFonts w:cs="Calibri"/>
                <w:sz w:val="18"/>
              </w:rPr>
              <w:t>414100 Субвенције</w:t>
            </w:r>
          </w:p>
          <w:p w14:paraId="392ED761" w14:textId="77777777" w:rsidR="002D5D59" w:rsidRPr="00871CB3" w:rsidRDefault="002D5D59" w:rsidP="002D5D59">
            <w:pPr>
              <w:rPr>
                <w:rFonts w:cs="Calibri"/>
                <w:color w:val="000000" w:themeColor="text1"/>
                <w:sz w:val="18"/>
                <w:lang w:val="sr-Cyrl-RS"/>
              </w:rPr>
            </w:pPr>
            <w:r w:rsidRPr="00871CB3">
              <w:rPr>
                <w:rFonts w:cs="Calibri"/>
                <w:sz w:val="18"/>
                <w:lang w:val="sr-Cyrl-RS"/>
              </w:rPr>
              <w:t>415 200 Средства за остала удружења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9826C" w14:textId="77777777" w:rsidR="002D5D59" w:rsidRPr="00871CB3" w:rsidRDefault="002D5D59" w:rsidP="002D5D59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> 3 -4 нове активиране туристичке  дестинацијe,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D4C3D" w14:textId="6BD116AB" w:rsidR="002D5D59" w:rsidRPr="00871CB3" w:rsidRDefault="002D5D59" w:rsidP="002D5D59">
            <w:pPr>
              <w:jc w:val="right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sz w:val="18"/>
                <w:lang w:val="sr-Cyrl-BA"/>
              </w:rPr>
              <w:t>1 нова дестинација (Расадник)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A7A8F" w14:textId="77777777" w:rsidR="002D5D59" w:rsidRPr="005E1826" w:rsidRDefault="002D5D59" w:rsidP="002D5D59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5E1826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0</w:t>
            </w:r>
          </w:p>
          <w:p w14:paraId="03A27DC1" w14:textId="4F5F7EA1" w:rsidR="002D5D59" w:rsidRPr="005E1826" w:rsidRDefault="002D5D59" w:rsidP="002D5D59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7C9D9D" w14:textId="77777777" w:rsidR="002D5D59" w:rsidRPr="005E1826" w:rsidRDefault="002D5D59" w:rsidP="002D5D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5E1826">
              <w:rPr>
                <w:rFonts w:cstheme="minorHAnsi"/>
                <w:sz w:val="18"/>
                <w:szCs w:val="18"/>
              </w:rPr>
              <w:t>Реализација помјерена за 2025.годину</w:t>
            </w:r>
            <w:r w:rsidRPr="005E1826">
              <w:rPr>
                <w:rFonts w:cstheme="minorHAnsi"/>
                <w:sz w:val="18"/>
                <w:szCs w:val="18"/>
                <w:lang w:val="bs-Cyrl-BA"/>
              </w:rPr>
              <w:t> </w:t>
            </w:r>
          </w:p>
          <w:p w14:paraId="51277589" w14:textId="77777777" w:rsidR="002D5D59" w:rsidRPr="005E1826" w:rsidRDefault="002D5D59" w:rsidP="002D5D59">
            <w:pPr>
              <w:jc w:val="center"/>
              <w:rPr>
                <w:sz w:val="18"/>
                <w:szCs w:val="18"/>
                <w:lang w:val="sr-Cyrl-BA"/>
              </w:rPr>
            </w:pPr>
          </w:p>
        </w:tc>
      </w:tr>
      <w:tr w:rsidR="002D5D59" w:rsidRPr="00871CB3" w14:paraId="4842045F" w14:textId="71D4EB86" w:rsidTr="00B13BC3">
        <w:trPr>
          <w:trHeight w:val="209"/>
        </w:trPr>
        <w:tc>
          <w:tcPr>
            <w:tcW w:w="66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F8618" w14:textId="77777777" w:rsidR="002D5D59" w:rsidRPr="00871CB3" w:rsidRDefault="002D5D59" w:rsidP="002D5D59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482129" w14:textId="77777777" w:rsidR="002D5D59" w:rsidRPr="00871CB3" w:rsidRDefault="002D5D59" w:rsidP="002D5D59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563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CDE97" w14:textId="77777777" w:rsidR="002D5D59" w:rsidRPr="00871CB3" w:rsidRDefault="002D5D59" w:rsidP="002D5D59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3FF48" w14:textId="77777777" w:rsidR="002D5D59" w:rsidRPr="00871CB3" w:rsidRDefault="002D5D59" w:rsidP="002D5D59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>500 расположивих лежајева за туристе,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52F03" w14:textId="485F2B4B" w:rsidR="002D5D59" w:rsidRPr="00871CB3" w:rsidRDefault="002D5D59" w:rsidP="002D5D59">
            <w:pPr>
              <w:jc w:val="right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Најмање 15 нових лежајева годишње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9662F" w14:textId="6737297E" w:rsidR="002D5D59" w:rsidRPr="005E1826" w:rsidRDefault="002D5D59" w:rsidP="002D5D59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</w:pPr>
            <w:r w:rsidRPr="005E1826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46 лежајева регистровано у 2024.години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5C5CF5" w14:textId="677406E2" w:rsidR="002D5D59" w:rsidRPr="005E1826" w:rsidRDefault="002D5D59" w:rsidP="002D5D59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</w:pPr>
            <w:r w:rsidRPr="005E1826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Реализовано</w:t>
            </w:r>
          </w:p>
        </w:tc>
      </w:tr>
      <w:tr w:rsidR="002D5D59" w:rsidRPr="00871CB3" w14:paraId="53294DA6" w14:textId="4266DE6C" w:rsidTr="00B13BC3">
        <w:trPr>
          <w:trHeight w:val="185"/>
        </w:trPr>
        <w:tc>
          <w:tcPr>
            <w:tcW w:w="66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E8E8C" w14:textId="77777777" w:rsidR="002D5D59" w:rsidRPr="00871CB3" w:rsidRDefault="002D5D59" w:rsidP="002D5D59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9F691F" w14:textId="77777777" w:rsidR="002D5D59" w:rsidRPr="00871CB3" w:rsidRDefault="002D5D59" w:rsidP="002D5D59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563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0C96A" w14:textId="77777777" w:rsidR="002D5D59" w:rsidRPr="00871CB3" w:rsidRDefault="002D5D59" w:rsidP="002D5D59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BCAC9" w14:textId="77777777" w:rsidR="002D5D59" w:rsidRPr="00871CB3" w:rsidRDefault="002D5D59" w:rsidP="002D5D59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>Сви категорисани пружаоци услуга смјештаја,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F74C9" w14:textId="1F97EE6C" w:rsidR="002D5D59" w:rsidRPr="00871CB3" w:rsidRDefault="002D5D59" w:rsidP="002D5D59">
            <w:pPr>
              <w:jc w:val="right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sz w:val="18"/>
                <w:lang w:val="sr-Cyrl-BA"/>
              </w:rPr>
              <w:t>До 2028. године категорисани сви регистровани пружаоци услуга смјештаја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00EEB" w14:textId="69390A6E" w:rsidR="002D5D59" w:rsidRPr="005E1826" w:rsidRDefault="002D5D59" w:rsidP="002D5D59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</w:pPr>
            <w:r w:rsidRPr="005E1826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6FB0A5" w14:textId="4C52013E" w:rsidR="002D5D59" w:rsidRPr="005E1826" w:rsidRDefault="002D5D59" w:rsidP="002D5D59">
            <w:pPr>
              <w:jc w:val="center"/>
              <w:rPr>
                <w:sz w:val="18"/>
                <w:szCs w:val="18"/>
                <w:lang w:val="sr-Cyrl-BA"/>
              </w:rPr>
            </w:pPr>
            <w:r w:rsidRPr="005E1826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Реализовано</w:t>
            </w:r>
          </w:p>
        </w:tc>
      </w:tr>
      <w:tr w:rsidR="002D5D59" w:rsidRPr="00871CB3" w14:paraId="18182300" w14:textId="7AD89ADB" w:rsidTr="00B13BC3">
        <w:trPr>
          <w:trHeight w:val="160"/>
        </w:trPr>
        <w:tc>
          <w:tcPr>
            <w:tcW w:w="66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4B1F1" w14:textId="77777777" w:rsidR="002D5D59" w:rsidRPr="00871CB3" w:rsidRDefault="002D5D59" w:rsidP="002D5D59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7B662F" w14:textId="77777777" w:rsidR="002D5D59" w:rsidRPr="00871CB3" w:rsidRDefault="002D5D59" w:rsidP="002D5D59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563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BE7D4" w14:textId="77777777" w:rsidR="002D5D59" w:rsidRPr="00871CB3" w:rsidRDefault="002D5D59" w:rsidP="002D5D59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95FD1" w14:textId="77777777" w:rsidR="002D5D59" w:rsidRPr="00871CB3" w:rsidRDefault="002D5D59" w:rsidP="002D5D59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>5% учешће прихода од туризма и угоститељства у укупним приходима услужних дјелатности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DD0C8" w14:textId="32851DCD" w:rsidR="002D5D59" w:rsidRPr="00871CB3" w:rsidRDefault="00795AD8" w:rsidP="00795AD8">
            <w:pPr>
              <w:jc w:val="right"/>
              <w:rPr>
                <w:rFonts w:cs="Calibri"/>
                <w:color w:val="000000" w:themeColor="text1"/>
                <w:sz w:val="18"/>
                <w:lang w:val="bs-Cyrl-BA"/>
              </w:rPr>
            </w:pPr>
            <w:r>
              <w:rPr>
                <w:rFonts w:cs="Calibri"/>
                <w:color w:val="000000" w:themeColor="text1"/>
                <w:sz w:val="18"/>
                <w:lang w:val="bs-Cyrl-BA"/>
              </w:rPr>
              <w:t>5% до 2030.г /</w:t>
            </w:r>
            <w:r w:rsidR="002D5D59" w:rsidRPr="00871CB3">
              <w:rPr>
                <w:rFonts w:cs="Calibri"/>
                <w:color w:val="000000" w:themeColor="text1"/>
                <w:sz w:val="18"/>
                <w:lang w:val="bs-Cyrl-BA"/>
              </w:rPr>
              <w:t>Најмање 0,</w:t>
            </w:r>
            <w:r>
              <w:rPr>
                <w:rFonts w:cs="Calibri"/>
                <w:color w:val="000000" w:themeColor="text1"/>
                <w:sz w:val="18"/>
                <w:lang w:val="bs-Cyrl-BA"/>
              </w:rPr>
              <w:t>7</w:t>
            </w:r>
            <w:r w:rsidR="002D5D59" w:rsidRPr="00871CB3">
              <w:rPr>
                <w:rFonts w:cs="Calibri"/>
                <w:color w:val="000000" w:themeColor="text1"/>
                <w:sz w:val="18"/>
                <w:lang w:val="bs-Cyrl-BA"/>
              </w:rPr>
              <w:t>% годишње раст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F6C3C" w14:textId="6911D128" w:rsidR="002D5D59" w:rsidRPr="005E1826" w:rsidRDefault="003B05D6" w:rsidP="00795AD8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</w:pPr>
            <w:r w:rsidRPr="00795AD8"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  <w:t>1,2% (</w:t>
            </w:r>
            <w:r w:rsidR="00795AD8" w:rsidRPr="00795AD8"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  <w:t>3.054.930</w:t>
            </w:r>
            <w:r w:rsidRPr="00795AD8"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  <w:t>КМ</w:t>
            </w:r>
            <w:r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  <w:t>)</w:t>
            </w:r>
            <w:r w:rsidR="002D5D59" w:rsidRPr="005E1826"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  <w:t xml:space="preserve">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B992" w14:textId="212E893D" w:rsidR="002D5D59" w:rsidRPr="005E1826" w:rsidRDefault="002D5D59" w:rsidP="002D5D59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</w:pPr>
            <w:r w:rsidRPr="005E1826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Реализовано</w:t>
            </w:r>
          </w:p>
        </w:tc>
      </w:tr>
      <w:tr w:rsidR="00B13BC3" w:rsidRPr="00871CB3" w14:paraId="26270DBE" w14:textId="0A10F32E" w:rsidTr="00B13BC3">
        <w:trPr>
          <w:trHeight w:val="110"/>
        </w:trPr>
        <w:tc>
          <w:tcPr>
            <w:tcW w:w="66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36B5F" w14:textId="77777777" w:rsidR="00B13BC3" w:rsidRPr="00A42360" w:rsidRDefault="00B13BC3" w:rsidP="002D5D59">
            <w:pPr>
              <w:pStyle w:val="ListParagraph"/>
              <w:numPr>
                <w:ilvl w:val="0"/>
                <w:numId w:val="32"/>
              </w:numPr>
              <w:rPr>
                <w:rFonts w:cs="Calibri"/>
                <w:color w:val="000000"/>
                <w:sz w:val="18"/>
              </w:rPr>
            </w:pPr>
            <w:r w:rsidRPr="00A42360">
              <w:rPr>
                <w:rFonts w:cs="Calibri"/>
                <w:color w:val="000000"/>
                <w:sz w:val="18"/>
                <w:lang w:val="sr-Cyrl-RS"/>
              </w:rPr>
              <w:t>Мјера</w:t>
            </w:r>
          </w:p>
          <w:p w14:paraId="2B3B1A71" w14:textId="77777777" w:rsidR="00B13BC3" w:rsidRPr="00A42360" w:rsidRDefault="00B13BC3" w:rsidP="002D5D59">
            <w:pPr>
              <w:ind w:left="360"/>
              <w:rPr>
                <w:rFonts w:cs="Calibri"/>
                <w:color w:val="000000"/>
                <w:sz w:val="18"/>
              </w:rPr>
            </w:pPr>
            <w:r w:rsidRPr="00A42360">
              <w:rPr>
                <w:rFonts w:cs="Calibri"/>
                <w:color w:val="000000"/>
                <w:sz w:val="18"/>
                <w:lang w:val="sr-Cyrl-RS"/>
              </w:rPr>
              <w:t>1.2.1.Подршка пројектима пољопривредних произвођача обезбијеђена кроз подстицајне активности општине и Владе РС</w:t>
            </w:r>
          </w:p>
          <w:p w14:paraId="15722F81" w14:textId="77777777" w:rsidR="00B13BC3" w:rsidRPr="00A42360" w:rsidRDefault="00B13BC3" w:rsidP="002D5D59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952228" w14:textId="77777777" w:rsidR="00B13BC3" w:rsidRPr="00A42360" w:rsidRDefault="00B13BC3" w:rsidP="002D5D59">
            <w:pPr>
              <w:rPr>
                <w:rFonts w:cs="Calibri"/>
                <w:color w:val="000000" w:themeColor="text1"/>
                <w:sz w:val="18"/>
              </w:rPr>
            </w:pPr>
            <w:r w:rsidRPr="00A42360">
              <w:rPr>
                <w:rFonts w:cs="Calibri"/>
                <w:color w:val="000000" w:themeColor="text1"/>
                <w:sz w:val="18"/>
                <w:lang w:val="sr-Cyrl-RS"/>
              </w:rPr>
              <w:t>Стратегија развоја општине Мркоњић Град  за период 2024.-2030. године</w:t>
            </w:r>
          </w:p>
          <w:p w14:paraId="6C4C3E82" w14:textId="77777777" w:rsidR="00B13BC3" w:rsidRPr="00A42360" w:rsidRDefault="00B13BC3" w:rsidP="002D5D59">
            <w:pPr>
              <w:rPr>
                <w:rFonts w:cs="Calibri"/>
                <w:color w:val="000000" w:themeColor="text1"/>
                <w:sz w:val="18"/>
                <w:u w:val="single"/>
                <w:lang w:val="sr-Cyrl-RS"/>
              </w:rPr>
            </w:pPr>
            <w:r w:rsidRPr="00A42360">
              <w:rPr>
                <w:rFonts w:cs="Calibri"/>
                <w:color w:val="000000" w:themeColor="text1"/>
                <w:sz w:val="18"/>
                <w:u w:val="single"/>
                <w:lang w:val="sr-Cyrl-RS"/>
              </w:rPr>
              <w:t>Стратешки циљ 1:</w:t>
            </w:r>
          </w:p>
          <w:p w14:paraId="4406E33C" w14:textId="77777777" w:rsidR="00B13BC3" w:rsidRPr="00A42360" w:rsidRDefault="00B13BC3" w:rsidP="002D5D59">
            <w:pPr>
              <w:rPr>
                <w:rFonts w:cs="Calibri"/>
                <w:color w:val="000000" w:themeColor="text1"/>
                <w:sz w:val="18"/>
              </w:rPr>
            </w:pPr>
            <w:r w:rsidRPr="00A42360">
              <w:rPr>
                <w:rFonts w:cs="Calibri"/>
                <w:color w:val="000000" w:themeColor="text1"/>
                <w:sz w:val="18"/>
                <w:lang w:val="sr-Cyrl-RS"/>
              </w:rPr>
              <w:t>Подстицати привредни развој у правцу креирања  квалитетних  радних мјеста кроз подршку пројектима у туризму, пољопривреди и предузетништву, заснован на одрживом управљању расположивим потенцијалима уз пуно уважавање потреба маргинализованих група</w:t>
            </w:r>
          </w:p>
          <w:p w14:paraId="57483EC0" w14:textId="77777777" w:rsidR="00B13BC3" w:rsidRPr="00A42360" w:rsidRDefault="00B13BC3" w:rsidP="002D5D59">
            <w:pPr>
              <w:rPr>
                <w:rFonts w:cs="Calibri"/>
                <w:color w:val="000000" w:themeColor="text1"/>
                <w:sz w:val="18"/>
              </w:rPr>
            </w:pPr>
            <w:r w:rsidRPr="00A42360">
              <w:rPr>
                <w:rFonts w:cs="Calibri"/>
                <w:color w:val="000000" w:themeColor="text1"/>
                <w:sz w:val="18"/>
                <w:u w:val="single"/>
              </w:rPr>
              <w:t>Приоритет 1.2.</w:t>
            </w:r>
            <w:r w:rsidRPr="00A42360">
              <w:rPr>
                <w:rFonts w:cs="Calibri"/>
                <w:color w:val="000000" w:themeColor="text1"/>
                <w:sz w:val="18"/>
              </w:rPr>
              <w:t xml:space="preserve"> Развој пољопривреде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C304F" w14:textId="77777777" w:rsidR="00B13BC3" w:rsidRPr="00A42360" w:rsidRDefault="00B13BC3" w:rsidP="002D5D59">
            <w:pPr>
              <w:rPr>
                <w:rFonts w:cs="Calibri"/>
                <w:color w:val="000000" w:themeColor="text1"/>
                <w:sz w:val="18"/>
              </w:rPr>
            </w:pPr>
            <w:r w:rsidRPr="00A42360">
              <w:rPr>
                <w:rFonts w:cs="Calibri"/>
                <w:sz w:val="18"/>
              </w:rPr>
              <w:t>414100 Субвенције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5F109" w14:textId="77777777" w:rsidR="00B13BC3" w:rsidRPr="00A42360" w:rsidRDefault="00B13BC3" w:rsidP="002D5D59">
            <w:pPr>
              <w:rPr>
                <w:rFonts w:cs="Calibri"/>
                <w:color w:val="000000" w:themeColor="text1"/>
                <w:sz w:val="18"/>
              </w:rPr>
            </w:pPr>
            <w:r w:rsidRPr="00A42360">
              <w:rPr>
                <w:rFonts w:cs="Calibri"/>
                <w:sz w:val="18"/>
              </w:rPr>
              <w:t>Укупно реализована подстицајна средства  (964.000 КМ) повећана од најмање 10% на годишњем нивоу;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0A0D2" w14:textId="77777777" w:rsidR="00B13BC3" w:rsidRDefault="00953843" w:rsidP="002D5D59">
            <w:pPr>
              <w:jc w:val="right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A42360">
              <w:rPr>
                <w:rFonts w:cs="Calibri"/>
                <w:color w:val="000000" w:themeColor="text1"/>
                <w:sz w:val="18"/>
                <w:lang w:val="bs-Cyrl-BA"/>
              </w:rPr>
              <w:t>964.000 КМ</w:t>
            </w:r>
          </w:p>
          <w:p w14:paraId="412CB1CC" w14:textId="295909AE" w:rsidR="00F420E1" w:rsidRPr="00A42360" w:rsidRDefault="00F420E1" w:rsidP="00F420E1">
            <w:pPr>
              <w:rPr>
                <w:rFonts w:cs="Calibri"/>
                <w:color w:val="000000" w:themeColor="text1"/>
                <w:sz w:val="18"/>
                <w:lang w:val="bs-Cyrl-BA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DBC8B" w14:textId="2758A0A2" w:rsidR="00B13BC3" w:rsidRPr="00F420E1" w:rsidRDefault="00B13BC3" w:rsidP="00F420E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</w:pPr>
            <w:r w:rsidRPr="00A42360"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УКУПНО</w:t>
            </w:r>
            <w:r w:rsidRPr="00A4236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  <w:r w:rsidR="0039047F"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1.958.868,53</w:t>
            </w:r>
            <w:r w:rsidRPr="00A42360">
              <w:rPr>
                <w:rFonts w:ascii="Calibri" w:hAnsi="Calibri" w:cs="Calibri"/>
                <w:color w:val="000000"/>
                <w:sz w:val="18"/>
                <w:szCs w:val="18"/>
              </w:rPr>
              <w:t>KM</w:t>
            </w:r>
            <w:r w:rsidRPr="00A42360"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 xml:space="preserve"> (</w:t>
            </w:r>
            <w:r w:rsidRPr="00A423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Агенција за привредни развој 422.988,94КМ</w:t>
            </w:r>
            <w:r w:rsidRPr="00A42360"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 xml:space="preserve">, </w:t>
            </w:r>
            <w:r w:rsidRPr="00A42360">
              <w:rPr>
                <w:rFonts w:cstheme="minorHAnsi"/>
                <w:sz w:val="18"/>
                <w:szCs w:val="18"/>
                <w:lang w:val="en-US"/>
              </w:rPr>
              <w:t xml:space="preserve">Министарство </w:t>
            </w:r>
            <w:r w:rsidR="0039047F"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1.535.879,59</w:t>
            </w:r>
            <w:r w:rsidRPr="00A42360">
              <w:rPr>
                <w:rFonts w:ascii="Calibri" w:hAnsi="Calibri" w:cs="Calibri"/>
                <w:color w:val="000000"/>
                <w:sz w:val="18"/>
                <w:szCs w:val="18"/>
              </w:rPr>
              <w:t>KM</w:t>
            </w:r>
            <w:r w:rsidR="00F420E1"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4DD6B8" w14:textId="7A9D5798" w:rsidR="00B13BC3" w:rsidRPr="00A42360" w:rsidRDefault="00B13BC3" w:rsidP="002D5D59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</w:pPr>
            <w:r w:rsidRPr="00A423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Реализовано</w:t>
            </w:r>
          </w:p>
        </w:tc>
      </w:tr>
      <w:tr w:rsidR="00B13BC3" w:rsidRPr="00871CB3" w14:paraId="07F2DE81" w14:textId="77777777" w:rsidTr="00B13BC3">
        <w:trPr>
          <w:trHeight w:val="110"/>
        </w:trPr>
        <w:tc>
          <w:tcPr>
            <w:tcW w:w="66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714AE" w14:textId="77777777" w:rsidR="00B13BC3" w:rsidRPr="00A42360" w:rsidRDefault="00B13BC3" w:rsidP="002D5D59">
            <w:pPr>
              <w:pStyle w:val="ListParagraph"/>
              <w:numPr>
                <w:ilvl w:val="0"/>
                <w:numId w:val="32"/>
              </w:numPr>
              <w:rPr>
                <w:rFonts w:cs="Calibri"/>
                <w:color w:val="000000"/>
                <w:sz w:val="18"/>
                <w:lang w:val="sr-Cyrl-RS"/>
              </w:rPr>
            </w:pPr>
          </w:p>
        </w:tc>
        <w:tc>
          <w:tcPr>
            <w:tcW w:w="7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A10B0F" w14:textId="77777777" w:rsidR="00B13BC3" w:rsidRPr="00A42360" w:rsidRDefault="00B13BC3" w:rsidP="002D5D59">
            <w:pPr>
              <w:rPr>
                <w:rFonts w:cs="Calibri"/>
                <w:color w:val="000000" w:themeColor="text1"/>
                <w:sz w:val="18"/>
                <w:lang w:val="sr-Cyrl-RS"/>
              </w:rPr>
            </w:pP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232F6" w14:textId="77777777" w:rsidR="00B13BC3" w:rsidRPr="00A42360" w:rsidRDefault="00B13BC3" w:rsidP="002D5D59">
            <w:pPr>
              <w:rPr>
                <w:rFonts w:cs="Calibri"/>
                <w:sz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9F283" w14:textId="35572606" w:rsidR="00B13BC3" w:rsidRPr="00A42360" w:rsidRDefault="00B13BC3" w:rsidP="002D5D59">
            <w:pPr>
              <w:rPr>
                <w:rFonts w:cs="Calibri"/>
                <w:sz w:val="18"/>
              </w:rPr>
            </w:pPr>
            <w:r w:rsidRPr="00A42360">
              <w:rPr>
                <w:rFonts w:cs="Calibri"/>
                <w:sz w:val="18"/>
              </w:rPr>
              <w:t>Подржани пројекти самозапошљавања у пољопривреди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BCDE8" w14:textId="77777777" w:rsidR="00A42360" w:rsidRPr="00A42360" w:rsidRDefault="00A42360" w:rsidP="00A42360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A42360">
              <w:rPr>
                <w:rFonts w:cs="Calibri"/>
                <w:color w:val="000000" w:themeColor="text1"/>
                <w:sz w:val="18"/>
                <w:lang w:val="bs-Cyrl-BA"/>
              </w:rPr>
              <w:t>7</w:t>
            </w:r>
          </w:p>
          <w:p w14:paraId="0B398234" w14:textId="41E38236" w:rsidR="00B13BC3" w:rsidRPr="00A42360" w:rsidRDefault="00A42360" w:rsidP="00A42360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A42360">
              <w:rPr>
                <w:rFonts w:cs="Calibri"/>
                <w:color w:val="000000" w:themeColor="text1"/>
                <w:sz w:val="18"/>
                <w:lang w:val="bs-Cyrl-BA"/>
              </w:rPr>
              <w:t>Повећање од најмање 10% на годишњем нивоу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4CD0C" w14:textId="0E704B40" w:rsidR="00B13BC3" w:rsidRPr="00A42360" w:rsidRDefault="00FE026D" w:rsidP="00803A5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</w:pPr>
            <w:r w:rsidRPr="00A42360"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17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7B1C20" w14:textId="4712172A" w:rsidR="00B13BC3" w:rsidRPr="00A42360" w:rsidRDefault="00A42360" w:rsidP="002D5D5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  <w:lang w:val="sr-Cyrl-RS"/>
              </w:rPr>
            </w:pPr>
            <w:r w:rsidRPr="00A42360">
              <w:rPr>
                <w:rFonts w:cstheme="minorHAnsi"/>
                <w:color w:val="000000" w:themeColor="text1"/>
                <w:sz w:val="18"/>
                <w:szCs w:val="18"/>
                <w:lang w:val="sr-Cyrl-RS"/>
              </w:rPr>
              <w:t>Реализовано</w:t>
            </w:r>
          </w:p>
        </w:tc>
      </w:tr>
      <w:tr w:rsidR="00B13BC3" w:rsidRPr="00871CB3" w14:paraId="26894019" w14:textId="77777777" w:rsidTr="003A43E3">
        <w:trPr>
          <w:trHeight w:val="110"/>
        </w:trPr>
        <w:tc>
          <w:tcPr>
            <w:tcW w:w="66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31748" w14:textId="77777777" w:rsidR="00B13BC3" w:rsidRPr="003E5309" w:rsidRDefault="00B13BC3" w:rsidP="002D5D59">
            <w:pPr>
              <w:pStyle w:val="ListParagraph"/>
              <w:numPr>
                <w:ilvl w:val="0"/>
                <w:numId w:val="32"/>
              </w:numPr>
              <w:rPr>
                <w:rFonts w:cs="Calibri"/>
                <w:color w:val="000000"/>
                <w:sz w:val="18"/>
                <w:highlight w:val="yellow"/>
                <w:lang w:val="sr-Cyrl-RS"/>
              </w:rPr>
            </w:pPr>
          </w:p>
        </w:tc>
        <w:tc>
          <w:tcPr>
            <w:tcW w:w="7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810F1A" w14:textId="77777777" w:rsidR="00B13BC3" w:rsidRPr="003E5309" w:rsidRDefault="00B13BC3" w:rsidP="002D5D59">
            <w:pPr>
              <w:rPr>
                <w:rFonts w:cs="Calibri"/>
                <w:color w:val="000000" w:themeColor="text1"/>
                <w:sz w:val="18"/>
                <w:highlight w:val="yellow"/>
                <w:lang w:val="sr-Cyrl-RS"/>
              </w:rPr>
            </w:pPr>
          </w:p>
        </w:tc>
        <w:tc>
          <w:tcPr>
            <w:tcW w:w="563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D5282" w14:textId="77777777" w:rsidR="00B13BC3" w:rsidRPr="003E5309" w:rsidRDefault="00B13BC3" w:rsidP="002D5D59">
            <w:pPr>
              <w:rPr>
                <w:rFonts w:cs="Calibri"/>
                <w:sz w:val="18"/>
                <w:highlight w:val="yellow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5923A" w14:textId="77777777" w:rsidR="00FE026D" w:rsidRPr="003A43E3" w:rsidRDefault="00FE026D" w:rsidP="00FE026D">
            <w:pPr>
              <w:pStyle w:val="NoSpacing"/>
              <w:rPr>
                <w:sz w:val="18"/>
                <w:szCs w:val="20"/>
              </w:rPr>
            </w:pPr>
            <w:r w:rsidRPr="003A43E3">
              <w:rPr>
                <w:sz w:val="18"/>
                <w:szCs w:val="20"/>
              </w:rPr>
              <w:t>Просјечан број грла/друштава по газдинству/пчелњаку</w:t>
            </w:r>
            <w:r w:rsidRPr="003A43E3">
              <w:rPr>
                <w:color w:val="FFFFFF" w:themeColor="background1"/>
                <w:sz w:val="18"/>
                <w:szCs w:val="20"/>
              </w:rPr>
              <w:t>[4]:</w:t>
            </w:r>
          </w:p>
          <w:p w14:paraId="590773A4" w14:textId="77777777" w:rsidR="00FE026D" w:rsidRPr="003A43E3" w:rsidRDefault="00FE026D" w:rsidP="00FE026D">
            <w:pPr>
              <w:pStyle w:val="NoSpacing"/>
              <w:rPr>
                <w:sz w:val="18"/>
                <w:szCs w:val="20"/>
              </w:rPr>
            </w:pPr>
            <w:r w:rsidRPr="003A43E3">
              <w:rPr>
                <w:sz w:val="18"/>
                <w:szCs w:val="20"/>
              </w:rPr>
              <w:t>-         -Говеда</w:t>
            </w:r>
          </w:p>
          <w:p w14:paraId="0DEC39BE" w14:textId="77777777" w:rsidR="00FE026D" w:rsidRPr="003A43E3" w:rsidRDefault="00FE026D" w:rsidP="00FE026D">
            <w:pPr>
              <w:pStyle w:val="NoSpacing"/>
              <w:rPr>
                <w:sz w:val="18"/>
                <w:szCs w:val="20"/>
              </w:rPr>
            </w:pPr>
            <w:r w:rsidRPr="003A43E3">
              <w:rPr>
                <w:sz w:val="18"/>
                <w:szCs w:val="20"/>
              </w:rPr>
              <w:t>-         -Овце</w:t>
            </w:r>
          </w:p>
          <w:p w14:paraId="3A6FD55D" w14:textId="77777777" w:rsidR="00FE026D" w:rsidRPr="003A43E3" w:rsidRDefault="00FE026D" w:rsidP="00FE026D">
            <w:pPr>
              <w:pStyle w:val="NoSpacing"/>
              <w:rPr>
                <w:sz w:val="18"/>
                <w:szCs w:val="20"/>
              </w:rPr>
            </w:pPr>
            <w:r w:rsidRPr="003A43E3">
              <w:rPr>
                <w:sz w:val="18"/>
                <w:szCs w:val="20"/>
              </w:rPr>
              <w:t>-         -Пчелиња друштва</w:t>
            </w:r>
          </w:p>
          <w:p w14:paraId="41C2F495" w14:textId="6F59121F" w:rsidR="00B13BC3" w:rsidRPr="003A43E3" w:rsidRDefault="00FE026D" w:rsidP="00FE026D">
            <w:pPr>
              <w:pStyle w:val="NoSpacing"/>
              <w:rPr>
                <w:sz w:val="18"/>
                <w:szCs w:val="20"/>
              </w:rPr>
            </w:pPr>
            <w:r w:rsidRPr="003A43E3">
              <w:rPr>
                <w:sz w:val="18"/>
                <w:szCs w:val="20"/>
              </w:rPr>
              <w:t>-         -Свиње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7D0E9" w14:textId="77777777" w:rsidR="00FE026D" w:rsidRPr="003A43E3" w:rsidRDefault="00FE026D" w:rsidP="003A43E3">
            <w:pPr>
              <w:jc w:val="center"/>
              <w:rPr>
                <w:rFonts w:cs="Calibri"/>
                <w:color w:val="000000" w:themeColor="text1"/>
                <w:sz w:val="18"/>
                <w:szCs w:val="20"/>
                <w:lang w:val="bs-Cyrl-BA"/>
              </w:rPr>
            </w:pPr>
          </w:p>
          <w:p w14:paraId="44D13E13" w14:textId="77777777" w:rsidR="00930065" w:rsidRPr="003A43E3" w:rsidRDefault="00930065" w:rsidP="003A43E3">
            <w:pPr>
              <w:jc w:val="center"/>
              <w:rPr>
                <w:rFonts w:cs="Calibri"/>
                <w:color w:val="000000" w:themeColor="text1"/>
                <w:sz w:val="16"/>
                <w:szCs w:val="20"/>
                <w:lang w:val="bs-Cyrl-BA"/>
              </w:rPr>
            </w:pPr>
          </w:p>
          <w:p w14:paraId="237654C9" w14:textId="77777777" w:rsidR="00FE026D" w:rsidRPr="003A43E3" w:rsidRDefault="00FE026D" w:rsidP="003A43E3">
            <w:pPr>
              <w:pStyle w:val="NoSpacing"/>
              <w:jc w:val="center"/>
              <w:rPr>
                <w:sz w:val="18"/>
              </w:rPr>
            </w:pPr>
            <w:r w:rsidRPr="003A43E3">
              <w:rPr>
                <w:sz w:val="18"/>
              </w:rPr>
              <w:t>10,9 (3.100)</w:t>
            </w:r>
          </w:p>
          <w:p w14:paraId="0D9F6A34" w14:textId="77777777" w:rsidR="00FE026D" w:rsidRPr="003A43E3" w:rsidRDefault="00FE026D" w:rsidP="003A43E3">
            <w:pPr>
              <w:pStyle w:val="NoSpacing"/>
              <w:jc w:val="center"/>
              <w:rPr>
                <w:sz w:val="18"/>
              </w:rPr>
            </w:pPr>
            <w:r w:rsidRPr="003A43E3">
              <w:rPr>
                <w:sz w:val="18"/>
              </w:rPr>
              <w:t>21 (6.000)</w:t>
            </w:r>
          </w:p>
          <w:p w14:paraId="37BA15CC" w14:textId="77777777" w:rsidR="00FE026D" w:rsidRPr="003A43E3" w:rsidRDefault="00FE026D" w:rsidP="003A43E3">
            <w:pPr>
              <w:pStyle w:val="NoSpacing"/>
              <w:jc w:val="center"/>
              <w:rPr>
                <w:sz w:val="18"/>
              </w:rPr>
            </w:pPr>
            <w:r w:rsidRPr="003A43E3">
              <w:rPr>
                <w:sz w:val="18"/>
              </w:rPr>
              <w:t>30 (2.500)</w:t>
            </w:r>
          </w:p>
          <w:p w14:paraId="6F2DCA2C" w14:textId="78E302D4" w:rsidR="00B13BC3" w:rsidRPr="003A43E3" w:rsidRDefault="00FE026D" w:rsidP="003A43E3">
            <w:pPr>
              <w:pStyle w:val="NoSpacing"/>
              <w:jc w:val="center"/>
            </w:pPr>
            <w:r w:rsidRPr="003A43E3">
              <w:rPr>
                <w:sz w:val="18"/>
              </w:rPr>
              <w:t>Н.</w:t>
            </w:r>
            <w:r w:rsidRPr="003A43E3">
              <w:rPr>
                <w:sz w:val="20"/>
              </w:rPr>
              <w:t>А.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48E45" w14:textId="77777777" w:rsidR="00C4124A" w:rsidRPr="003A43E3" w:rsidRDefault="00C4124A" w:rsidP="003A43E3">
            <w:pPr>
              <w:jc w:val="center"/>
              <w:rPr>
                <w:rFonts w:cs="Calibri"/>
                <w:color w:val="000000" w:themeColor="text1"/>
                <w:sz w:val="18"/>
                <w:szCs w:val="20"/>
                <w:lang w:val="bs-Cyrl-BA"/>
              </w:rPr>
            </w:pPr>
          </w:p>
          <w:p w14:paraId="22135383" w14:textId="77777777" w:rsidR="003A43E3" w:rsidRPr="003A43E3" w:rsidRDefault="003A43E3" w:rsidP="003A43E3">
            <w:pPr>
              <w:jc w:val="center"/>
              <w:rPr>
                <w:rFonts w:cs="Calibri"/>
                <w:color w:val="000000" w:themeColor="text1"/>
                <w:sz w:val="18"/>
                <w:szCs w:val="20"/>
                <w:lang w:val="bs-Cyrl-BA"/>
              </w:rPr>
            </w:pPr>
          </w:p>
          <w:p w14:paraId="775F305C" w14:textId="4E3C88A5" w:rsidR="00C4124A" w:rsidRPr="003A43E3" w:rsidRDefault="00C4124A" w:rsidP="003A43E3">
            <w:pPr>
              <w:pStyle w:val="NoSpacing"/>
              <w:jc w:val="center"/>
              <w:rPr>
                <w:sz w:val="18"/>
              </w:rPr>
            </w:pPr>
            <w:r w:rsidRPr="003A43E3">
              <w:rPr>
                <w:sz w:val="18"/>
              </w:rPr>
              <w:t>(2.500)</w:t>
            </w:r>
          </w:p>
          <w:p w14:paraId="19CF3342" w14:textId="0352FF28" w:rsidR="00C4124A" w:rsidRPr="003A43E3" w:rsidRDefault="00C4124A" w:rsidP="003A43E3">
            <w:pPr>
              <w:pStyle w:val="NoSpacing"/>
              <w:jc w:val="center"/>
              <w:rPr>
                <w:sz w:val="18"/>
              </w:rPr>
            </w:pPr>
            <w:r w:rsidRPr="003A43E3">
              <w:rPr>
                <w:sz w:val="18"/>
              </w:rPr>
              <w:t>(4.500)</w:t>
            </w:r>
          </w:p>
          <w:p w14:paraId="3CEE2BF1" w14:textId="69852E0C" w:rsidR="00C4124A" w:rsidRPr="003A43E3" w:rsidRDefault="00C4124A" w:rsidP="003A43E3">
            <w:pPr>
              <w:pStyle w:val="NoSpacing"/>
              <w:jc w:val="center"/>
              <w:rPr>
                <w:sz w:val="18"/>
              </w:rPr>
            </w:pPr>
            <w:r w:rsidRPr="003A43E3">
              <w:rPr>
                <w:sz w:val="18"/>
              </w:rPr>
              <w:t>(2.500)</w:t>
            </w:r>
          </w:p>
          <w:p w14:paraId="5A7781FC" w14:textId="35C296A3" w:rsidR="003A43E3" w:rsidRPr="003A43E3" w:rsidRDefault="003A43E3" w:rsidP="003A43E3">
            <w:pPr>
              <w:pStyle w:val="NoSpacing"/>
              <w:jc w:val="center"/>
              <w:rPr>
                <w:sz w:val="18"/>
                <w:lang w:val="sr-Cyrl-RS"/>
              </w:rPr>
            </w:pPr>
            <w:r w:rsidRPr="003A43E3">
              <w:rPr>
                <w:sz w:val="18"/>
                <w:lang w:val="sr-Cyrl-RS"/>
              </w:rPr>
              <w:t>Н.А</w:t>
            </w:r>
          </w:p>
          <w:p w14:paraId="4AB1F637" w14:textId="354466EA" w:rsidR="00B13BC3" w:rsidRPr="003A43E3" w:rsidRDefault="00B13BC3" w:rsidP="003A43E3">
            <w:pPr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sr-Cyrl-R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3F7C1E" w14:textId="635CF689" w:rsidR="00B13BC3" w:rsidRPr="007A0C5F" w:rsidRDefault="003A43E3" w:rsidP="00FE026D">
            <w:pPr>
              <w:jc w:val="center"/>
              <w:rPr>
                <w:rFonts w:cstheme="minorHAnsi"/>
                <w:color w:val="000000" w:themeColor="text1"/>
                <w:sz w:val="18"/>
                <w:szCs w:val="20"/>
                <w:highlight w:val="yellow"/>
                <w:lang w:val="en-US"/>
              </w:rPr>
            </w:pPr>
            <w:r w:rsidRPr="003A43E3"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>Реализовано</w:t>
            </w:r>
          </w:p>
        </w:tc>
      </w:tr>
      <w:tr w:rsidR="00B13BC3" w:rsidRPr="00871CB3" w14:paraId="20450CBA" w14:textId="77777777" w:rsidTr="00B13BC3">
        <w:trPr>
          <w:trHeight w:val="110"/>
        </w:trPr>
        <w:tc>
          <w:tcPr>
            <w:tcW w:w="66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9BD6" w14:textId="77777777" w:rsidR="00B13BC3" w:rsidRPr="003E5309" w:rsidRDefault="00B13BC3" w:rsidP="002D5D59">
            <w:pPr>
              <w:pStyle w:val="ListParagraph"/>
              <w:numPr>
                <w:ilvl w:val="0"/>
                <w:numId w:val="32"/>
              </w:numPr>
              <w:rPr>
                <w:rFonts w:cs="Calibri"/>
                <w:color w:val="000000"/>
                <w:sz w:val="18"/>
                <w:highlight w:val="yellow"/>
                <w:lang w:val="sr-Cyrl-RS"/>
              </w:rPr>
            </w:pPr>
          </w:p>
        </w:tc>
        <w:tc>
          <w:tcPr>
            <w:tcW w:w="7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8F57A7" w14:textId="77777777" w:rsidR="00B13BC3" w:rsidRPr="003E5309" w:rsidRDefault="00B13BC3" w:rsidP="002D5D59">
            <w:pPr>
              <w:rPr>
                <w:rFonts w:cs="Calibri"/>
                <w:color w:val="000000" w:themeColor="text1"/>
                <w:sz w:val="18"/>
                <w:highlight w:val="yellow"/>
                <w:lang w:val="sr-Cyrl-RS"/>
              </w:rPr>
            </w:pPr>
          </w:p>
        </w:tc>
        <w:tc>
          <w:tcPr>
            <w:tcW w:w="563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285A0" w14:textId="77777777" w:rsidR="00B13BC3" w:rsidRPr="003E5309" w:rsidRDefault="00B13BC3" w:rsidP="002D5D59">
            <w:pPr>
              <w:rPr>
                <w:rFonts w:cs="Calibri"/>
                <w:sz w:val="18"/>
                <w:highlight w:val="yellow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D0A71" w14:textId="4906CAB0" w:rsidR="00B13BC3" w:rsidRPr="00C4124A" w:rsidRDefault="00EB5B3F" w:rsidP="002D5D59">
            <w:pPr>
              <w:rPr>
                <w:rFonts w:cs="Calibri"/>
                <w:sz w:val="18"/>
                <w:szCs w:val="20"/>
              </w:rPr>
            </w:pPr>
            <w:r w:rsidRPr="00C4124A">
              <w:rPr>
                <w:rFonts w:cs="Calibri"/>
                <w:sz w:val="18"/>
                <w:szCs w:val="20"/>
              </w:rPr>
              <w:t>Просјечна производња млијека по музном грлу (747 музних грла)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5730" w14:textId="6240D830" w:rsidR="00B13BC3" w:rsidRPr="00C4124A" w:rsidRDefault="00EB5B3F" w:rsidP="002D5D59">
            <w:pPr>
              <w:jc w:val="right"/>
              <w:rPr>
                <w:rFonts w:cs="Calibri"/>
                <w:color w:val="000000" w:themeColor="text1"/>
                <w:sz w:val="18"/>
                <w:szCs w:val="20"/>
                <w:lang w:val="bs-Cyrl-BA"/>
              </w:rPr>
            </w:pPr>
            <w:r w:rsidRPr="00C4124A">
              <w:rPr>
                <w:rFonts w:cs="Calibri"/>
                <w:color w:val="000000" w:themeColor="text1"/>
                <w:sz w:val="18"/>
                <w:szCs w:val="20"/>
                <w:lang w:val="bs-Cyrl-BA"/>
              </w:rPr>
              <w:t>1.696 литара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48953" w14:textId="6E155304" w:rsidR="00C4124A" w:rsidRPr="00C4124A" w:rsidRDefault="00C4124A" w:rsidP="00803A57">
            <w:pPr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sr-Cyrl-RS"/>
              </w:rPr>
            </w:pPr>
            <w:r w:rsidRPr="00C4124A">
              <w:rPr>
                <w:rFonts w:ascii="Calibri" w:hAnsi="Calibri" w:cs="Calibri"/>
                <w:color w:val="000000"/>
                <w:sz w:val="18"/>
                <w:szCs w:val="20"/>
                <w:lang w:val="sr-Cyrl-RS"/>
              </w:rPr>
              <w:t>2.263 литара</w:t>
            </w:r>
          </w:p>
          <w:p w14:paraId="26BB8084" w14:textId="1864CCE6" w:rsidR="00B13BC3" w:rsidRPr="00C4124A" w:rsidRDefault="00C4124A" w:rsidP="00C4124A">
            <w:pPr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sr-Cyrl-RS"/>
              </w:rPr>
            </w:pPr>
            <w:r w:rsidRPr="00C4124A">
              <w:rPr>
                <w:rFonts w:ascii="Calibri" w:hAnsi="Calibri" w:cs="Calibri"/>
                <w:color w:val="000000"/>
                <w:sz w:val="18"/>
                <w:szCs w:val="20"/>
                <w:lang w:val="sr-Cyrl-RS"/>
              </w:rPr>
              <w:t>1.625.450 литара/2.</w:t>
            </w:r>
            <w:r w:rsidR="00873345" w:rsidRPr="00C4124A">
              <w:rPr>
                <w:rFonts w:ascii="Calibri" w:hAnsi="Calibri" w:cs="Calibri"/>
                <w:color w:val="000000"/>
                <w:sz w:val="18"/>
                <w:szCs w:val="20"/>
                <w:lang w:val="sr-Cyrl-RS"/>
              </w:rPr>
              <w:t>718</w:t>
            </w:r>
            <w:r w:rsidRPr="00C4124A">
              <w:rPr>
                <w:rFonts w:ascii="Calibri" w:hAnsi="Calibri" w:cs="Calibri"/>
                <w:color w:val="000000"/>
                <w:sz w:val="18"/>
                <w:szCs w:val="20"/>
                <w:lang w:val="sr-Cyrl-RS"/>
              </w:rPr>
              <w:t xml:space="preserve"> музниг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3E04A6" w14:textId="0CF468D1" w:rsidR="00B13BC3" w:rsidRPr="00C4124A" w:rsidRDefault="00C4124A" w:rsidP="002D5D59">
            <w:pPr>
              <w:jc w:val="center"/>
              <w:rPr>
                <w:rFonts w:cstheme="minorHAnsi"/>
                <w:color w:val="000000" w:themeColor="text1"/>
                <w:sz w:val="18"/>
                <w:szCs w:val="20"/>
                <w:lang w:val="sr-Cyrl-RS"/>
              </w:rPr>
            </w:pPr>
            <w:r w:rsidRPr="00C4124A">
              <w:rPr>
                <w:rFonts w:cstheme="minorHAnsi"/>
                <w:color w:val="000000" w:themeColor="text1"/>
                <w:sz w:val="18"/>
                <w:szCs w:val="20"/>
                <w:lang w:val="sr-Cyrl-RS"/>
              </w:rPr>
              <w:t>Реализовано</w:t>
            </w:r>
          </w:p>
        </w:tc>
      </w:tr>
      <w:tr w:rsidR="00B13BC3" w:rsidRPr="00871CB3" w14:paraId="767E9E9D" w14:textId="77777777" w:rsidTr="00B13BC3">
        <w:trPr>
          <w:trHeight w:val="110"/>
        </w:trPr>
        <w:tc>
          <w:tcPr>
            <w:tcW w:w="66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01917" w14:textId="350523D3" w:rsidR="00B13BC3" w:rsidRPr="003E5309" w:rsidRDefault="00B13BC3" w:rsidP="002D5D59">
            <w:pPr>
              <w:pStyle w:val="ListParagraph"/>
              <w:numPr>
                <w:ilvl w:val="0"/>
                <w:numId w:val="32"/>
              </w:numPr>
              <w:rPr>
                <w:rFonts w:cs="Calibri"/>
                <w:color w:val="000000"/>
                <w:sz w:val="18"/>
                <w:highlight w:val="yellow"/>
                <w:lang w:val="sr-Cyrl-RS"/>
              </w:rPr>
            </w:pPr>
          </w:p>
        </w:tc>
        <w:tc>
          <w:tcPr>
            <w:tcW w:w="7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CF3E81" w14:textId="77777777" w:rsidR="00B13BC3" w:rsidRPr="003E5309" w:rsidRDefault="00B13BC3" w:rsidP="002D5D59">
            <w:pPr>
              <w:rPr>
                <w:rFonts w:cs="Calibri"/>
                <w:color w:val="000000" w:themeColor="text1"/>
                <w:sz w:val="18"/>
                <w:highlight w:val="yellow"/>
                <w:lang w:val="sr-Cyrl-RS"/>
              </w:rPr>
            </w:pPr>
          </w:p>
        </w:tc>
        <w:tc>
          <w:tcPr>
            <w:tcW w:w="563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DA8B7" w14:textId="77777777" w:rsidR="00B13BC3" w:rsidRPr="003E5309" w:rsidRDefault="00B13BC3" w:rsidP="002D5D59">
            <w:pPr>
              <w:rPr>
                <w:rFonts w:cs="Calibri"/>
                <w:sz w:val="18"/>
                <w:highlight w:val="yellow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B2CAA" w14:textId="77777777" w:rsidR="00EB5B3F" w:rsidRPr="003A43E3" w:rsidRDefault="00EB5B3F" w:rsidP="00EB5B3F">
            <w:pPr>
              <w:pStyle w:val="NoSpacing"/>
              <w:rPr>
                <w:sz w:val="18"/>
                <w:szCs w:val="20"/>
              </w:rPr>
            </w:pPr>
            <w:r w:rsidRPr="003A43E3">
              <w:rPr>
                <w:sz w:val="18"/>
                <w:szCs w:val="20"/>
              </w:rPr>
              <w:t>Засноване производне површине (ха):</w:t>
            </w:r>
          </w:p>
          <w:p w14:paraId="315D33CD" w14:textId="77777777" w:rsidR="00EB5B3F" w:rsidRPr="003A43E3" w:rsidRDefault="00EB5B3F" w:rsidP="00EB5B3F">
            <w:pPr>
              <w:pStyle w:val="NoSpacing"/>
              <w:rPr>
                <w:sz w:val="18"/>
                <w:szCs w:val="20"/>
              </w:rPr>
            </w:pPr>
            <w:r w:rsidRPr="003A43E3">
              <w:rPr>
                <w:sz w:val="18"/>
                <w:szCs w:val="20"/>
              </w:rPr>
              <w:t>-         -Воћњаци</w:t>
            </w:r>
          </w:p>
          <w:p w14:paraId="2B5E43C2" w14:textId="5F99023B" w:rsidR="00B13BC3" w:rsidRPr="003A43E3" w:rsidRDefault="00EB5B3F" w:rsidP="00EB5B3F">
            <w:pPr>
              <w:pStyle w:val="NoSpacing"/>
              <w:rPr>
                <w:sz w:val="18"/>
                <w:szCs w:val="20"/>
              </w:rPr>
            </w:pPr>
            <w:r w:rsidRPr="003A43E3">
              <w:rPr>
                <w:sz w:val="18"/>
                <w:szCs w:val="20"/>
              </w:rPr>
              <w:t>-         -Пластеници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4C9BD" w14:textId="77777777" w:rsidR="00EB5B3F" w:rsidRPr="003A43E3" w:rsidRDefault="00EB5B3F" w:rsidP="00EB5B3F">
            <w:pPr>
              <w:jc w:val="right"/>
              <w:rPr>
                <w:rFonts w:cs="Calibri"/>
                <w:color w:val="000000" w:themeColor="text1"/>
                <w:sz w:val="18"/>
                <w:szCs w:val="20"/>
                <w:lang w:val="bs-Cyrl-BA"/>
              </w:rPr>
            </w:pPr>
            <w:r w:rsidRPr="003A43E3">
              <w:rPr>
                <w:rFonts w:cs="Calibri"/>
                <w:color w:val="000000" w:themeColor="text1"/>
                <w:sz w:val="18"/>
                <w:szCs w:val="20"/>
                <w:lang w:val="bs-Cyrl-BA"/>
              </w:rPr>
              <w:t>20</w:t>
            </w:r>
          </w:p>
          <w:p w14:paraId="5A5A23B2" w14:textId="560C3638" w:rsidR="00B13BC3" w:rsidRPr="003A43E3" w:rsidRDefault="00EB5B3F" w:rsidP="00EB5B3F">
            <w:pPr>
              <w:jc w:val="right"/>
              <w:rPr>
                <w:rFonts w:cs="Calibri"/>
                <w:color w:val="000000" w:themeColor="text1"/>
                <w:sz w:val="18"/>
                <w:szCs w:val="20"/>
                <w:lang w:val="bs-Cyrl-BA"/>
              </w:rPr>
            </w:pPr>
            <w:r w:rsidRPr="003A43E3">
              <w:rPr>
                <w:rFonts w:cs="Calibri"/>
                <w:color w:val="000000" w:themeColor="text1"/>
                <w:sz w:val="18"/>
                <w:szCs w:val="20"/>
                <w:lang w:val="bs-Cyrl-BA"/>
              </w:rPr>
              <w:t>4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D97B9" w14:textId="77777777" w:rsidR="00B13BC3" w:rsidRPr="003A43E3" w:rsidRDefault="00FE03A8" w:rsidP="00803A57">
            <w:pPr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sr-Cyrl-RS"/>
              </w:rPr>
            </w:pPr>
            <w:r w:rsidRPr="003A43E3">
              <w:rPr>
                <w:rFonts w:ascii="Calibri" w:hAnsi="Calibri" w:cs="Calibri"/>
                <w:color w:val="000000"/>
                <w:sz w:val="18"/>
                <w:szCs w:val="20"/>
                <w:lang w:val="sr-Cyrl-RS"/>
              </w:rPr>
              <w:t>0</w:t>
            </w:r>
          </w:p>
          <w:p w14:paraId="4F1842AC" w14:textId="77459730" w:rsidR="00FE03A8" w:rsidRPr="003A43E3" w:rsidRDefault="00FE03A8" w:rsidP="00803A57">
            <w:pPr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sr-Cyrl-RS"/>
              </w:rPr>
            </w:pPr>
            <w:r w:rsidRPr="003A43E3">
              <w:rPr>
                <w:rFonts w:ascii="Calibri" w:hAnsi="Calibri" w:cs="Calibri"/>
                <w:color w:val="000000"/>
                <w:sz w:val="18"/>
                <w:szCs w:val="20"/>
                <w:lang w:val="sr-Cyrl-RS"/>
              </w:rPr>
              <w:t>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C2A69C" w14:textId="1AEC4DD8" w:rsidR="00B13BC3" w:rsidRPr="003A43E3" w:rsidRDefault="003A43E3" w:rsidP="00EB5B3F">
            <w:pPr>
              <w:pStyle w:val="NoSpacing"/>
              <w:jc w:val="center"/>
              <w:rPr>
                <w:sz w:val="18"/>
                <w:szCs w:val="20"/>
                <w:highlight w:val="yellow"/>
                <w:lang w:val="sr-Cyrl-RS"/>
              </w:rPr>
            </w:pPr>
            <w:r w:rsidRPr="003A43E3">
              <w:rPr>
                <w:sz w:val="18"/>
                <w:szCs w:val="20"/>
                <w:lang w:val="sr-Cyrl-RS"/>
              </w:rPr>
              <w:t>Није реализовано</w:t>
            </w:r>
          </w:p>
        </w:tc>
      </w:tr>
      <w:tr w:rsidR="005E1826" w:rsidRPr="00871CB3" w14:paraId="400208F4" w14:textId="103334BA" w:rsidTr="00B13BC3">
        <w:trPr>
          <w:trHeight w:val="98"/>
        </w:trPr>
        <w:tc>
          <w:tcPr>
            <w:tcW w:w="66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7056B" w14:textId="26827EC2" w:rsidR="005E1826" w:rsidRPr="00871CB3" w:rsidRDefault="005E1826" w:rsidP="005E1826">
            <w:pPr>
              <w:pStyle w:val="ListParagraph"/>
              <w:numPr>
                <w:ilvl w:val="0"/>
                <w:numId w:val="32"/>
              </w:num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>Мјера</w:t>
            </w:r>
          </w:p>
          <w:p w14:paraId="16A7BA15" w14:textId="77777777" w:rsidR="005E1826" w:rsidRPr="00871CB3" w:rsidRDefault="005E1826" w:rsidP="005E1826">
            <w:pPr>
              <w:ind w:left="360"/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>1.2.2.Маркетинг и унапређење стручних капацитета пољопривредника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9A73CC" w14:textId="77777777" w:rsidR="005E1826" w:rsidRPr="00871CB3" w:rsidRDefault="005E1826" w:rsidP="005E1826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sr-Cyrl-RS"/>
              </w:rPr>
              <w:t>Стратегија развоја општине Мркоњић Град  за период 2024.-2030. године</w:t>
            </w:r>
          </w:p>
          <w:p w14:paraId="2F592D7B" w14:textId="77777777" w:rsidR="005E1826" w:rsidRPr="00871CB3" w:rsidRDefault="005E1826" w:rsidP="005E1826">
            <w:pPr>
              <w:rPr>
                <w:rFonts w:cs="Calibri"/>
                <w:color w:val="000000" w:themeColor="text1"/>
                <w:sz w:val="18"/>
                <w:u w:val="single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8"/>
                <w:u w:val="single"/>
                <w:lang w:val="sr-Cyrl-RS"/>
              </w:rPr>
              <w:t>Стратешки циљ 1:</w:t>
            </w:r>
          </w:p>
          <w:p w14:paraId="0B328F65" w14:textId="77777777" w:rsidR="005E1826" w:rsidRPr="00871CB3" w:rsidRDefault="005E1826" w:rsidP="005E1826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sr-Cyrl-RS"/>
              </w:rPr>
              <w:t>Подстицати привредни развој у правцу креирања  квалитетних  радних мјеста кроз подршку пројектима у туризму, пољопривреди и предузетништву, заснован на одрживом управљању расположивим потенцијалима уз пуно уважавање потреба маргинализованих група</w:t>
            </w:r>
          </w:p>
          <w:p w14:paraId="2DB3C2A6" w14:textId="77777777" w:rsidR="005E1826" w:rsidRPr="00871CB3" w:rsidRDefault="005E1826" w:rsidP="005E1826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  <w:u w:val="single"/>
              </w:rPr>
              <w:t>Приоритет 1.2.</w:t>
            </w:r>
            <w:r w:rsidRPr="00871CB3">
              <w:rPr>
                <w:rFonts w:cs="Calibri"/>
                <w:color w:val="000000" w:themeColor="text1"/>
                <w:sz w:val="18"/>
              </w:rPr>
              <w:t xml:space="preserve"> Развој пољопривреде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F338B" w14:textId="77777777" w:rsidR="005E1826" w:rsidRPr="00871CB3" w:rsidRDefault="005E1826" w:rsidP="005E1826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sz w:val="18"/>
              </w:rPr>
              <w:t>414100 Субвенције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94225" w14:textId="77777777" w:rsidR="005E1826" w:rsidRPr="00871CB3" w:rsidRDefault="005E1826" w:rsidP="005E1826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 xml:space="preserve">10 организованих предавања за пољопривредне произвођаче годишње;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B7FCC" w14:textId="63340280" w:rsidR="005E1826" w:rsidRPr="00871CB3" w:rsidRDefault="005E1826" w:rsidP="005E1826">
            <w:pPr>
              <w:jc w:val="right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10 годишње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2A6B3" w14:textId="302FA5FD" w:rsidR="005E1826" w:rsidRPr="005E1826" w:rsidRDefault="005E1826" w:rsidP="005E1826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</w:pPr>
            <w:r w:rsidRPr="005E1826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7BEB" w14:textId="2EFFB041" w:rsidR="005E1826" w:rsidRPr="005E1826" w:rsidRDefault="005E1826" w:rsidP="005E1826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</w:pPr>
            <w:r w:rsidRPr="005E1826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Реализовано</w:t>
            </w:r>
          </w:p>
        </w:tc>
      </w:tr>
      <w:tr w:rsidR="005E1826" w:rsidRPr="00871CB3" w14:paraId="53074129" w14:textId="50F0B0A0" w:rsidTr="00B13BC3">
        <w:trPr>
          <w:trHeight w:val="73"/>
        </w:trPr>
        <w:tc>
          <w:tcPr>
            <w:tcW w:w="66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E5002" w14:textId="77777777" w:rsidR="005E1826" w:rsidRPr="00871CB3" w:rsidRDefault="005E1826" w:rsidP="005E1826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F02EA0" w14:textId="77777777" w:rsidR="005E1826" w:rsidRPr="00871CB3" w:rsidRDefault="005E1826" w:rsidP="005E1826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563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9780F" w14:textId="77777777" w:rsidR="005E1826" w:rsidRPr="00871CB3" w:rsidRDefault="005E1826" w:rsidP="005E1826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F9950" w14:textId="77777777" w:rsidR="005E1826" w:rsidRPr="00871CB3" w:rsidRDefault="005E1826" w:rsidP="005E1826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 xml:space="preserve">100 едукованих пољопривредника на годишњем нивоу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5EF1" w14:textId="5F3E1CF1" w:rsidR="005E1826" w:rsidRPr="00871CB3" w:rsidRDefault="005E1826" w:rsidP="005E1826">
            <w:pPr>
              <w:jc w:val="right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100 годишње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C04F7" w14:textId="11E6EC4B" w:rsidR="005E1826" w:rsidRPr="005E1826" w:rsidRDefault="005E1826" w:rsidP="005E1826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</w:pPr>
            <w:r w:rsidRPr="005E1826">
              <w:rPr>
                <w:rFonts w:cstheme="minorHAnsi"/>
                <w:sz w:val="18"/>
                <w:szCs w:val="18"/>
                <w:lang w:val="en-US"/>
              </w:rPr>
              <w:t>59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C430" w14:textId="676C5266" w:rsidR="005E1826" w:rsidRPr="005E1826" w:rsidRDefault="005E1826" w:rsidP="005E1826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sr-Cyrl-RS"/>
              </w:rPr>
            </w:pPr>
            <w:r w:rsidRPr="005E1826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Није било </w:t>
            </w:r>
            <w:r w:rsidR="00ED08BD">
              <w:rPr>
                <w:rFonts w:cstheme="minorHAnsi"/>
                <w:color w:val="000000" w:themeColor="text1"/>
                <w:sz w:val="18"/>
                <w:szCs w:val="18"/>
                <w:lang w:val="sr-Cyrl-RS"/>
              </w:rPr>
              <w:t xml:space="preserve">довољно </w:t>
            </w:r>
            <w:r w:rsidRPr="005E1826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заинтересованости </w:t>
            </w:r>
            <w:r w:rsidRPr="005E1826">
              <w:rPr>
                <w:rFonts w:cstheme="minorHAnsi"/>
                <w:color w:val="000000" w:themeColor="text1"/>
                <w:sz w:val="18"/>
                <w:szCs w:val="18"/>
                <w:lang w:val="sr-Cyrl-RS"/>
              </w:rPr>
              <w:t xml:space="preserve"> за едукације</w:t>
            </w:r>
          </w:p>
        </w:tc>
      </w:tr>
      <w:tr w:rsidR="005E1826" w:rsidRPr="00871CB3" w14:paraId="604CFE39" w14:textId="7DD74C03" w:rsidTr="00B13BC3">
        <w:trPr>
          <w:trHeight w:val="135"/>
        </w:trPr>
        <w:tc>
          <w:tcPr>
            <w:tcW w:w="66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B9C08" w14:textId="77777777" w:rsidR="005E1826" w:rsidRPr="00871CB3" w:rsidRDefault="005E1826" w:rsidP="005E1826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7DCC73" w14:textId="77777777" w:rsidR="005E1826" w:rsidRPr="00871CB3" w:rsidRDefault="005E1826" w:rsidP="005E1826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563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9470B" w14:textId="77777777" w:rsidR="005E1826" w:rsidRPr="00871CB3" w:rsidRDefault="005E1826" w:rsidP="005E1826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76715" w14:textId="77777777" w:rsidR="005E1826" w:rsidRPr="00871CB3" w:rsidRDefault="005E1826" w:rsidP="005E1826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 xml:space="preserve">Најмање 30% од укупног броја учествују лица из  маргинализованих група у едукативним и промотивним активностима   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A74A9" w14:textId="39210352" w:rsidR="005E1826" w:rsidRPr="00871CB3" w:rsidRDefault="005E1826" w:rsidP="005E1826">
            <w:pPr>
              <w:jc w:val="right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Најмање 30% од укупног броја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A3DAE" w14:textId="53872837" w:rsidR="005E1826" w:rsidRPr="005E1826" w:rsidRDefault="005E1826" w:rsidP="005E1826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sr-Cyrl-RS"/>
              </w:rPr>
            </w:pPr>
            <w:r w:rsidRPr="005E1826">
              <w:rPr>
                <w:rFonts w:cstheme="minorHAnsi"/>
                <w:sz w:val="18"/>
                <w:szCs w:val="18"/>
                <w:lang w:val="en-US"/>
              </w:rPr>
              <w:t>8</w:t>
            </w:r>
            <w:r w:rsidRPr="005E1826">
              <w:rPr>
                <w:rFonts w:cstheme="minorHAnsi"/>
                <w:sz w:val="18"/>
                <w:szCs w:val="18"/>
                <w:lang w:val="sr-Cyrl-RS"/>
              </w:rPr>
              <w:t xml:space="preserve"> (13,55% лица из  маргинализованих група у едукативним и промотивним активностима)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0E35" w14:textId="77777777" w:rsidR="005E1826" w:rsidRPr="005E1826" w:rsidRDefault="005E1826" w:rsidP="005E1826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  <w:p w14:paraId="478C027B" w14:textId="55E4FBD3" w:rsidR="005E1826" w:rsidRPr="005E1826" w:rsidRDefault="005E1826" w:rsidP="005E1826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</w:pPr>
            <w:r w:rsidRPr="005E1826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Пољопривредници су углавном старија мушка популација </w:t>
            </w:r>
          </w:p>
        </w:tc>
      </w:tr>
      <w:tr w:rsidR="005E1826" w:rsidRPr="00871CB3" w14:paraId="68183200" w14:textId="6147F808" w:rsidTr="00B13BC3">
        <w:trPr>
          <w:trHeight w:val="98"/>
        </w:trPr>
        <w:tc>
          <w:tcPr>
            <w:tcW w:w="66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1AB86" w14:textId="77777777" w:rsidR="005E1826" w:rsidRPr="00871CB3" w:rsidRDefault="005E1826" w:rsidP="005E1826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DDECDA" w14:textId="77777777" w:rsidR="005E1826" w:rsidRPr="00871CB3" w:rsidRDefault="005E1826" w:rsidP="005E1826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563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43160" w14:textId="77777777" w:rsidR="005E1826" w:rsidRPr="00871CB3" w:rsidRDefault="005E1826" w:rsidP="005E1826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702F9" w14:textId="77777777" w:rsidR="005E1826" w:rsidRPr="00871CB3" w:rsidRDefault="005E1826" w:rsidP="005E1826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 xml:space="preserve">5.000-10.000 по објави остварених посјета успостављеним интернет презентацијама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9CECA" w14:textId="3F7EFF23" w:rsidR="005E1826" w:rsidRPr="00871CB3" w:rsidRDefault="005E1826" w:rsidP="005E1826">
            <w:pPr>
              <w:jc w:val="right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5.000-10.000 по објави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F0E66" w14:textId="0B9BCDBB" w:rsidR="005E1826" w:rsidRPr="005E1826" w:rsidRDefault="005E1826" w:rsidP="005E1826">
            <w:pPr>
              <w:jc w:val="center"/>
              <w:rPr>
                <w:rFonts w:cs="Calibri"/>
                <w:color w:val="000000" w:themeColor="text1"/>
                <w:sz w:val="20"/>
                <w:szCs w:val="18"/>
                <w:lang w:val="bs-Cyrl-BA"/>
              </w:rPr>
            </w:pPr>
            <w:r w:rsidRPr="005E1826">
              <w:rPr>
                <w:rFonts w:cstheme="minorHAnsi"/>
                <w:color w:val="000000" w:themeColor="text1"/>
                <w:sz w:val="20"/>
                <w:lang w:val="en-US"/>
              </w:rPr>
              <w:t>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3276" w14:textId="73303AF3" w:rsidR="005E1826" w:rsidRPr="005E1826" w:rsidRDefault="005E1826" w:rsidP="005E1826">
            <w:pPr>
              <w:jc w:val="center"/>
              <w:rPr>
                <w:rFonts w:cs="Calibri"/>
                <w:color w:val="000000" w:themeColor="text1"/>
                <w:sz w:val="20"/>
                <w:szCs w:val="18"/>
                <w:lang w:val="bs-Cyrl-BA"/>
              </w:rPr>
            </w:pPr>
            <w:r w:rsidRPr="00ED08BD">
              <w:rPr>
                <w:rFonts w:cstheme="minorHAnsi"/>
                <w:color w:val="000000" w:themeColor="text1"/>
                <w:sz w:val="18"/>
                <w:lang w:val="en-US"/>
              </w:rPr>
              <w:t>Није успостављена веб страница</w:t>
            </w:r>
          </w:p>
        </w:tc>
      </w:tr>
      <w:tr w:rsidR="005E1826" w:rsidRPr="00871CB3" w14:paraId="77DD9AE6" w14:textId="12B38D65" w:rsidTr="00B13BC3">
        <w:trPr>
          <w:trHeight w:val="445"/>
        </w:trPr>
        <w:tc>
          <w:tcPr>
            <w:tcW w:w="66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306C4" w14:textId="77777777" w:rsidR="005E1826" w:rsidRPr="00871CB3" w:rsidRDefault="005E1826" w:rsidP="005E1826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673BBC" w14:textId="77777777" w:rsidR="005E1826" w:rsidRPr="00871CB3" w:rsidRDefault="005E1826" w:rsidP="005E1826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563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B6D6C" w14:textId="77777777" w:rsidR="005E1826" w:rsidRPr="00871CB3" w:rsidRDefault="005E1826" w:rsidP="005E1826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195B7" w14:textId="77777777" w:rsidR="005E1826" w:rsidRPr="00871CB3" w:rsidRDefault="005E1826" w:rsidP="005E1826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 xml:space="preserve">5 пољопривредних  производа регистрованих за продају                                      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939E9" w14:textId="5C66D89C" w:rsidR="005E1826" w:rsidRPr="00871CB3" w:rsidRDefault="005E1826" w:rsidP="005E1826">
            <w:pPr>
              <w:jc w:val="right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5 до 2030.године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F94D6" w14:textId="35B68AE7" w:rsidR="005E1826" w:rsidRPr="005E1826" w:rsidRDefault="005E1826" w:rsidP="005E1826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</w:pPr>
            <w:r w:rsidRPr="005E1826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1BD5" w14:textId="36FB9C75" w:rsidR="005E1826" w:rsidRPr="005E1826" w:rsidRDefault="005E1826" w:rsidP="005E1826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</w:pPr>
            <w:r w:rsidRPr="005E1826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3 регистрована производа  за продају</w:t>
            </w:r>
          </w:p>
        </w:tc>
      </w:tr>
      <w:tr w:rsidR="005E1826" w:rsidRPr="00871CB3" w14:paraId="63B4A6AA" w14:textId="08EC8071" w:rsidTr="00B13BC3">
        <w:trPr>
          <w:trHeight w:val="85"/>
        </w:trPr>
        <w:tc>
          <w:tcPr>
            <w:tcW w:w="66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C5C80" w14:textId="77777777" w:rsidR="005E1826" w:rsidRPr="00871CB3" w:rsidRDefault="005E1826" w:rsidP="005E1826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5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C54031" w14:textId="77777777" w:rsidR="005E1826" w:rsidRPr="00871CB3" w:rsidRDefault="005E1826" w:rsidP="005E1826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5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C594B" w14:textId="77777777" w:rsidR="005E1826" w:rsidRPr="00871CB3" w:rsidRDefault="005E1826" w:rsidP="005E1826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A3C49" w14:textId="77777777" w:rsidR="005E1826" w:rsidRPr="00871CB3" w:rsidRDefault="005E1826" w:rsidP="005E1826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 xml:space="preserve"> Најмање 3  заштићена пољопривредна и други традиционални  производи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76C2C" w14:textId="7B3849D2" w:rsidR="005E1826" w:rsidRPr="00871CB3" w:rsidRDefault="005E1826" w:rsidP="005E1826">
            <w:pPr>
              <w:jc w:val="right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Најмање 3 до 2030.године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DC1E7" w14:textId="126369E1" w:rsidR="005E1826" w:rsidRPr="005E1826" w:rsidRDefault="005E1826" w:rsidP="005E1826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</w:pPr>
            <w:r w:rsidRPr="005E1826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1C28" w14:textId="0AE189EC" w:rsidR="005E1826" w:rsidRPr="005E1826" w:rsidRDefault="005E1826" w:rsidP="005E1826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</w:pPr>
            <w:r w:rsidRPr="005E1826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Помјерено za 2025.годину</w:t>
            </w:r>
          </w:p>
        </w:tc>
      </w:tr>
      <w:tr w:rsidR="005E1826" w:rsidRPr="00A430FD" w14:paraId="43B949B7" w14:textId="762D11B4" w:rsidTr="00B13BC3">
        <w:trPr>
          <w:trHeight w:val="85"/>
        </w:trPr>
        <w:tc>
          <w:tcPr>
            <w:tcW w:w="66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AA93E" w14:textId="77777777" w:rsidR="005E1826" w:rsidRPr="00A430FD" w:rsidRDefault="005E1826" w:rsidP="005E1826">
            <w:pPr>
              <w:pStyle w:val="ListParagraph"/>
              <w:numPr>
                <w:ilvl w:val="0"/>
                <w:numId w:val="32"/>
              </w:numPr>
              <w:rPr>
                <w:rFonts w:cs="Calibri"/>
                <w:color w:val="000000" w:themeColor="text1"/>
                <w:sz w:val="18"/>
                <w:szCs w:val="18"/>
              </w:rPr>
            </w:pPr>
            <w:r w:rsidRPr="00A430FD">
              <w:rPr>
                <w:rFonts w:cs="Calibri"/>
                <w:color w:val="000000" w:themeColor="text1"/>
                <w:sz w:val="18"/>
                <w:szCs w:val="18"/>
              </w:rPr>
              <w:lastRenderedPageBreak/>
              <w:t xml:space="preserve">МЈЕРА </w:t>
            </w:r>
          </w:p>
          <w:p w14:paraId="2AEB6F10" w14:textId="77777777" w:rsidR="005E1826" w:rsidRPr="00A430FD" w:rsidRDefault="005E1826" w:rsidP="005E1826">
            <w:pPr>
              <w:ind w:left="360"/>
              <w:rPr>
                <w:rFonts w:cs="Calibri"/>
                <w:color w:val="000000" w:themeColor="text1"/>
                <w:sz w:val="18"/>
                <w:szCs w:val="18"/>
              </w:rPr>
            </w:pPr>
            <w:r w:rsidRPr="00A430FD">
              <w:rPr>
                <w:rFonts w:cs="Calibri"/>
                <w:color w:val="000000" w:themeColor="text1"/>
                <w:sz w:val="18"/>
                <w:szCs w:val="18"/>
              </w:rPr>
              <w:t>1.3.1. Подршка реализацији пословних идеја предузетника  базираних на знању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1093DA" w14:textId="77777777" w:rsidR="005E1826" w:rsidRPr="00A430FD" w:rsidRDefault="005E1826" w:rsidP="005E1826">
            <w:pPr>
              <w:rPr>
                <w:rFonts w:cs="Calibri"/>
                <w:color w:val="000000" w:themeColor="text1"/>
                <w:sz w:val="18"/>
                <w:szCs w:val="18"/>
              </w:rPr>
            </w:pPr>
            <w:r w:rsidRPr="00A430FD">
              <w:rPr>
                <w:rFonts w:cs="Calibri"/>
                <w:color w:val="000000" w:themeColor="text1"/>
                <w:sz w:val="18"/>
                <w:szCs w:val="18"/>
                <w:lang w:val="sr-Cyrl-RS"/>
              </w:rPr>
              <w:t>Стратегија развоја општине Мркоњић Град  за период 2024.-2030. године</w:t>
            </w:r>
          </w:p>
          <w:p w14:paraId="0804E046" w14:textId="77777777" w:rsidR="005E1826" w:rsidRPr="00A430FD" w:rsidRDefault="005E1826" w:rsidP="005E1826">
            <w:pPr>
              <w:rPr>
                <w:rFonts w:cs="Calibri"/>
                <w:color w:val="000000" w:themeColor="text1"/>
                <w:sz w:val="18"/>
                <w:szCs w:val="18"/>
                <w:u w:val="single"/>
                <w:lang w:val="sr-Cyrl-RS"/>
              </w:rPr>
            </w:pPr>
            <w:r w:rsidRPr="00A430FD">
              <w:rPr>
                <w:rFonts w:cs="Calibri"/>
                <w:color w:val="000000" w:themeColor="text1"/>
                <w:sz w:val="18"/>
                <w:szCs w:val="18"/>
                <w:u w:val="single"/>
                <w:lang w:val="sr-Cyrl-RS"/>
              </w:rPr>
              <w:t>Стратешки циљ 1:</w:t>
            </w:r>
          </w:p>
          <w:p w14:paraId="3E1C9B3F" w14:textId="77777777" w:rsidR="005E1826" w:rsidRPr="00A430FD" w:rsidRDefault="005E1826" w:rsidP="005E1826">
            <w:pPr>
              <w:rPr>
                <w:rFonts w:cs="Calibri"/>
                <w:color w:val="000000" w:themeColor="text1"/>
                <w:sz w:val="18"/>
                <w:szCs w:val="18"/>
              </w:rPr>
            </w:pPr>
            <w:r w:rsidRPr="00A430FD">
              <w:rPr>
                <w:rFonts w:cs="Calibri"/>
                <w:color w:val="000000" w:themeColor="text1"/>
                <w:sz w:val="18"/>
                <w:szCs w:val="18"/>
                <w:lang w:val="sr-Cyrl-RS"/>
              </w:rPr>
              <w:t>Подстицати привредни развој у правцу креирања  квалитетних  радних мјеста кроз подршку пројектима у туризму, пољопривреди и предузетништву, заснован на одрживом управљању расположивим потенцијалима уз пуно уважавање потреба маргинализованих група</w:t>
            </w:r>
          </w:p>
          <w:p w14:paraId="6A7C941B" w14:textId="77777777" w:rsidR="005E1826" w:rsidRPr="00A430FD" w:rsidRDefault="005E1826" w:rsidP="005E1826">
            <w:pPr>
              <w:rPr>
                <w:rFonts w:cs="Calibri"/>
                <w:color w:val="000000" w:themeColor="text1"/>
                <w:sz w:val="18"/>
                <w:szCs w:val="18"/>
              </w:rPr>
            </w:pPr>
            <w:r w:rsidRPr="00A430FD">
              <w:rPr>
                <w:rFonts w:cs="Calibri"/>
                <w:color w:val="000000" w:themeColor="text1"/>
                <w:sz w:val="18"/>
                <w:szCs w:val="18"/>
                <w:u w:val="single"/>
              </w:rPr>
              <w:t>Приоритет 1.3</w:t>
            </w:r>
            <w:r w:rsidRPr="00A430FD">
              <w:rPr>
                <w:rFonts w:cs="Calibri"/>
                <w:color w:val="000000" w:themeColor="text1"/>
                <w:sz w:val="18"/>
                <w:szCs w:val="18"/>
              </w:rPr>
              <w:t>. Развој предузетништва базиран на одрживим принципима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AAFF1" w14:textId="77777777" w:rsidR="005E1826" w:rsidRPr="00A430FD" w:rsidRDefault="005E1826" w:rsidP="005E1826">
            <w:pPr>
              <w:rPr>
                <w:rFonts w:cs="Calibri"/>
                <w:sz w:val="18"/>
                <w:szCs w:val="18"/>
              </w:rPr>
            </w:pPr>
            <w:r w:rsidRPr="00A430FD">
              <w:rPr>
                <w:rFonts w:cs="Calibri"/>
                <w:sz w:val="18"/>
                <w:szCs w:val="18"/>
              </w:rPr>
              <w:t>414100 Субвенције</w:t>
            </w:r>
          </w:p>
          <w:p w14:paraId="744C8C1C" w14:textId="77777777" w:rsidR="005E1826" w:rsidRPr="00A430FD" w:rsidRDefault="005E1826" w:rsidP="005E1826">
            <w:pPr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80D07" w14:textId="77777777" w:rsidR="005E1826" w:rsidRPr="00A430FD" w:rsidRDefault="005E1826" w:rsidP="005E1826">
            <w:pPr>
              <w:rPr>
                <w:rFonts w:cs="Calibri"/>
                <w:color w:val="000000" w:themeColor="text1"/>
                <w:sz w:val="18"/>
                <w:szCs w:val="18"/>
              </w:rPr>
            </w:pPr>
            <w:r w:rsidRPr="00A430FD">
              <w:rPr>
                <w:rFonts w:cs="Calibri"/>
                <w:color w:val="000000" w:themeColor="text1"/>
                <w:sz w:val="18"/>
                <w:szCs w:val="18"/>
              </w:rPr>
              <w:t>Подржано најмање 10 „start up“ пројеката годишње,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88CF3" w14:textId="08BE18FC" w:rsidR="005E1826" w:rsidRPr="00A430FD" w:rsidRDefault="005E1826" w:rsidP="005E1826">
            <w:pPr>
              <w:jc w:val="right"/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</w:pPr>
            <w:r w:rsidRPr="00A430FD"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  <w:t>Најмање 10 „</w:t>
            </w:r>
            <w:r w:rsidRPr="00A430FD">
              <w:rPr>
                <w:rFonts w:cs="Calibri"/>
                <w:color w:val="000000" w:themeColor="text1"/>
                <w:sz w:val="18"/>
                <w:szCs w:val="18"/>
                <w:lang w:val="sr-Latn-RS"/>
              </w:rPr>
              <w:t xml:space="preserve">start up„ </w:t>
            </w:r>
            <w:r w:rsidRPr="00A430FD"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  <w:t>пројеката годишње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42416" w14:textId="42604F99" w:rsidR="005E1826" w:rsidRPr="00A430FD" w:rsidRDefault="005E1826" w:rsidP="005E1826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sr-Latn-RS"/>
              </w:rPr>
            </w:pPr>
            <w:r w:rsidRPr="00A430FD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18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2B3D" w14:textId="7FF94022" w:rsidR="005E1826" w:rsidRPr="00A430FD" w:rsidRDefault="005E1826" w:rsidP="005E1826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sr-Cyrl-RS"/>
              </w:rPr>
            </w:pPr>
            <w:r w:rsidRPr="00A430FD">
              <w:rPr>
                <w:rFonts w:cstheme="minorHAnsi"/>
                <w:color w:val="000000" w:themeColor="text1"/>
                <w:sz w:val="18"/>
                <w:szCs w:val="18"/>
                <w:lang w:val="sr-Cyrl-RS"/>
              </w:rPr>
              <w:t>Реализовано</w:t>
            </w:r>
          </w:p>
        </w:tc>
      </w:tr>
      <w:tr w:rsidR="005E1826" w:rsidRPr="00A430FD" w14:paraId="3C8A9AE2" w14:textId="26409EF3" w:rsidTr="00B13BC3">
        <w:trPr>
          <w:trHeight w:val="160"/>
        </w:trPr>
        <w:tc>
          <w:tcPr>
            <w:tcW w:w="66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DD6B6" w14:textId="77777777" w:rsidR="005E1826" w:rsidRPr="00A430FD" w:rsidRDefault="005E1826" w:rsidP="005E1826">
            <w:pPr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32C6CD" w14:textId="77777777" w:rsidR="005E1826" w:rsidRPr="00A430FD" w:rsidRDefault="005E1826" w:rsidP="005E1826">
            <w:pPr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3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199A4" w14:textId="77777777" w:rsidR="005E1826" w:rsidRPr="00A430FD" w:rsidRDefault="005E1826" w:rsidP="005E1826">
            <w:pPr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FE307" w14:textId="77777777" w:rsidR="005E1826" w:rsidRPr="00A430FD" w:rsidRDefault="005E1826" w:rsidP="005E1826">
            <w:pPr>
              <w:rPr>
                <w:rFonts w:cs="Calibri"/>
                <w:color w:val="000000" w:themeColor="text1"/>
                <w:sz w:val="18"/>
                <w:szCs w:val="18"/>
              </w:rPr>
            </w:pPr>
            <w:r w:rsidRPr="00A430FD">
              <w:rPr>
                <w:rFonts w:cs="Calibri"/>
                <w:color w:val="000000" w:themeColor="text1"/>
                <w:sz w:val="18"/>
                <w:szCs w:val="18"/>
              </w:rPr>
              <w:t xml:space="preserve">Подржани најмање 5 пројекта годишње  засновани на стандардизацији, иновацијама и дигитализацији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52ABA" w14:textId="179AB11C" w:rsidR="005E1826" w:rsidRPr="00A430FD" w:rsidRDefault="005E1826" w:rsidP="005E1826">
            <w:pPr>
              <w:jc w:val="right"/>
              <w:rPr>
                <w:rFonts w:cs="Calibri"/>
                <w:color w:val="000000" w:themeColor="text1"/>
                <w:sz w:val="18"/>
                <w:szCs w:val="18"/>
                <w:lang w:val="sr-Latn-RS"/>
              </w:rPr>
            </w:pPr>
            <w:r w:rsidRPr="00A430FD"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  <w:t>Најмање 5 годишње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521B3" w14:textId="389BCF4A" w:rsidR="005E1826" w:rsidRPr="00A430FD" w:rsidRDefault="005E1826" w:rsidP="005E1826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</w:pPr>
            <w:r w:rsidRPr="00A430FD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9750" w14:textId="4C6C2A04" w:rsidR="005E1826" w:rsidRPr="00A430FD" w:rsidRDefault="005E1826" w:rsidP="005E1826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</w:pPr>
            <w:r w:rsidRPr="00A430FD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Није било заинтересованости</w:t>
            </w:r>
          </w:p>
        </w:tc>
      </w:tr>
      <w:tr w:rsidR="00A430FD" w:rsidRPr="00A430FD" w14:paraId="747C85FF" w14:textId="689F9307" w:rsidTr="00B13BC3">
        <w:trPr>
          <w:trHeight w:val="222"/>
        </w:trPr>
        <w:tc>
          <w:tcPr>
            <w:tcW w:w="66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49530" w14:textId="77777777" w:rsidR="00A430FD" w:rsidRPr="00A430FD" w:rsidRDefault="00A430FD" w:rsidP="00A430FD">
            <w:pPr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85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BC180C" w14:textId="77777777" w:rsidR="00A430FD" w:rsidRPr="00A430FD" w:rsidRDefault="00A430FD" w:rsidP="00A430FD">
            <w:pPr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35462" w14:textId="77777777" w:rsidR="00A430FD" w:rsidRPr="00A430FD" w:rsidRDefault="00A430FD" w:rsidP="00A430FD">
            <w:pPr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90D25" w14:textId="77777777" w:rsidR="00A430FD" w:rsidRPr="00A430FD" w:rsidRDefault="00A430FD" w:rsidP="00A430FD">
            <w:pPr>
              <w:rPr>
                <w:rFonts w:cs="Calibri"/>
                <w:color w:val="000000" w:themeColor="text1"/>
                <w:sz w:val="18"/>
                <w:szCs w:val="18"/>
              </w:rPr>
            </w:pPr>
            <w:r w:rsidRPr="00A430FD">
              <w:rPr>
                <w:rFonts w:cs="Calibri"/>
                <w:color w:val="000000" w:themeColor="text1"/>
                <w:sz w:val="18"/>
                <w:szCs w:val="18"/>
              </w:rPr>
              <w:t>Подржани најмање 30% пројекта лица из маргинализованих група  од укупног броја подржаних пројеката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9FA3E" w14:textId="34B727E5" w:rsidR="00A430FD" w:rsidRPr="00A430FD" w:rsidRDefault="00A430FD" w:rsidP="00A430FD">
            <w:pPr>
              <w:jc w:val="right"/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</w:pPr>
            <w:r w:rsidRPr="00A430FD"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  <w:t>Најмање 30% пројеката годишње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177EA" w14:textId="15D6837A" w:rsidR="00A430FD" w:rsidRPr="00A430FD" w:rsidRDefault="00A430FD" w:rsidP="00A430F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A430FD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44%</w:t>
            </w:r>
            <w:r w:rsidRPr="00A430F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A430FD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  <w:t xml:space="preserve"> </w:t>
            </w:r>
          </w:p>
          <w:p w14:paraId="3F81E009" w14:textId="48E0E003" w:rsidR="00A430FD" w:rsidRPr="00A430FD" w:rsidRDefault="00A430FD" w:rsidP="00A430FD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71DF" w14:textId="3C138556" w:rsidR="00A430FD" w:rsidRPr="00A430FD" w:rsidRDefault="00A430FD" w:rsidP="00A430FD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</w:pPr>
            <w:r w:rsidRPr="00A430FD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8</w:t>
            </w:r>
            <w:r w:rsidRPr="00A430FD">
              <w:rPr>
                <w:rFonts w:cstheme="minorHAnsi"/>
                <w:color w:val="000000" w:themeColor="text1"/>
                <w:sz w:val="18"/>
                <w:szCs w:val="18"/>
                <w:lang w:val="sr-Cyrl-RS"/>
              </w:rPr>
              <w:t xml:space="preserve"> </w:t>
            </w:r>
            <w:r w:rsidRPr="00A430F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лица из маргинализованих група  од укупног броја подржаних пројеката</w:t>
            </w:r>
          </w:p>
        </w:tc>
      </w:tr>
      <w:tr w:rsidR="002D5D59" w:rsidRPr="00A430FD" w14:paraId="79711165" w14:textId="26955B4B" w:rsidTr="00B13BC3">
        <w:trPr>
          <w:trHeight w:val="98"/>
        </w:trPr>
        <w:tc>
          <w:tcPr>
            <w:tcW w:w="66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D6CF0" w14:textId="77777777" w:rsidR="002D5D59" w:rsidRPr="00A430FD" w:rsidRDefault="002D5D59" w:rsidP="002D5D59">
            <w:pPr>
              <w:pStyle w:val="ListParagraph"/>
              <w:numPr>
                <w:ilvl w:val="0"/>
                <w:numId w:val="32"/>
              </w:numPr>
              <w:rPr>
                <w:rFonts w:cs="Calibri"/>
                <w:color w:val="000000" w:themeColor="text1"/>
                <w:sz w:val="18"/>
                <w:szCs w:val="18"/>
              </w:rPr>
            </w:pPr>
            <w:r w:rsidRPr="00A430FD">
              <w:rPr>
                <w:rFonts w:cs="Calibri"/>
                <w:color w:val="000000" w:themeColor="text1"/>
                <w:sz w:val="18"/>
                <w:szCs w:val="18"/>
              </w:rPr>
              <w:t xml:space="preserve">МЈЕРА </w:t>
            </w:r>
          </w:p>
          <w:p w14:paraId="31B92335" w14:textId="77777777" w:rsidR="002D5D59" w:rsidRPr="00A430FD" w:rsidRDefault="002D5D59" w:rsidP="002D5D59">
            <w:pPr>
              <w:ind w:left="360"/>
              <w:rPr>
                <w:rFonts w:cs="Calibri"/>
                <w:color w:val="000000" w:themeColor="text1"/>
                <w:sz w:val="18"/>
                <w:szCs w:val="18"/>
              </w:rPr>
            </w:pPr>
            <w:r w:rsidRPr="00A430FD">
              <w:rPr>
                <w:rFonts w:cs="Calibri"/>
                <w:color w:val="000000" w:themeColor="text1"/>
                <w:sz w:val="18"/>
                <w:szCs w:val="18"/>
              </w:rPr>
              <w:t>1.3.2 Логистичка подршка пословној заједници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8870F0" w14:textId="77777777" w:rsidR="002D5D59" w:rsidRPr="00A430FD" w:rsidRDefault="002D5D59" w:rsidP="002D5D59">
            <w:pPr>
              <w:rPr>
                <w:rFonts w:cs="Calibri"/>
                <w:color w:val="000000" w:themeColor="text1"/>
                <w:sz w:val="18"/>
                <w:szCs w:val="18"/>
              </w:rPr>
            </w:pPr>
            <w:r w:rsidRPr="00A430FD">
              <w:rPr>
                <w:rFonts w:cs="Calibri"/>
                <w:color w:val="000000" w:themeColor="text1"/>
                <w:sz w:val="18"/>
                <w:szCs w:val="18"/>
                <w:lang w:val="sr-Cyrl-RS"/>
              </w:rPr>
              <w:t>Стратегија развоја општине Мркоњић Град  за период 2024.-2030. године</w:t>
            </w:r>
          </w:p>
          <w:p w14:paraId="5B616201" w14:textId="77777777" w:rsidR="002D5D59" w:rsidRPr="00A430FD" w:rsidRDefault="002D5D59" w:rsidP="002D5D59">
            <w:pPr>
              <w:rPr>
                <w:rFonts w:cs="Calibri"/>
                <w:color w:val="000000" w:themeColor="text1"/>
                <w:sz w:val="18"/>
                <w:szCs w:val="18"/>
                <w:u w:val="single"/>
                <w:lang w:val="sr-Cyrl-RS"/>
              </w:rPr>
            </w:pPr>
            <w:r w:rsidRPr="00A430FD">
              <w:rPr>
                <w:rFonts w:cs="Calibri"/>
                <w:color w:val="000000" w:themeColor="text1"/>
                <w:sz w:val="18"/>
                <w:szCs w:val="18"/>
                <w:u w:val="single"/>
                <w:lang w:val="sr-Cyrl-RS"/>
              </w:rPr>
              <w:t>Стратешки циљ 1:</w:t>
            </w:r>
          </w:p>
          <w:p w14:paraId="41F9B0C2" w14:textId="77777777" w:rsidR="002D5D59" w:rsidRPr="00A430FD" w:rsidRDefault="002D5D59" w:rsidP="002D5D59">
            <w:pPr>
              <w:rPr>
                <w:rFonts w:cs="Calibri"/>
                <w:color w:val="000000" w:themeColor="text1"/>
                <w:sz w:val="18"/>
                <w:szCs w:val="18"/>
              </w:rPr>
            </w:pPr>
            <w:r w:rsidRPr="00A430FD">
              <w:rPr>
                <w:rFonts w:cs="Calibri"/>
                <w:color w:val="000000" w:themeColor="text1"/>
                <w:sz w:val="18"/>
                <w:szCs w:val="18"/>
                <w:lang w:val="sr-Cyrl-RS"/>
              </w:rPr>
              <w:t xml:space="preserve">Подстицати привредни развој у правцу креирања  квалитетних  радних мјеста кроз подршку пројектима у туризму, пољопривреди и предузетништву, заснован на одрживом управљању расположивим потенцијалима уз пуно </w:t>
            </w:r>
            <w:r w:rsidRPr="00A430FD">
              <w:rPr>
                <w:rFonts w:cs="Calibri"/>
                <w:color w:val="000000" w:themeColor="text1"/>
                <w:sz w:val="18"/>
                <w:szCs w:val="18"/>
                <w:lang w:val="sr-Cyrl-RS"/>
              </w:rPr>
              <w:lastRenderedPageBreak/>
              <w:t>уважавање потреба маргинализованих група</w:t>
            </w:r>
          </w:p>
          <w:p w14:paraId="22FEC7A3" w14:textId="77777777" w:rsidR="002D5D59" w:rsidRPr="00A430FD" w:rsidRDefault="002D5D59" w:rsidP="002D5D59">
            <w:pPr>
              <w:rPr>
                <w:rFonts w:cs="Calibri"/>
                <w:color w:val="000000" w:themeColor="text1"/>
                <w:sz w:val="18"/>
                <w:szCs w:val="18"/>
              </w:rPr>
            </w:pPr>
            <w:r w:rsidRPr="00A430FD">
              <w:rPr>
                <w:rFonts w:cs="Calibri"/>
                <w:color w:val="000000" w:themeColor="text1"/>
                <w:sz w:val="18"/>
                <w:szCs w:val="18"/>
                <w:u w:val="single"/>
              </w:rPr>
              <w:t>Приоритет 1.3</w:t>
            </w:r>
            <w:r w:rsidRPr="00A430FD">
              <w:rPr>
                <w:rFonts w:cs="Calibri"/>
                <w:color w:val="000000" w:themeColor="text1"/>
                <w:sz w:val="18"/>
                <w:szCs w:val="18"/>
              </w:rPr>
              <w:t>. Развој предузетништва базиран на одрживим принципима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D84CB" w14:textId="77777777" w:rsidR="002D5D59" w:rsidRPr="00A430FD" w:rsidRDefault="002D5D59" w:rsidP="002D5D59">
            <w:pPr>
              <w:rPr>
                <w:rFonts w:cs="Calibri"/>
                <w:sz w:val="18"/>
                <w:szCs w:val="18"/>
              </w:rPr>
            </w:pPr>
            <w:r w:rsidRPr="00A430FD">
              <w:rPr>
                <w:rFonts w:cs="Calibri"/>
                <w:sz w:val="18"/>
                <w:szCs w:val="18"/>
              </w:rPr>
              <w:lastRenderedPageBreak/>
              <w:t>511100 Издаци за изградњу и прибављање осталих објеката – уређење</w:t>
            </w:r>
            <w:r w:rsidRPr="00A430FD"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  <w:r w:rsidRPr="00A430FD">
              <w:rPr>
                <w:rFonts w:cs="Calibri"/>
                <w:sz w:val="18"/>
                <w:szCs w:val="18"/>
              </w:rPr>
              <w:t xml:space="preserve">пословних зона </w:t>
            </w:r>
          </w:p>
          <w:p w14:paraId="0A1C2BA7" w14:textId="77777777" w:rsidR="002D5D59" w:rsidRPr="00A430FD" w:rsidRDefault="002D5D59" w:rsidP="002D5D59">
            <w:pPr>
              <w:rPr>
                <w:rFonts w:cs="Calibri"/>
                <w:sz w:val="18"/>
                <w:szCs w:val="18"/>
              </w:rPr>
            </w:pPr>
            <w:r w:rsidRPr="00A430FD">
              <w:rPr>
                <w:rFonts w:cs="Calibri"/>
                <w:sz w:val="18"/>
                <w:szCs w:val="18"/>
              </w:rPr>
              <w:t>511700 Израда регулационог плана ПЗ Подбрдо2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35937" w14:textId="77777777" w:rsidR="002D5D59" w:rsidRPr="00A430FD" w:rsidRDefault="002D5D59" w:rsidP="002D5D59">
            <w:pPr>
              <w:rPr>
                <w:rFonts w:cs="Calibri"/>
                <w:color w:val="000000" w:themeColor="text1"/>
                <w:sz w:val="18"/>
                <w:szCs w:val="18"/>
              </w:rPr>
            </w:pPr>
            <w:r w:rsidRPr="00A430FD">
              <w:rPr>
                <w:rFonts w:cs="Calibri"/>
                <w:color w:val="000000" w:themeColor="text1"/>
                <w:sz w:val="18"/>
                <w:szCs w:val="18"/>
              </w:rPr>
              <w:t>30 ха Површина пословних локација на располагању предузетницима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291FB" w14:textId="489B7CD8" w:rsidR="002D5D59" w:rsidRPr="00A430FD" w:rsidRDefault="002D5D59" w:rsidP="002D5D59">
            <w:pPr>
              <w:jc w:val="right"/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</w:pPr>
            <w:r w:rsidRPr="00A430FD"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  <w:t>30 ха до 2028.године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745E4" w14:textId="0A08441F" w:rsidR="002D5D59" w:rsidRPr="00A430FD" w:rsidRDefault="00A430FD" w:rsidP="002D5D59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</w:pPr>
            <w:r w:rsidRPr="00A430FD"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  <w:t>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554988D" w14:textId="77777777" w:rsidR="00A430FD" w:rsidRPr="00A430FD" w:rsidRDefault="00A430FD" w:rsidP="00A430FD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</w:pPr>
            <w:r w:rsidRPr="00A430FD"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  <w:t>Није извршена парцелизација.</w:t>
            </w:r>
          </w:p>
          <w:p w14:paraId="4ADC1992" w14:textId="196D1D43" w:rsidR="002D5D59" w:rsidRPr="00A430FD" w:rsidRDefault="00A430FD" w:rsidP="00A430FD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</w:pPr>
            <w:r w:rsidRPr="00A430FD"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  <w:t>Донешена је Одлука о проширењу послове зоне “ Подбрдо 2 “ на додатних 165.300 м2.</w:t>
            </w:r>
          </w:p>
        </w:tc>
      </w:tr>
      <w:tr w:rsidR="00A430FD" w:rsidRPr="00A430FD" w14:paraId="74D3A9F8" w14:textId="78CDE142" w:rsidTr="00B13BC3">
        <w:trPr>
          <w:trHeight w:val="98"/>
        </w:trPr>
        <w:tc>
          <w:tcPr>
            <w:tcW w:w="66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53A2B" w14:textId="77777777" w:rsidR="00A430FD" w:rsidRPr="00A430FD" w:rsidRDefault="00A430FD" w:rsidP="00A430FD">
            <w:pPr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853B72" w14:textId="77777777" w:rsidR="00A430FD" w:rsidRPr="00A430FD" w:rsidRDefault="00A430FD" w:rsidP="00A430FD">
            <w:pPr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3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64442" w14:textId="77777777" w:rsidR="00A430FD" w:rsidRPr="00A430FD" w:rsidRDefault="00A430FD" w:rsidP="00A430FD">
            <w:pPr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5592A" w14:textId="77777777" w:rsidR="00A430FD" w:rsidRPr="00A430FD" w:rsidRDefault="00A430FD" w:rsidP="00A430FD">
            <w:pPr>
              <w:rPr>
                <w:rFonts w:cs="Calibri"/>
                <w:color w:val="000000" w:themeColor="text1"/>
                <w:sz w:val="18"/>
                <w:szCs w:val="18"/>
              </w:rPr>
            </w:pPr>
            <w:r w:rsidRPr="00A430FD">
              <w:rPr>
                <w:rFonts w:cs="Calibri"/>
                <w:color w:val="000000" w:themeColor="text1"/>
                <w:sz w:val="18"/>
                <w:szCs w:val="18"/>
              </w:rPr>
              <w:t>Најмање 5 годишње организованих стручних едукација за предузетнике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A7B25" w14:textId="366B2BC1" w:rsidR="00A430FD" w:rsidRPr="00A430FD" w:rsidRDefault="00A430FD" w:rsidP="00A430FD">
            <w:pPr>
              <w:jc w:val="right"/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</w:pPr>
            <w:r w:rsidRPr="00A430FD"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  <w:t>Најмање 5  годишње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320F1" w14:textId="1F1EDFA4" w:rsidR="00A430FD" w:rsidRPr="00A430FD" w:rsidRDefault="00A430FD" w:rsidP="00A430FD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</w:pPr>
            <w:r w:rsidRPr="00A430FD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9E69" w14:textId="7E764C27" w:rsidR="00A430FD" w:rsidRPr="00A430FD" w:rsidRDefault="00A430FD" w:rsidP="00A430FD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</w:pPr>
            <w:r w:rsidRPr="00A430FD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Није организована</w:t>
            </w:r>
          </w:p>
        </w:tc>
      </w:tr>
      <w:tr w:rsidR="00A430FD" w:rsidRPr="00A430FD" w14:paraId="7E115327" w14:textId="0F94D852" w:rsidTr="00B13BC3">
        <w:trPr>
          <w:trHeight w:val="98"/>
        </w:trPr>
        <w:tc>
          <w:tcPr>
            <w:tcW w:w="66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C88ED" w14:textId="77777777" w:rsidR="00A430FD" w:rsidRPr="00A430FD" w:rsidRDefault="00A430FD" w:rsidP="00A430FD">
            <w:pPr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8DD36E" w14:textId="77777777" w:rsidR="00A430FD" w:rsidRPr="00A430FD" w:rsidRDefault="00A430FD" w:rsidP="00A430FD">
            <w:pPr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3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4C2A9" w14:textId="77777777" w:rsidR="00A430FD" w:rsidRPr="00A430FD" w:rsidRDefault="00A430FD" w:rsidP="00A430FD">
            <w:pPr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C7A80" w14:textId="77777777" w:rsidR="00A430FD" w:rsidRPr="00A430FD" w:rsidRDefault="00A430FD" w:rsidP="00A430FD">
            <w:pPr>
              <w:rPr>
                <w:rFonts w:cs="Calibri"/>
                <w:color w:val="000000" w:themeColor="text1"/>
                <w:sz w:val="18"/>
                <w:szCs w:val="18"/>
              </w:rPr>
            </w:pPr>
            <w:r w:rsidRPr="00A430FD">
              <w:rPr>
                <w:rFonts w:cs="Calibri"/>
                <w:color w:val="000000" w:themeColor="text1"/>
                <w:sz w:val="18"/>
                <w:szCs w:val="18"/>
              </w:rPr>
              <w:t xml:space="preserve">5.000-10.000 остварених посјета успостављеним интернет платформама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47EAE" w14:textId="5DF610E8" w:rsidR="00A430FD" w:rsidRPr="00A430FD" w:rsidRDefault="00A430FD" w:rsidP="00A430FD">
            <w:pPr>
              <w:jc w:val="right"/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</w:pPr>
            <w:r w:rsidRPr="00A430FD"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  <w:t>5.000-10.000 по објави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CAE8E" w14:textId="7C01AAF5" w:rsidR="00A430FD" w:rsidRPr="00A430FD" w:rsidRDefault="00A430FD" w:rsidP="00A430FD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</w:pPr>
            <w:r w:rsidRPr="00A430FD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81C7" w14:textId="67087CBA" w:rsidR="00A430FD" w:rsidRPr="00A430FD" w:rsidRDefault="00A430FD" w:rsidP="0025073E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</w:pPr>
            <w:r w:rsidRPr="00A430F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Није успостављена интернет платформама</w:t>
            </w:r>
          </w:p>
        </w:tc>
      </w:tr>
      <w:tr w:rsidR="00A430FD" w:rsidRPr="00A430FD" w14:paraId="52ACE635" w14:textId="71EE8DC6" w:rsidTr="00B13BC3">
        <w:trPr>
          <w:trHeight w:val="110"/>
        </w:trPr>
        <w:tc>
          <w:tcPr>
            <w:tcW w:w="66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FE9A3" w14:textId="77777777" w:rsidR="00A430FD" w:rsidRPr="00A430FD" w:rsidRDefault="00A430FD" w:rsidP="00A430FD">
            <w:pPr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A316C3" w14:textId="77777777" w:rsidR="00A430FD" w:rsidRPr="00A430FD" w:rsidRDefault="00A430FD" w:rsidP="00A430FD">
            <w:pPr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3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D1D1E" w14:textId="77777777" w:rsidR="00A430FD" w:rsidRPr="00A430FD" w:rsidRDefault="00A430FD" w:rsidP="00A430FD">
            <w:pPr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2DF7D" w14:textId="77777777" w:rsidR="00A430FD" w:rsidRPr="00A430FD" w:rsidRDefault="00A430FD" w:rsidP="00A430FD">
            <w:pPr>
              <w:rPr>
                <w:rFonts w:cs="Calibri"/>
                <w:color w:val="000000" w:themeColor="text1"/>
                <w:sz w:val="18"/>
                <w:szCs w:val="18"/>
              </w:rPr>
            </w:pPr>
            <w:r w:rsidRPr="00A430FD">
              <w:rPr>
                <w:rFonts w:cs="Calibri"/>
                <w:color w:val="000000" w:themeColor="text1"/>
                <w:sz w:val="18"/>
                <w:szCs w:val="18"/>
              </w:rPr>
              <w:t xml:space="preserve">Најмање 3 годишње остварена учешћа на </w:t>
            </w:r>
            <w:r w:rsidRPr="00A430FD">
              <w:rPr>
                <w:rFonts w:cs="Calibri"/>
                <w:color w:val="000000" w:themeColor="text1"/>
                <w:sz w:val="18"/>
                <w:szCs w:val="18"/>
              </w:rPr>
              <w:lastRenderedPageBreak/>
              <w:t>организованим промоцијама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4A536" w14:textId="2A1FAAD5" w:rsidR="00A430FD" w:rsidRPr="00A430FD" w:rsidRDefault="00A430FD" w:rsidP="00A430FD">
            <w:pPr>
              <w:jc w:val="right"/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</w:pPr>
            <w:r w:rsidRPr="00A430FD"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  <w:lastRenderedPageBreak/>
              <w:t>Најмање 3  годишње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2EA8C" w14:textId="4BA5D1FF" w:rsidR="00A430FD" w:rsidRPr="00A430FD" w:rsidRDefault="00A430FD" w:rsidP="00A430FD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</w:pPr>
            <w:r w:rsidRPr="00A430FD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E701" w14:textId="33760917" w:rsidR="00A430FD" w:rsidRPr="00A430FD" w:rsidRDefault="00A430FD" w:rsidP="00A430FD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</w:pPr>
            <w:r w:rsidRPr="00A430FD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Није организовано</w:t>
            </w:r>
          </w:p>
        </w:tc>
      </w:tr>
      <w:tr w:rsidR="00A430FD" w:rsidRPr="00A430FD" w14:paraId="0B1B8DD4" w14:textId="14C7F7CB" w:rsidTr="00B13BC3">
        <w:trPr>
          <w:trHeight w:val="98"/>
        </w:trPr>
        <w:tc>
          <w:tcPr>
            <w:tcW w:w="66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867EE" w14:textId="77777777" w:rsidR="00A430FD" w:rsidRPr="00A430FD" w:rsidRDefault="00A430FD" w:rsidP="00A430FD">
            <w:pPr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85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87E5C9" w14:textId="77777777" w:rsidR="00A430FD" w:rsidRPr="00A430FD" w:rsidRDefault="00A430FD" w:rsidP="00A430FD">
            <w:pPr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71F11" w14:textId="77777777" w:rsidR="00A430FD" w:rsidRPr="00A430FD" w:rsidRDefault="00A430FD" w:rsidP="00A430FD">
            <w:pPr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FC137" w14:textId="77777777" w:rsidR="00A430FD" w:rsidRPr="00A430FD" w:rsidRDefault="00A430FD" w:rsidP="00A430FD">
            <w:pPr>
              <w:rPr>
                <w:rFonts w:cs="Calibri"/>
                <w:color w:val="000000" w:themeColor="text1"/>
                <w:sz w:val="18"/>
                <w:szCs w:val="18"/>
              </w:rPr>
            </w:pPr>
            <w:r w:rsidRPr="00A430FD">
              <w:rPr>
                <w:rFonts w:cs="Calibri"/>
                <w:color w:val="000000" w:themeColor="text1"/>
                <w:sz w:val="18"/>
                <w:szCs w:val="18"/>
              </w:rPr>
              <w:t>Најмање 30% од укупног броја подржаних пројеката учествују лица из  маргинализованих група у промотивним активностима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44681" w14:textId="3A2D39D4" w:rsidR="00A430FD" w:rsidRPr="00A430FD" w:rsidRDefault="00A430FD" w:rsidP="00A430FD">
            <w:pPr>
              <w:jc w:val="right"/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</w:pPr>
            <w:r w:rsidRPr="00A430FD">
              <w:rPr>
                <w:sz w:val="18"/>
                <w:szCs w:val="18"/>
                <w:lang w:val="sr-Cyrl-BA"/>
              </w:rPr>
              <w:t>Најмање 30% од укупног броја подржаних пројеката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18F83" w14:textId="324E65CF" w:rsidR="00A430FD" w:rsidRPr="00A430FD" w:rsidRDefault="00A430FD" w:rsidP="00A430FD">
            <w:pPr>
              <w:jc w:val="center"/>
              <w:rPr>
                <w:rFonts w:cs="Calibri"/>
                <w:color w:val="000000" w:themeColor="text1"/>
                <w:sz w:val="18"/>
                <w:szCs w:val="18"/>
                <w:lang w:val="bs-Cyrl-BA"/>
              </w:rPr>
            </w:pPr>
            <w:r w:rsidRPr="00A430FD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E5D6" w14:textId="04A48361" w:rsidR="00A430FD" w:rsidRPr="00A430FD" w:rsidRDefault="00A430FD" w:rsidP="00A430FD">
            <w:pPr>
              <w:jc w:val="center"/>
              <w:rPr>
                <w:sz w:val="18"/>
                <w:szCs w:val="18"/>
                <w:lang w:val="sr-Cyrl-BA"/>
              </w:rPr>
            </w:pPr>
            <w:r w:rsidRPr="00A430FD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Није било подржаних пројеката</w:t>
            </w:r>
          </w:p>
        </w:tc>
      </w:tr>
    </w:tbl>
    <w:p w14:paraId="194EDD95" w14:textId="77777777" w:rsidR="00B71549" w:rsidRPr="00A430FD" w:rsidRDefault="00B71549" w:rsidP="00D27DC5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hr-HR"/>
        </w:rPr>
      </w:pPr>
    </w:p>
    <w:p w14:paraId="0F15B87B" w14:textId="77777777" w:rsidR="00C567CA" w:rsidRPr="00A430FD" w:rsidRDefault="00C567CA" w:rsidP="00D27DC5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hr-HR"/>
        </w:rPr>
      </w:pPr>
    </w:p>
    <w:p w14:paraId="4F52F00B" w14:textId="77777777" w:rsidR="00C567CA" w:rsidRPr="00A430FD" w:rsidRDefault="00C567CA" w:rsidP="00D27DC5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hr-HR"/>
        </w:rPr>
      </w:pPr>
    </w:p>
    <w:p w14:paraId="59E4C92A" w14:textId="37360D34" w:rsidR="00141BC4" w:rsidRDefault="00141BC4" w:rsidP="006114E3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  <w:lang w:val="sr-Cyrl"/>
        </w:rPr>
      </w:pPr>
    </w:p>
    <w:p w14:paraId="592FBFD4" w14:textId="77777777" w:rsidR="00917626" w:rsidRPr="00515F44" w:rsidRDefault="00917626" w:rsidP="006114E3">
      <w:pPr>
        <w:spacing w:after="0" w:line="240" w:lineRule="auto"/>
        <w:jc w:val="both"/>
        <w:rPr>
          <w:rFonts w:ascii="Calibri" w:eastAsia="Times New Roman" w:hAnsi="Calibri" w:cs="Calibri"/>
          <w:b/>
          <w:sz w:val="18"/>
          <w:szCs w:val="24"/>
        </w:rPr>
      </w:pPr>
    </w:p>
    <w:p w14:paraId="36809CD6" w14:textId="77777777" w:rsidR="00032D09" w:rsidRDefault="00032D09" w:rsidP="00920C23">
      <w:pPr>
        <w:pStyle w:val="EndnoteText"/>
        <w:spacing w:after="60"/>
        <w:jc w:val="both"/>
        <w:rPr>
          <w:rFonts w:ascii="Calibri" w:hAnsi="Calibri" w:cs="Calibri"/>
          <w:b/>
          <w:color w:val="000000" w:themeColor="text1"/>
          <w:lang w:val="bs-Cyrl-BA"/>
        </w:rPr>
      </w:pPr>
    </w:p>
    <w:p w14:paraId="7F0D9B53" w14:textId="77777777" w:rsidR="00032D09" w:rsidRDefault="00032D09" w:rsidP="00920C23">
      <w:pPr>
        <w:pStyle w:val="EndnoteText"/>
        <w:spacing w:after="60"/>
        <w:jc w:val="both"/>
        <w:rPr>
          <w:rFonts w:ascii="Calibri" w:hAnsi="Calibri" w:cs="Calibri"/>
          <w:b/>
          <w:color w:val="000000" w:themeColor="text1"/>
          <w:lang w:val="bs-Cyrl-BA"/>
        </w:rPr>
      </w:pPr>
    </w:p>
    <w:tbl>
      <w:tblPr>
        <w:tblpPr w:leftFromText="180" w:rightFromText="180" w:vertAnchor="text" w:tblpX="-152"/>
        <w:tblW w:w="503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1636"/>
        <w:gridCol w:w="1795"/>
        <w:gridCol w:w="2074"/>
        <w:gridCol w:w="2484"/>
        <w:gridCol w:w="1644"/>
        <w:gridCol w:w="2987"/>
      </w:tblGrid>
      <w:tr w:rsidR="00A76F11" w:rsidRPr="006A51BB" w14:paraId="2331E7C7" w14:textId="77777777" w:rsidTr="00A42360">
        <w:trPr>
          <w:trHeight w:val="751"/>
        </w:trPr>
        <w:tc>
          <w:tcPr>
            <w:tcW w:w="88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EFAA1" w14:textId="77777777" w:rsidR="00A76F11" w:rsidRPr="006A51BB" w:rsidRDefault="00A76F11" w:rsidP="00A42360">
            <w:pPr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6A51BB">
              <w:rPr>
                <w:rFonts w:ascii="Calibri" w:eastAsia="Calibri" w:hAnsi="Calibri" w:cs="Calibri"/>
                <w:b/>
                <w:bCs/>
                <w:sz w:val="19"/>
                <w:szCs w:val="19"/>
                <w:lang w:val="sr-Cyrl"/>
              </w:rPr>
              <w:t xml:space="preserve">Мјера </w:t>
            </w:r>
          </w:p>
        </w:tc>
        <w:tc>
          <w:tcPr>
            <w:tcW w:w="53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CAAC"/>
            <w:vAlign w:val="center"/>
          </w:tcPr>
          <w:p w14:paraId="4E81C762" w14:textId="77777777" w:rsidR="00A76F11" w:rsidRPr="006A51BB" w:rsidRDefault="00A76F11" w:rsidP="00A42360">
            <w:pP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14:paraId="63CACCB9" w14:textId="77777777" w:rsidR="00A76F11" w:rsidRPr="006A51BB" w:rsidRDefault="00A76F11" w:rsidP="00A42360">
            <w:pPr>
              <w:jc w:val="center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  <w:r w:rsidRPr="006A51BB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Стратешки документ, стратешки циљ и приоритет</w:t>
            </w:r>
          </w:p>
          <w:p w14:paraId="761CB20A" w14:textId="77777777" w:rsidR="00A76F11" w:rsidRPr="006A51BB" w:rsidRDefault="00A76F11" w:rsidP="00A42360">
            <w:pPr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58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72BDC" w14:textId="77777777" w:rsidR="00A76F11" w:rsidRPr="006A51BB" w:rsidRDefault="00A76F11" w:rsidP="00A42360">
            <w:pPr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6A51BB">
              <w:rPr>
                <w:rFonts w:ascii="Calibri" w:eastAsia="Calibri" w:hAnsi="Calibri" w:cs="Calibri"/>
                <w:b/>
                <w:bCs/>
                <w:sz w:val="19"/>
                <w:szCs w:val="19"/>
                <w:lang w:val="sr-Cyrl"/>
              </w:rPr>
              <w:t xml:space="preserve">Назив и шифра програма   </w:t>
            </w:r>
          </w:p>
        </w:tc>
        <w:tc>
          <w:tcPr>
            <w:tcW w:w="676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A6512" w14:textId="77777777" w:rsidR="00A76F11" w:rsidRPr="006A51BB" w:rsidRDefault="00A76F11" w:rsidP="00A42360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sr-Cyrl"/>
              </w:rPr>
              <w:t>Индикатори</w:t>
            </w:r>
            <w:r w:rsidRPr="006A51BB">
              <w:rPr>
                <w:rFonts w:ascii="Calibri" w:eastAsia="Calibri" w:hAnsi="Calibri" w:cs="Calibri"/>
                <w:b/>
                <w:bCs/>
                <w:color w:val="FF0000"/>
                <w:sz w:val="19"/>
                <w:szCs w:val="19"/>
                <w:lang w:val="sr-Cyrl"/>
              </w:rPr>
              <w:t xml:space="preserve"> </w:t>
            </w:r>
          </w:p>
          <w:p w14:paraId="68544EAF" w14:textId="77777777" w:rsidR="00A76F11" w:rsidRPr="006A51BB" w:rsidRDefault="00A76F11" w:rsidP="00A42360">
            <w:pPr>
              <w:jc w:val="center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232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7CAAC"/>
            <w:vAlign w:val="center"/>
          </w:tcPr>
          <w:p w14:paraId="055B860A" w14:textId="77777777" w:rsidR="00A76F11" w:rsidRPr="006A51BB" w:rsidRDefault="00A76F11" w:rsidP="00A42360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Cs w:val="17"/>
                <w:lang w:val="sr-Cyrl"/>
              </w:rPr>
            </w:pPr>
            <w:r w:rsidRPr="006A51BB">
              <w:rPr>
                <w:rFonts w:ascii="Calibri" w:eastAsia="Calibri" w:hAnsi="Calibri" w:cs="Calibri"/>
                <w:b/>
                <w:bCs/>
                <w:color w:val="000000"/>
                <w:szCs w:val="17"/>
                <w:lang w:val="sr-Cyrl"/>
              </w:rPr>
              <w:t>Циљна и реализована годишња вриједност</w:t>
            </w:r>
          </w:p>
        </w:tc>
      </w:tr>
      <w:tr w:rsidR="00A76F11" w:rsidRPr="006A51BB" w14:paraId="4560DB0A" w14:textId="77777777" w:rsidTr="00A42360">
        <w:trPr>
          <w:trHeight w:val="750"/>
        </w:trPr>
        <w:tc>
          <w:tcPr>
            <w:tcW w:w="885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59555" w14:textId="77777777" w:rsidR="00A76F11" w:rsidRPr="006A51BB" w:rsidRDefault="00A76F11" w:rsidP="00A42360">
            <w:pPr>
              <w:jc w:val="center"/>
              <w:rPr>
                <w:rFonts w:ascii="Calibri" w:eastAsia="Calibri" w:hAnsi="Calibri" w:cs="Calibri"/>
                <w:b/>
                <w:bCs/>
                <w:sz w:val="19"/>
                <w:szCs w:val="19"/>
                <w:lang w:val="sr-Cyrl"/>
              </w:rPr>
            </w:pPr>
          </w:p>
        </w:tc>
        <w:tc>
          <w:tcPr>
            <w:tcW w:w="533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7CAAC"/>
            <w:vAlign w:val="center"/>
          </w:tcPr>
          <w:p w14:paraId="218EC821" w14:textId="77777777" w:rsidR="00A76F11" w:rsidRPr="006A51BB" w:rsidRDefault="00A76F11" w:rsidP="00A42360">
            <w:pP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585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06331" w14:textId="77777777" w:rsidR="00A76F11" w:rsidRPr="006A51BB" w:rsidRDefault="00A76F11" w:rsidP="00A42360">
            <w:pPr>
              <w:jc w:val="center"/>
              <w:rPr>
                <w:rFonts w:ascii="Calibri" w:eastAsia="Calibri" w:hAnsi="Calibri" w:cs="Calibri"/>
                <w:b/>
                <w:bCs/>
                <w:sz w:val="19"/>
                <w:szCs w:val="19"/>
                <w:lang w:val="sr-Cyrl"/>
              </w:rPr>
            </w:pPr>
          </w:p>
        </w:tc>
        <w:tc>
          <w:tcPr>
            <w:tcW w:w="676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A3A67" w14:textId="77777777" w:rsidR="00A76F11" w:rsidRPr="006A51BB" w:rsidRDefault="00A76F11" w:rsidP="00A42360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sr-Cyrl"/>
              </w:rPr>
            </w:pPr>
          </w:p>
        </w:tc>
        <w:tc>
          <w:tcPr>
            <w:tcW w:w="8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7CAAC"/>
            <w:vAlign w:val="center"/>
          </w:tcPr>
          <w:p w14:paraId="5C6F2E99" w14:textId="77777777" w:rsidR="00A76F11" w:rsidRPr="006A51BB" w:rsidRDefault="00A76F11" w:rsidP="00A42360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sr-Cyrl"/>
              </w:rPr>
            </w:pPr>
            <w:r w:rsidRPr="006A51BB">
              <w:rPr>
                <w:rFonts w:ascii="Calibri" w:eastAsia="Calibri" w:hAnsi="Calibri" w:cs="Calibri"/>
                <w:b/>
                <w:bCs/>
                <w:color w:val="000000"/>
                <w:szCs w:val="17"/>
                <w:lang w:val="sr-Cyrl"/>
              </w:rPr>
              <w:t>Циљна   вриједност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7CAAC"/>
            <w:vAlign w:val="center"/>
          </w:tcPr>
          <w:p w14:paraId="305B91BA" w14:textId="77777777" w:rsidR="00A76F11" w:rsidRPr="006A51BB" w:rsidRDefault="00A76F11" w:rsidP="00A42360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sr-Cyrl"/>
              </w:rPr>
            </w:pPr>
            <w:r w:rsidRPr="006A51BB">
              <w:rPr>
                <w:rFonts w:ascii="Calibri" w:eastAsia="Calibri" w:hAnsi="Calibri" w:cs="Calibri"/>
                <w:b/>
                <w:bCs/>
                <w:color w:val="000000"/>
                <w:szCs w:val="17"/>
                <w:lang w:val="sr-Cyrl"/>
              </w:rPr>
              <w:t>Реализована  вриједност у 2024.години</w:t>
            </w:r>
          </w:p>
        </w:tc>
        <w:tc>
          <w:tcPr>
            <w:tcW w:w="97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7CAAC"/>
          </w:tcPr>
          <w:p w14:paraId="43F266DC" w14:textId="77777777" w:rsidR="00A76F11" w:rsidRPr="006A51BB" w:rsidRDefault="00A76F11" w:rsidP="00A42360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Cs w:val="17"/>
                <w:lang w:val="sr-Cyrl"/>
              </w:rPr>
            </w:pPr>
            <w:r w:rsidRPr="006A51BB">
              <w:rPr>
                <w:rFonts w:ascii="Calibri" w:eastAsia="Calibri" w:hAnsi="Calibri" w:cs="Calibri"/>
                <w:b/>
                <w:bCs/>
                <w:color w:val="000000"/>
                <w:szCs w:val="17"/>
                <w:lang w:val="sr-Cyrl"/>
              </w:rPr>
              <w:t>За неизвршено указати на разлоге</w:t>
            </w:r>
          </w:p>
        </w:tc>
      </w:tr>
      <w:tr w:rsidR="00A76F11" w:rsidRPr="006A51BB" w14:paraId="17851A44" w14:textId="77777777" w:rsidTr="00A42360">
        <w:trPr>
          <w:trHeight w:val="313"/>
        </w:trPr>
        <w:tc>
          <w:tcPr>
            <w:tcW w:w="88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FF5A9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  <w:t>7.</w:t>
            </w: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МЈЕРА </w:t>
            </w:r>
          </w:p>
          <w:p w14:paraId="724024DD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2.1.1.Унапређење организационих, техничких и људских капацитета у области спорта</w:t>
            </w:r>
          </w:p>
        </w:tc>
        <w:tc>
          <w:tcPr>
            <w:tcW w:w="53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D335A3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</w:t>
            </w:r>
          </w:p>
          <w:p w14:paraId="3EBD71BA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u w:val="single"/>
                <w:lang w:val="sr-Cyrl-RS"/>
              </w:rPr>
              <w:t>Стратешки циљ 2:</w:t>
            </w: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 xml:space="preserve"> </w:t>
            </w: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  <w:t xml:space="preserve">Друштвено и институционално уређена локална заједница која нуди разноликост и разноврсност уз оптимално кориштење постојећих ресурса </w:t>
            </w:r>
          </w:p>
          <w:p w14:paraId="04C0B94D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u w:val="single"/>
              </w:rPr>
              <w:lastRenderedPageBreak/>
              <w:t xml:space="preserve">Приоритет </w:t>
            </w: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u w:val="single"/>
                <w:lang w:val="sr-Cyrl-RS"/>
              </w:rPr>
              <w:t>2</w:t>
            </w: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u w:val="single"/>
              </w:rPr>
              <w:t xml:space="preserve">.1.: </w:t>
            </w: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 xml:space="preserve"> </w:t>
            </w: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Развијени спорт, култура и рекреативни садржаји</w:t>
            </w:r>
          </w:p>
        </w:tc>
        <w:tc>
          <w:tcPr>
            <w:tcW w:w="585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17272" w14:textId="77777777" w:rsidR="00A76F11" w:rsidRPr="006A51BB" w:rsidRDefault="00A76F11" w:rsidP="00A42360">
            <w:pPr>
              <w:rPr>
                <w:rFonts w:ascii="Calibri" w:eastAsia="Calibri" w:hAnsi="Calibri" w:cs="Calibri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</w:rPr>
              <w:lastRenderedPageBreak/>
              <w:t> </w:t>
            </w:r>
            <w:r w:rsidRPr="006A51BB">
              <w:rPr>
                <w:rFonts w:ascii="Calibri" w:eastAsia="Calibri" w:hAnsi="Calibri" w:cs="Calibri"/>
                <w:sz w:val="19"/>
                <w:szCs w:val="19"/>
              </w:rPr>
              <w:t xml:space="preserve">415 200 </w:t>
            </w:r>
            <w:r w:rsidRPr="006A51BB">
              <w:rPr>
                <w:rFonts w:ascii="Calibri" w:eastAsia="Calibri" w:hAnsi="Calibri" w:cs="Calibri"/>
                <w:sz w:val="19"/>
                <w:szCs w:val="19"/>
                <w:lang w:val="sr-Cyrl-RS"/>
              </w:rPr>
              <w:t>Средства за спорт</w:t>
            </w:r>
          </w:p>
          <w:p w14:paraId="16E07774" w14:textId="77777777" w:rsidR="00A76F11" w:rsidRPr="006A51BB" w:rsidRDefault="00A76F11" w:rsidP="00A42360">
            <w:pPr>
              <w:rPr>
                <w:rFonts w:ascii="Calibri" w:eastAsia="Calibri" w:hAnsi="Calibri" w:cs="Calibri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Calibri"/>
                <w:sz w:val="19"/>
                <w:szCs w:val="19"/>
                <w:lang w:val="sr-Cyrl-RS"/>
              </w:rPr>
              <w:t>511 100  Издаци за изградњу и прибављање зграда и  објеката</w:t>
            </w:r>
          </w:p>
          <w:p w14:paraId="3C535051" w14:textId="77777777" w:rsidR="00A76F11" w:rsidRPr="006A51BB" w:rsidRDefault="00A76F11" w:rsidP="00A42360">
            <w:pPr>
              <w:rPr>
                <w:rFonts w:ascii="Calibri" w:eastAsia="Calibri" w:hAnsi="Calibri" w:cs="Calibri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Calibri"/>
                <w:sz w:val="19"/>
                <w:szCs w:val="19"/>
                <w:lang w:val="sr-Cyrl-RS"/>
              </w:rPr>
              <w:t>511 100  Спортски терени,</w:t>
            </w:r>
          </w:p>
          <w:p w14:paraId="633D0F96" w14:textId="77777777" w:rsidR="00A76F11" w:rsidRPr="006A51BB" w:rsidRDefault="00A76F11" w:rsidP="00A42360">
            <w:pPr>
              <w:rPr>
                <w:rFonts w:ascii="Calibri" w:eastAsia="Calibri" w:hAnsi="Calibri" w:cs="Calibri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Calibri"/>
                <w:sz w:val="19"/>
                <w:szCs w:val="19"/>
                <w:lang w:val="sr-Cyrl-RS"/>
              </w:rPr>
              <w:t>511 100  Издаци за изградњу градског стадиона, свлачионице, градски базен)</w:t>
            </w:r>
          </w:p>
          <w:p w14:paraId="388BD75E" w14:textId="77777777" w:rsidR="00A76F11" w:rsidRPr="006A51BB" w:rsidRDefault="00A76F11" w:rsidP="00A42360">
            <w:pPr>
              <w:rPr>
                <w:rFonts w:ascii="Calibri" w:eastAsia="Calibri" w:hAnsi="Calibri" w:cs="Calibri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Calibri"/>
                <w:sz w:val="19"/>
                <w:szCs w:val="19"/>
                <w:lang w:val="sr-Cyrl-RS"/>
              </w:rPr>
              <w:lastRenderedPageBreak/>
              <w:t>511 200 издаци за инвестиционо одржавање  спортски терена и игралишта</w:t>
            </w:r>
          </w:p>
          <w:p w14:paraId="67D1FDDF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55436" w14:textId="77777777" w:rsidR="00A76F11" w:rsidRPr="006A51BB" w:rsidRDefault="00A76F11" w:rsidP="00A42360">
            <w:pPr>
              <w:shd w:val="clear" w:color="auto" w:fill="FFFFFF"/>
              <w:spacing w:after="0" w:line="20" w:lineRule="atLeast"/>
              <w:rPr>
                <w:rFonts w:ascii="Calibri" w:eastAsia="Calibri" w:hAnsi="Calibri" w:cs="Times New Roman"/>
                <w:noProof/>
                <w:sz w:val="19"/>
                <w:szCs w:val="19"/>
                <w:lang w:val="sr-Cyrl-BA"/>
              </w:rPr>
            </w:pPr>
            <w:r w:rsidRPr="006A51BB">
              <w:rPr>
                <w:rFonts w:ascii="Calibri" w:eastAsia="Calibri" w:hAnsi="Calibri" w:cs="Times New Roman"/>
                <w:noProof/>
                <w:sz w:val="19"/>
                <w:szCs w:val="19"/>
                <w:lang w:val="sr-Cyrl-BA"/>
              </w:rPr>
              <w:lastRenderedPageBreak/>
              <w:t>Број лиценцираних тренера:</w:t>
            </w:r>
          </w:p>
          <w:p w14:paraId="2D7C93A7" w14:textId="77777777" w:rsidR="00A76F11" w:rsidRPr="006A51BB" w:rsidRDefault="00A76F11" w:rsidP="00A42360">
            <w:pPr>
              <w:numPr>
                <w:ilvl w:val="0"/>
                <w:numId w:val="26"/>
              </w:numPr>
              <w:shd w:val="clear" w:color="auto" w:fill="FFFFFF"/>
              <w:spacing w:after="0" w:line="20" w:lineRule="atLeast"/>
              <w:contextualSpacing/>
              <w:rPr>
                <w:rFonts w:ascii="Calibri" w:eastAsia="Times New Roman" w:hAnsi="Calibri" w:cs="Times New Roman"/>
                <w:noProof/>
                <w:sz w:val="19"/>
                <w:szCs w:val="19"/>
                <w:lang w:val="sr-Cyrl-BA"/>
              </w:rPr>
            </w:pPr>
            <w:r w:rsidRPr="006A51BB">
              <w:rPr>
                <w:rFonts w:ascii="Calibri" w:eastAsia="Times New Roman" w:hAnsi="Calibri" w:cs="Times New Roman"/>
                <w:noProof/>
                <w:sz w:val="19"/>
                <w:szCs w:val="19"/>
                <w:lang w:val="sr-Cyrl-BA"/>
              </w:rPr>
              <w:t>Фудбал</w:t>
            </w:r>
          </w:p>
          <w:p w14:paraId="1F394736" w14:textId="77777777" w:rsidR="00A76F11" w:rsidRPr="006A51BB" w:rsidRDefault="00A76F11" w:rsidP="00A42360">
            <w:pPr>
              <w:numPr>
                <w:ilvl w:val="0"/>
                <w:numId w:val="26"/>
              </w:numPr>
              <w:shd w:val="clear" w:color="auto" w:fill="FFFFFF"/>
              <w:spacing w:after="0" w:line="20" w:lineRule="atLeast"/>
              <w:contextualSpacing/>
              <w:rPr>
                <w:rFonts w:ascii="Calibri" w:eastAsia="Times New Roman" w:hAnsi="Calibri" w:cs="Times New Roman"/>
                <w:noProof/>
                <w:sz w:val="19"/>
                <w:szCs w:val="19"/>
                <w:lang w:val="sr-Cyrl-BA"/>
              </w:rPr>
            </w:pPr>
            <w:r w:rsidRPr="006A51BB">
              <w:rPr>
                <w:rFonts w:ascii="Calibri" w:eastAsia="Times New Roman" w:hAnsi="Calibri" w:cs="Times New Roman"/>
                <w:noProof/>
                <w:sz w:val="19"/>
                <w:szCs w:val="19"/>
                <w:lang w:val="sr-Cyrl-BA"/>
              </w:rPr>
              <w:t>Кошарка</w:t>
            </w:r>
          </w:p>
          <w:p w14:paraId="736D986A" w14:textId="77777777" w:rsidR="00A76F11" w:rsidRPr="006A51BB" w:rsidRDefault="00A76F11" w:rsidP="00A42360">
            <w:pPr>
              <w:numPr>
                <w:ilvl w:val="0"/>
                <w:numId w:val="26"/>
              </w:numPr>
              <w:shd w:val="clear" w:color="auto" w:fill="FFFFFF"/>
              <w:spacing w:after="0" w:line="20" w:lineRule="atLeast"/>
              <w:contextualSpacing/>
              <w:rPr>
                <w:rFonts w:ascii="Calibri" w:eastAsia="Times New Roman" w:hAnsi="Calibri" w:cs="Times New Roman"/>
                <w:noProof/>
                <w:sz w:val="19"/>
                <w:szCs w:val="19"/>
                <w:lang w:val="sr-Cyrl-BA"/>
              </w:rPr>
            </w:pPr>
            <w:r w:rsidRPr="006A51BB">
              <w:rPr>
                <w:rFonts w:ascii="Calibri" w:eastAsia="Times New Roman" w:hAnsi="Calibri" w:cs="Times New Roman"/>
                <w:noProof/>
                <w:sz w:val="19"/>
                <w:szCs w:val="19"/>
                <w:lang w:val="sr-Cyrl-BA"/>
              </w:rPr>
              <w:t>Одбојка</w:t>
            </w:r>
          </w:p>
          <w:p w14:paraId="4E7D0462" w14:textId="77777777" w:rsidR="00A76F11" w:rsidRPr="006A51BB" w:rsidRDefault="00A76F11" w:rsidP="00A42360">
            <w:pPr>
              <w:numPr>
                <w:ilvl w:val="0"/>
                <w:numId w:val="26"/>
              </w:numPr>
              <w:shd w:val="clear" w:color="auto" w:fill="FFFFFF"/>
              <w:spacing w:after="0" w:line="20" w:lineRule="atLeast"/>
              <w:contextualSpacing/>
              <w:rPr>
                <w:rFonts w:ascii="Calibri" w:eastAsia="Times New Roman" w:hAnsi="Calibri" w:cs="Times New Roman"/>
                <w:noProof/>
                <w:sz w:val="19"/>
                <w:szCs w:val="19"/>
                <w:lang w:val="sr-Cyrl-BA"/>
              </w:rPr>
            </w:pPr>
            <w:r w:rsidRPr="006A51BB">
              <w:rPr>
                <w:rFonts w:ascii="Calibri" w:eastAsia="Times New Roman" w:hAnsi="Calibri" w:cs="Times New Roman"/>
                <w:noProof/>
                <w:sz w:val="19"/>
                <w:szCs w:val="19"/>
                <w:lang w:val="sr-Cyrl-BA"/>
              </w:rPr>
              <w:t>Џудо</w:t>
            </w:r>
          </w:p>
          <w:p w14:paraId="2D1DF068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noProof/>
                <w:sz w:val="19"/>
                <w:szCs w:val="19"/>
                <w:lang w:val="sr-Cyrl-BA"/>
              </w:rPr>
              <w:t>Кик бокс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C8039" w14:textId="77777777" w:rsidR="00A76F11" w:rsidRPr="006A51BB" w:rsidRDefault="00A76F11" w:rsidP="00A42360">
            <w:pPr>
              <w:shd w:val="clear" w:color="auto" w:fill="FFFFFF"/>
              <w:spacing w:after="0" w:line="20" w:lineRule="atLeast"/>
              <w:rPr>
                <w:rFonts w:ascii="Calibri" w:eastAsia="Calibri" w:hAnsi="Calibri" w:cs="Times New Roman"/>
                <w:sz w:val="19"/>
                <w:szCs w:val="19"/>
                <w:highlight w:val="magenta"/>
              </w:rPr>
            </w:pPr>
          </w:p>
          <w:p w14:paraId="3EEFFE9F" w14:textId="77777777" w:rsidR="00A76F11" w:rsidRPr="006A51BB" w:rsidRDefault="00A76F11" w:rsidP="00A42360">
            <w:pPr>
              <w:shd w:val="clear" w:color="auto" w:fill="FFFFFF"/>
              <w:spacing w:after="0" w:line="20" w:lineRule="atLeast"/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  <w:t>5</w:t>
            </w:r>
          </w:p>
          <w:p w14:paraId="1807F39A" w14:textId="77777777" w:rsidR="00A76F11" w:rsidRPr="006A51BB" w:rsidRDefault="00A76F11" w:rsidP="00A42360">
            <w:pPr>
              <w:shd w:val="clear" w:color="auto" w:fill="FFFFFF"/>
              <w:spacing w:after="0" w:line="20" w:lineRule="atLeast"/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>4</w:t>
            </w:r>
          </w:p>
          <w:p w14:paraId="04192C9F" w14:textId="77777777" w:rsidR="00A76F11" w:rsidRPr="006A51BB" w:rsidRDefault="00A76F11" w:rsidP="00A42360">
            <w:pPr>
              <w:shd w:val="clear" w:color="auto" w:fill="FFFFFF"/>
              <w:spacing w:after="0" w:line="20" w:lineRule="atLeast"/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  <w:t>3</w:t>
            </w:r>
          </w:p>
          <w:p w14:paraId="54D182C9" w14:textId="77777777" w:rsidR="00A76F11" w:rsidRPr="006A51BB" w:rsidRDefault="00A76F11" w:rsidP="00A42360">
            <w:pPr>
              <w:shd w:val="clear" w:color="auto" w:fill="FFFFFF"/>
              <w:spacing w:after="0" w:line="20" w:lineRule="atLeast"/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>1</w:t>
            </w:r>
          </w:p>
          <w:p w14:paraId="04934D9D" w14:textId="77777777" w:rsidR="00A76F11" w:rsidRPr="006A51BB" w:rsidRDefault="00A76F11" w:rsidP="00A42360">
            <w:pPr>
              <w:jc w:val="center"/>
              <w:rPr>
                <w:rFonts w:ascii="Calibri" w:eastAsia="Calibri" w:hAnsi="Calibri" w:cs="Calibri"/>
                <w:color w:val="000000"/>
                <w:sz w:val="19"/>
                <w:szCs w:val="19"/>
                <w:highlight w:val="magenta"/>
                <w:lang w:val="bs-Cyrl-BA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>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15256D" w14:textId="77777777" w:rsidR="00A76F11" w:rsidRPr="006A51BB" w:rsidRDefault="00A76F11" w:rsidP="00A42360">
            <w:pPr>
              <w:shd w:val="clear" w:color="auto" w:fill="FFFFFF"/>
              <w:spacing w:after="0" w:line="20" w:lineRule="atLeast"/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</w:p>
          <w:p w14:paraId="20499294" w14:textId="77777777" w:rsidR="00A76F11" w:rsidRPr="006A51BB" w:rsidRDefault="00A76F11" w:rsidP="00A42360">
            <w:pPr>
              <w:shd w:val="clear" w:color="auto" w:fill="FFFFFF"/>
              <w:spacing w:after="0" w:line="20" w:lineRule="atLeast"/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</w:p>
          <w:p w14:paraId="4188F249" w14:textId="77777777" w:rsidR="00A76F11" w:rsidRPr="00901947" w:rsidRDefault="00A76F11" w:rsidP="00A42360">
            <w:pPr>
              <w:shd w:val="clear" w:color="auto" w:fill="FFFFFF"/>
              <w:spacing w:after="0" w:line="20" w:lineRule="atLeast"/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</w:pPr>
            <w:r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  <w:t>8*</w:t>
            </w:r>
          </w:p>
          <w:p w14:paraId="3DC3AF0A" w14:textId="77777777" w:rsidR="00A76F11" w:rsidRPr="006A51BB" w:rsidRDefault="00A76F11" w:rsidP="00A42360">
            <w:pPr>
              <w:shd w:val="clear" w:color="auto" w:fill="FFFFFF"/>
              <w:spacing w:after="0" w:line="20" w:lineRule="atLeast"/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>3</w:t>
            </w:r>
          </w:p>
          <w:p w14:paraId="171EE847" w14:textId="77777777" w:rsidR="00A76F11" w:rsidRPr="006A51BB" w:rsidRDefault="00A76F11" w:rsidP="00A42360">
            <w:pPr>
              <w:shd w:val="clear" w:color="auto" w:fill="FFFFFF"/>
              <w:spacing w:after="0" w:line="20" w:lineRule="atLeast"/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>3</w:t>
            </w:r>
          </w:p>
          <w:p w14:paraId="17C1B6E0" w14:textId="77777777" w:rsidR="00A76F11" w:rsidRPr="006A51BB" w:rsidRDefault="00A76F11" w:rsidP="00A42360">
            <w:pPr>
              <w:shd w:val="clear" w:color="auto" w:fill="FFFFFF"/>
              <w:spacing w:after="0" w:line="20" w:lineRule="atLeast"/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>1</w:t>
            </w:r>
          </w:p>
          <w:p w14:paraId="7D9162FF" w14:textId="77777777" w:rsidR="00A76F11" w:rsidRPr="006A51BB" w:rsidRDefault="00A76F11" w:rsidP="00A42360">
            <w:pPr>
              <w:shd w:val="clear" w:color="auto" w:fill="FFFFFF"/>
              <w:spacing w:after="0" w:line="20" w:lineRule="atLeast"/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  <w:t>1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8FD69C" w14:textId="77777777" w:rsidR="00A76F11" w:rsidRDefault="00A76F11" w:rsidP="00A42360">
            <w:pPr>
              <w:shd w:val="clear" w:color="auto" w:fill="FFFFFF"/>
              <w:spacing w:after="0" w:line="20" w:lineRule="atLeast"/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  <w:t>Реализовано</w:t>
            </w:r>
          </w:p>
          <w:p w14:paraId="2228EFD2" w14:textId="77777777" w:rsidR="00A76F11" w:rsidRPr="006A51BB" w:rsidRDefault="00A76F11" w:rsidP="00A42360">
            <w:pPr>
              <w:shd w:val="clear" w:color="auto" w:fill="FFFFFF"/>
              <w:spacing w:after="0" w:line="20" w:lineRule="atLeast"/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</w:pPr>
            <w:r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  <w:t>*(А лиценца 3, Б лиценца 1, Ц лиценца 4)</w:t>
            </w:r>
          </w:p>
        </w:tc>
      </w:tr>
      <w:tr w:rsidR="00A76F11" w:rsidRPr="00795AD8" w14:paraId="01DDDFE9" w14:textId="77777777" w:rsidTr="00A42360">
        <w:trPr>
          <w:trHeight w:val="340"/>
        </w:trPr>
        <w:tc>
          <w:tcPr>
            <w:tcW w:w="885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D6769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3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8516A2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85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24FD9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DE935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>Улагања у спортску инфраструктуру (КМ)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88AFF" w14:textId="77777777" w:rsidR="00A76F11" w:rsidRPr="00795AD8" w:rsidRDefault="00A76F11" w:rsidP="00A42360">
            <w:pPr>
              <w:jc w:val="center"/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>4.000.000</w:t>
            </w:r>
            <w:r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  <w:t xml:space="preserve"> до 2030.године/570.000КМ годишње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A90C1C" w14:textId="77777777" w:rsidR="00A76F11" w:rsidRPr="00795AD8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</w:p>
          <w:p w14:paraId="37428635" w14:textId="77777777" w:rsidR="00A76F11" w:rsidRPr="00795AD8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795AD8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90.071 КМ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2378CC" w14:textId="77777777" w:rsidR="00A76F11" w:rsidRPr="00795AD8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</w:pPr>
            <w:r w:rsidRPr="00795AD8"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  <w:t xml:space="preserve">Реализација пројеката </w:t>
            </w:r>
            <w:r w:rsidRPr="00795AD8">
              <w:rPr>
                <w:sz w:val="19"/>
                <w:szCs w:val="19"/>
              </w:rPr>
              <w:t xml:space="preserve">  </w:t>
            </w:r>
            <w:r w:rsidRPr="00795AD8">
              <w:rPr>
                <w:sz w:val="19"/>
                <w:szCs w:val="19"/>
                <w:lang w:val="sr-Cyrl-RS"/>
              </w:rPr>
              <w:t>„</w:t>
            </w:r>
            <w:r w:rsidRPr="00795AD8">
              <w:rPr>
                <w:sz w:val="19"/>
                <w:szCs w:val="19"/>
              </w:rPr>
              <w:t>Изградња градског  базена</w:t>
            </w:r>
            <w:r w:rsidRPr="00795AD8">
              <w:rPr>
                <w:sz w:val="19"/>
                <w:szCs w:val="19"/>
                <w:lang w:val="sr-Cyrl-RS"/>
              </w:rPr>
              <w:t xml:space="preserve">“, </w:t>
            </w:r>
            <w:r w:rsidRPr="00795AD8">
              <w:rPr>
                <w:sz w:val="19"/>
                <w:szCs w:val="19"/>
              </w:rPr>
              <w:t xml:space="preserve"> </w:t>
            </w:r>
            <w:r w:rsidRPr="00795AD8">
              <w:rPr>
                <w:sz w:val="19"/>
                <w:szCs w:val="19"/>
                <w:lang w:val="sr-Cyrl-RS"/>
              </w:rPr>
              <w:t>„</w:t>
            </w:r>
            <w:r w:rsidRPr="00795AD8"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  <w:t>Изградња мале мултифункционалне  сале при ОШ „Петар Кочић“ и изградња свлачионица помјерена за наредни период</w:t>
            </w:r>
          </w:p>
        </w:tc>
      </w:tr>
      <w:tr w:rsidR="00A76F11" w:rsidRPr="006A51BB" w14:paraId="480CB5F1" w14:textId="77777777" w:rsidTr="00A42360">
        <w:trPr>
          <w:trHeight w:val="300"/>
        </w:trPr>
        <w:tc>
          <w:tcPr>
            <w:tcW w:w="885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3B128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3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101843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85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F8CD2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A1CE5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 xml:space="preserve">Обезбијеђена средства за спортске манифестације из </w:t>
            </w: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lastRenderedPageBreak/>
              <w:t xml:space="preserve">Програма за развој спорта (КМ) 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35768" w14:textId="77777777" w:rsidR="00A76F11" w:rsidRPr="006A51BB" w:rsidRDefault="00A76F11" w:rsidP="00A42360">
            <w:pPr>
              <w:jc w:val="center"/>
              <w:rPr>
                <w:rFonts w:ascii="Calibri" w:eastAsia="Calibri" w:hAnsi="Calibri" w:cs="Calibri"/>
                <w:color w:val="000000"/>
                <w:sz w:val="19"/>
                <w:szCs w:val="19"/>
                <w:lang w:val="bs-Cyrl-BA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lastRenderedPageBreak/>
              <w:t xml:space="preserve">Најмање </w:t>
            </w:r>
            <w:r w:rsidRPr="001908D8">
              <w:rPr>
                <w:rFonts w:ascii="Calibri" w:eastAsia="Calibri" w:hAnsi="Calibri" w:cs="Times New Roman"/>
                <w:sz w:val="19"/>
                <w:szCs w:val="19"/>
              </w:rPr>
              <w:t>71.500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7CFEEF" w14:textId="77777777" w:rsidR="00A76F11" w:rsidRPr="00F54DE0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</w:p>
          <w:p w14:paraId="534CDB9C" w14:textId="77777777" w:rsidR="00A76F11" w:rsidRPr="00F54DE0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F54DE0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41.933,15КМ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91BFC5" w14:textId="77777777" w:rsidR="00A76F11" w:rsidRPr="00F54DE0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</w:p>
          <w:p w14:paraId="6076C913" w14:textId="77777777" w:rsidR="00A76F11" w:rsidRPr="00F54DE0" w:rsidRDefault="00A76F11" w:rsidP="00A42360">
            <w:pPr>
              <w:tabs>
                <w:tab w:val="left" w:pos="876"/>
              </w:tabs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</w:pPr>
            <w:r w:rsidRPr="00F54DE0"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  <w:lastRenderedPageBreak/>
              <w:t xml:space="preserve">Реализована </w:t>
            </w:r>
            <w:r w:rsidRPr="00F54DE0">
              <w:rPr>
                <w:rFonts w:ascii="Calibri" w:eastAsia="Calibri" w:hAnsi="Calibri" w:cs="Times New Roman"/>
                <w:sz w:val="19"/>
                <w:szCs w:val="19"/>
              </w:rPr>
              <w:t xml:space="preserve">средства за спортске манифестације </w:t>
            </w:r>
            <w:r w:rsidRPr="00F54DE0"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  <w:t>у смањеном обиму</w:t>
            </w:r>
          </w:p>
        </w:tc>
      </w:tr>
      <w:tr w:rsidR="00A76F11" w:rsidRPr="006A51BB" w14:paraId="0E7BB11E" w14:textId="77777777" w:rsidTr="00A42360">
        <w:trPr>
          <w:trHeight w:val="260"/>
        </w:trPr>
        <w:tc>
          <w:tcPr>
            <w:tcW w:w="885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CC8CD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3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A029AE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85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BBD72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F91F6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>Број посјетилаца на спортским догађајима/год.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F5226" w14:textId="77777777" w:rsidR="00A76F11" w:rsidRPr="006A51BB" w:rsidRDefault="00A76F11" w:rsidP="00A42360">
            <w:pPr>
              <w:jc w:val="center"/>
              <w:rPr>
                <w:rFonts w:ascii="Calibri" w:eastAsia="Calibri" w:hAnsi="Calibri" w:cs="Calibri"/>
                <w:color w:val="000000"/>
                <w:sz w:val="19"/>
                <w:szCs w:val="19"/>
                <w:lang w:val="bs-Cyrl-BA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>Најмање  8.000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1F5617" w14:textId="77777777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>6.500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36ABD6" w14:textId="77777777" w:rsidR="00A76F11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</w:p>
          <w:p w14:paraId="136B17C6" w14:textId="77777777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</w:pPr>
            <w:r w:rsidRPr="00F54DE0">
              <w:rPr>
                <w:rFonts w:ascii="Calibri" w:eastAsia="Calibri" w:hAnsi="Calibri" w:cs="Times New Roman"/>
                <w:sz w:val="19"/>
                <w:szCs w:val="19"/>
              </w:rPr>
              <w:t>Број посјетилаца на спортским догађајима</w:t>
            </w:r>
            <w:r w:rsidRPr="00F54DE0"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  <w:t xml:space="preserve"> мањи од планираног</w:t>
            </w:r>
            <w:r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  <w:t xml:space="preserve"> </w:t>
            </w:r>
          </w:p>
        </w:tc>
      </w:tr>
      <w:tr w:rsidR="00A76F11" w:rsidRPr="006A51BB" w14:paraId="3C386BB5" w14:textId="77777777" w:rsidTr="00A42360">
        <w:trPr>
          <w:trHeight w:val="180"/>
        </w:trPr>
        <w:tc>
          <w:tcPr>
            <w:tcW w:w="88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6897D" w14:textId="77777777" w:rsidR="00A76F11" w:rsidRPr="006A51BB" w:rsidRDefault="00A76F11" w:rsidP="00A42360">
            <w:pPr>
              <w:numPr>
                <w:ilvl w:val="0"/>
                <w:numId w:val="29"/>
              </w:numPr>
              <w:contextualSpacing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  <w:t>МЈЕРА</w:t>
            </w:r>
          </w:p>
          <w:p w14:paraId="3F156617" w14:textId="77777777" w:rsidR="00A76F11" w:rsidRPr="006A51BB" w:rsidRDefault="00A76F11" w:rsidP="00A42360">
            <w:pPr>
              <w:ind w:left="360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  <w:t xml:space="preserve">2.1.2.Унапређење техничких  и људских капацитета у области културе 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FA467D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</w:t>
            </w:r>
          </w:p>
          <w:p w14:paraId="466F03D9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u w:val="single"/>
                <w:lang w:val="sr-Cyrl-RS"/>
              </w:rPr>
              <w:t>Стратешки циљ 2:</w:t>
            </w: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 xml:space="preserve"> </w:t>
            </w: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  <w:t xml:space="preserve">Друштвено и институционално уређена локална заједница која нуди разноликост и </w:t>
            </w: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 xml:space="preserve"> </w:t>
            </w: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  <w:t xml:space="preserve">разноврсност уз оптимално кориштење постојећих ресурса </w:t>
            </w:r>
          </w:p>
          <w:p w14:paraId="2BF37EE4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u w:val="single"/>
                <w:lang w:val="sr-Cyrl-RS"/>
              </w:rPr>
              <w:t>Приоритет 2.1.:</w:t>
            </w: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  <w:t xml:space="preserve">  Развијени спорт, култура и рекреативни садржаји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7A940" w14:textId="77777777" w:rsidR="00A76F11" w:rsidRPr="006A51BB" w:rsidRDefault="00A76F11" w:rsidP="00A4236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  <w:t>511 200 Издаци за инвестиционо одржавање реконструкцију и адаптацију објекта КСЦ</w:t>
            </w:r>
          </w:p>
          <w:p w14:paraId="3904CD79" w14:textId="77777777" w:rsidR="00A76F11" w:rsidRPr="006A51BB" w:rsidRDefault="00A76F11" w:rsidP="00A4236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  <w:t>511 200 Издаци за инвестиционо одржавање реконструкцију и адаптацију споменика ист.културе</w:t>
            </w:r>
          </w:p>
          <w:p w14:paraId="084B70E7" w14:textId="77777777" w:rsidR="00A76F11" w:rsidRPr="006A51BB" w:rsidRDefault="00A76F11" w:rsidP="00A4236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415 200  Текући грантови организацијама и удружењима из области образовања, науке и културе, </w:t>
            </w:r>
          </w:p>
          <w:p w14:paraId="51370E81" w14:textId="77777777" w:rsidR="00A76F11" w:rsidRPr="006A51BB" w:rsidRDefault="00A76F11" w:rsidP="00A4236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511 200 Издаци за инвестиционо одржавање реконструкцију и адаптацију објекта КСЦ</w:t>
            </w:r>
          </w:p>
          <w:p w14:paraId="48345ABB" w14:textId="77777777" w:rsidR="00A76F11" w:rsidRPr="006A51BB" w:rsidRDefault="00A76F11" w:rsidP="00A4236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511 200 Издаци за инвестиционо одржавање реконструкцију и </w:t>
            </w: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</w:rPr>
              <w:lastRenderedPageBreak/>
              <w:t>адаптацију споменика ист.културе</w:t>
            </w:r>
          </w:p>
          <w:p w14:paraId="1B89990B" w14:textId="77777777" w:rsidR="00A76F11" w:rsidRPr="006A51BB" w:rsidRDefault="00A76F11" w:rsidP="00A42360">
            <w:pPr>
              <w:spacing w:after="0" w:line="240" w:lineRule="auto"/>
              <w:rPr>
                <w:rFonts w:ascii="Calibri" w:eastAsia="Calibri" w:hAnsi="Calibri" w:cs="Calibri"/>
                <w:i/>
                <w:color w:val="000000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Calibri"/>
                <w:i/>
                <w:color w:val="000000"/>
                <w:sz w:val="19"/>
                <w:szCs w:val="19"/>
                <w:lang w:val="sr-Cyrl-RS"/>
              </w:rPr>
              <w:t xml:space="preserve">Организациона јединица:00670130 </w:t>
            </w:r>
          </w:p>
          <w:p w14:paraId="08C0FE10" w14:textId="77777777" w:rsidR="00A76F11" w:rsidRPr="006A51BB" w:rsidRDefault="00A76F11" w:rsidP="00A42360">
            <w:pPr>
              <w:spacing w:after="0" w:line="240" w:lineRule="auto"/>
              <w:rPr>
                <w:rFonts w:ascii="Calibri" w:eastAsia="Calibri" w:hAnsi="Calibri" w:cs="Calibri Light"/>
                <w:bCs/>
                <w:color w:val="000000"/>
                <w:sz w:val="19"/>
                <w:szCs w:val="19"/>
                <w:lang w:val="sr-Cyrl"/>
              </w:rPr>
            </w:pPr>
            <w:r w:rsidRPr="006A51BB">
              <w:rPr>
                <w:rFonts w:ascii="Calibri" w:eastAsia="Calibri" w:hAnsi="Calibri" w:cs="Calibri Light"/>
                <w:bCs/>
                <w:color w:val="000000"/>
                <w:sz w:val="19"/>
                <w:szCs w:val="19"/>
                <w:lang w:val="sr-Cyrl"/>
              </w:rPr>
              <w:t>420 900 Расходи по основу репрезентације –манифестације</w:t>
            </w:r>
          </w:p>
          <w:p w14:paraId="6EDF4EBA" w14:textId="77777777" w:rsidR="00A76F11" w:rsidRPr="006A51BB" w:rsidRDefault="00A76F11" w:rsidP="00A42360">
            <w:pPr>
              <w:spacing w:after="0" w:line="240" w:lineRule="auto"/>
              <w:rPr>
                <w:rFonts w:ascii="Calibri" w:eastAsia="Calibri" w:hAnsi="Calibri" w:cs="Calibri Light"/>
                <w:bCs/>
                <w:color w:val="000000"/>
                <w:sz w:val="19"/>
                <w:szCs w:val="19"/>
                <w:lang w:val="sr-Cyrl"/>
              </w:rPr>
            </w:pPr>
            <w:r w:rsidRPr="006A51BB">
              <w:rPr>
                <w:rFonts w:ascii="Calibri" w:eastAsia="Calibri" w:hAnsi="Calibri" w:cs="Calibri Light"/>
                <w:bCs/>
                <w:color w:val="000000"/>
                <w:sz w:val="19"/>
                <w:szCs w:val="19"/>
                <w:lang w:val="sr-Cyrl"/>
              </w:rPr>
              <w:t>415 200 Текући грантови вјерским организацијама</w:t>
            </w:r>
          </w:p>
          <w:p w14:paraId="07DC2824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Calibri Light"/>
                <w:bCs/>
                <w:color w:val="000000"/>
                <w:sz w:val="19"/>
                <w:szCs w:val="19"/>
                <w:lang w:val="sr-Cyrl"/>
              </w:rPr>
              <w:t>415 200 Капитални грант -Обнова цркве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C9637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lastRenderedPageBreak/>
              <w:t>Улагања у унапређење просторних и техничких капацитета  из области културе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B8B1B" w14:textId="77777777" w:rsidR="00A76F11" w:rsidRPr="006A51BB" w:rsidRDefault="00A76F11" w:rsidP="00A42360">
            <w:pPr>
              <w:jc w:val="center"/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>Најмање 2.000.000 КМ  (до 2030.год.)</w:t>
            </w:r>
            <w:r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  <w:t xml:space="preserve">,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B45D75" w14:textId="77777777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</w:pPr>
            <w:r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  <w:t>648.000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721265" w14:textId="77777777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</w:pPr>
            <w:r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  <w:t>Реализовано (600.000 КМ-КСЦ и 48.000 Кино сала)</w:t>
            </w:r>
          </w:p>
        </w:tc>
      </w:tr>
      <w:tr w:rsidR="00A76F11" w:rsidRPr="006A51BB" w14:paraId="7610D2E2" w14:textId="77777777" w:rsidTr="00A42360">
        <w:trPr>
          <w:trHeight w:val="180"/>
        </w:trPr>
        <w:tc>
          <w:tcPr>
            <w:tcW w:w="885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8CF60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</w:pPr>
          </w:p>
        </w:tc>
        <w:tc>
          <w:tcPr>
            <w:tcW w:w="53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8880CD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</w:pPr>
          </w:p>
        </w:tc>
        <w:tc>
          <w:tcPr>
            <w:tcW w:w="585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1F3AA" w14:textId="77777777" w:rsidR="00A76F11" w:rsidRPr="006A51BB" w:rsidRDefault="00A76F11" w:rsidP="00A42360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DADA2" w14:textId="77777777" w:rsidR="00A76F11" w:rsidRPr="006A51BB" w:rsidRDefault="00A76F11" w:rsidP="00A42360">
            <w:pPr>
              <w:rPr>
                <w:rFonts w:ascii="Calibri" w:eastAsia="Calibri" w:hAnsi="Calibri" w:cs="Calibri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>Број активних  дана културних садржаја годишње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AD067" w14:textId="77777777" w:rsidR="00A76F11" w:rsidRPr="006A51BB" w:rsidRDefault="00A76F11" w:rsidP="00A42360">
            <w:pPr>
              <w:jc w:val="center"/>
              <w:rPr>
                <w:rFonts w:ascii="Calibri" w:eastAsia="Calibri" w:hAnsi="Calibri" w:cs="Calibri"/>
                <w:color w:val="000000"/>
                <w:sz w:val="19"/>
                <w:szCs w:val="19"/>
                <w:lang w:val="bs-Cyrl-BA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>Најмање 150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49F43C" w14:textId="77777777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  <w:t>170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2B5C17" w14:textId="77777777" w:rsidR="00A76F11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</w:pPr>
          </w:p>
          <w:p w14:paraId="2A78C456" w14:textId="77777777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</w:pPr>
            <w:r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  <w:t>Реализовано</w:t>
            </w:r>
          </w:p>
        </w:tc>
      </w:tr>
      <w:tr w:rsidR="00A76F11" w:rsidRPr="006A51BB" w14:paraId="2CECC70F" w14:textId="77777777" w:rsidTr="00A42360">
        <w:trPr>
          <w:trHeight w:val="180"/>
        </w:trPr>
        <w:tc>
          <w:tcPr>
            <w:tcW w:w="885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7186A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</w:pPr>
          </w:p>
        </w:tc>
        <w:tc>
          <w:tcPr>
            <w:tcW w:w="53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F0A580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</w:pPr>
          </w:p>
        </w:tc>
        <w:tc>
          <w:tcPr>
            <w:tcW w:w="585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9F73D" w14:textId="77777777" w:rsidR="00A76F11" w:rsidRPr="006A51BB" w:rsidRDefault="00A76F11" w:rsidP="00A42360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ED3E5" w14:textId="77777777" w:rsidR="00A76F11" w:rsidRPr="006A51BB" w:rsidRDefault="00A76F11" w:rsidP="00A42360">
            <w:pPr>
              <w:rPr>
                <w:rFonts w:ascii="Calibri" w:eastAsia="Calibri" w:hAnsi="Calibri" w:cs="Calibri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 xml:space="preserve">Улагања у културно-умјетничке догађаје 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F83E" w14:textId="77777777" w:rsidR="00A76F11" w:rsidRPr="006A51BB" w:rsidRDefault="00A76F11" w:rsidP="00A42360">
            <w:pPr>
              <w:jc w:val="center"/>
              <w:rPr>
                <w:rFonts w:ascii="Calibri" w:eastAsia="Calibri" w:hAnsi="Calibri" w:cs="Calibri"/>
                <w:color w:val="000000"/>
                <w:sz w:val="19"/>
                <w:szCs w:val="19"/>
                <w:lang w:val="bs-Cyrl-BA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>Најмање 120.000КМ/год.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874CB3" w14:textId="77777777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4C3ACB">
              <w:rPr>
                <w:rFonts w:ascii="Calibri" w:eastAsia="Calibri" w:hAnsi="Calibri" w:cs="Times New Roman"/>
                <w:sz w:val="19"/>
                <w:szCs w:val="19"/>
              </w:rPr>
              <w:t>86.176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963143" w14:textId="77777777" w:rsidR="00A76F11" w:rsidRPr="00F54DE0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</w:pPr>
            <w:r w:rsidRPr="00F54DE0">
              <w:rPr>
                <w:rFonts w:ascii="Calibri" w:eastAsia="Calibri" w:hAnsi="Calibri" w:cs="Times New Roman"/>
                <w:sz w:val="19"/>
                <w:szCs w:val="19"/>
              </w:rPr>
              <w:t>Улагања у културно-умјетничке догађаје</w:t>
            </w:r>
            <w:r w:rsidRPr="00F54DE0"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  <w:t xml:space="preserve"> мања од планираних</w:t>
            </w:r>
          </w:p>
        </w:tc>
      </w:tr>
      <w:tr w:rsidR="00A76F11" w:rsidRPr="006A51BB" w14:paraId="4066E137" w14:textId="77777777" w:rsidTr="00A42360">
        <w:trPr>
          <w:trHeight w:val="180"/>
        </w:trPr>
        <w:tc>
          <w:tcPr>
            <w:tcW w:w="885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D5D9F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</w:pPr>
          </w:p>
        </w:tc>
        <w:tc>
          <w:tcPr>
            <w:tcW w:w="53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1D6811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</w:pPr>
          </w:p>
        </w:tc>
        <w:tc>
          <w:tcPr>
            <w:tcW w:w="585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E1CB6" w14:textId="77777777" w:rsidR="00A76F11" w:rsidRPr="006A51BB" w:rsidRDefault="00A76F11" w:rsidP="00A42360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01F00" w14:textId="77777777" w:rsidR="00A76F11" w:rsidRPr="006A51BB" w:rsidRDefault="00A76F11" w:rsidP="00A42360">
            <w:pPr>
              <w:rPr>
                <w:rFonts w:ascii="Calibri" w:eastAsia="Calibri" w:hAnsi="Calibri" w:cs="Calibri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>Број посјетилаца на културно-умјетничким манифестацијама/год.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21545" w14:textId="77777777" w:rsidR="00A76F11" w:rsidRPr="006A51BB" w:rsidRDefault="00A76F11" w:rsidP="00A42360">
            <w:pPr>
              <w:jc w:val="center"/>
              <w:rPr>
                <w:rFonts w:ascii="Calibri" w:eastAsia="Calibri" w:hAnsi="Calibri" w:cs="Calibri"/>
                <w:color w:val="000000"/>
                <w:sz w:val="19"/>
                <w:szCs w:val="19"/>
                <w:highlight w:val="magenta"/>
                <w:lang w:val="bs-Cyrl-BA"/>
              </w:rPr>
            </w:pPr>
            <w:r w:rsidRPr="004C3ACB">
              <w:rPr>
                <w:rFonts w:ascii="Calibri" w:eastAsia="Calibri" w:hAnsi="Calibri" w:cs="Times New Roman"/>
                <w:sz w:val="19"/>
                <w:szCs w:val="19"/>
              </w:rPr>
              <w:t>Најмање 9.000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76E2D6" w14:textId="77777777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</w:p>
          <w:p w14:paraId="26E925CD" w14:textId="77777777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</w:p>
          <w:p w14:paraId="595BFF44" w14:textId="77777777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</w:p>
          <w:p w14:paraId="395CACB8" w14:textId="77777777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>7.000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5AE097" w14:textId="77777777" w:rsidR="00A76F11" w:rsidRPr="00F54DE0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F54DE0">
              <w:rPr>
                <w:rFonts w:ascii="Calibri" w:eastAsia="Calibri" w:hAnsi="Calibri" w:cs="Times New Roman"/>
                <w:sz w:val="19"/>
                <w:szCs w:val="19"/>
              </w:rPr>
              <w:t xml:space="preserve">Број посјетилаца на  културно-умјетничким </w:t>
            </w:r>
            <w:r w:rsidRPr="00F54DE0"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  <w:t xml:space="preserve"> мањи од планираног</w:t>
            </w:r>
          </w:p>
        </w:tc>
      </w:tr>
      <w:tr w:rsidR="00A76F11" w:rsidRPr="006A51BB" w14:paraId="6E16284C" w14:textId="77777777" w:rsidTr="00A42360">
        <w:trPr>
          <w:trHeight w:val="160"/>
        </w:trPr>
        <w:tc>
          <w:tcPr>
            <w:tcW w:w="88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AC516" w14:textId="77777777" w:rsidR="00A76F11" w:rsidRPr="006A51BB" w:rsidRDefault="00A76F11" w:rsidP="00A42360">
            <w:pPr>
              <w:numPr>
                <w:ilvl w:val="0"/>
                <w:numId w:val="29"/>
              </w:numPr>
              <w:contextualSpacing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</w:rPr>
              <w:lastRenderedPageBreak/>
              <w:t xml:space="preserve">МЈЕРА </w:t>
            </w: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 xml:space="preserve"> </w:t>
            </w:r>
          </w:p>
          <w:p w14:paraId="74C7A91E" w14:textId="77777777" w:rsidR="00A76F11" w:rsidRPr="006A51BB" w:rsidRDefault="00A76F11" w:rsidP="00A42360">
            <w:pPr>
              <w:ind w:left="360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>2.2.1</w:t>
            </w: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  <w:t xml:space="preserve"> </w:t>
            </w: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Унапређење техничких и људских капацитета у области здравствено-социјалне  заштите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AFD2B8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</w:t>
            </w:r>
          </w:p>
          <w:p w14:paraId="3633A932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u w:val="single"/>
                <w:lang w:val="sr-Cyrl-RS"/>
              </w:rPr>
              <w:t>Стратешки циљ 2:</w:t>
            </w: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 xml:space="preserve"> </w:t>
            </w: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  <w:t xml:space="preserve">Друштвено и институционално уређена локална заједница која нуди разноликост и </w:t>
            </w: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 xml:space="preserve"> </w:t>
            </w: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  <w:t xml:space="preserve">разноврсност уз оптимално кориштење постојећих ресурса </w:t>
            </w:r>
          </w:p>
          <w:p w14:paraId="76EEC086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u w:val="single"/>
              </w:rPr>
              <w:t>Приоритет 2.2.</w:t>
            </w: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 </w:t>
            </w: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 xml:space="preserve"> </w:t>
            </w: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Доступност  здравствене и социјалне заштите </w:t>
            </w: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</w:rPr>
              <w:lastRenderedPageBreak/>
              <w:t>свим становницима општине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CBAF5" w14:textId="77777777" w:rsidR="00A76F11" w:rsidRPr="006A51BB" w:rsidRDefault="00A76F11" w:rsidP="00A42360">
            <w:pPr>
              <w:rPr>
                <w:rFonts w:ascii="Calibri" w:eastAsia="Calibri" w:hAnsi="Calibri" w:cs="Calibri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Calibri"/>
                <w:sz w:val="19"/>
                <w:szCs w:val="19"/>
              </w:rPr>
              <w:lastRenderedPageBreak/>
              <w:t>416100</w:t>
            </w:r>
            <w:r w:rsidRPr="006A51BB">
              <w:rPr>
                <w:rFonts w:ascii="Calibri" w:eastAsia="Calibri" w:hAnsi="Calibri" w:cs="Calibri"/>
                <w:sz w:val="19"/>
                <w:szCs w:val="19"/>
                <w:lang w:val="sr-Cyrl-RS"/>
              </w:rPr>
              <w:t xml:space="preserve"> </w:t>
            </w:r>
            <w:r w:rsidRPr="006A51BB">
              <w:rPr>
                <w:rFonts w:ascii="Calibri" w:eastAsia="Calibri" w:hAnsi="Calibri" w:cs="Calibri"/>
                <w:sz w:val="19"/>
                <w:szCs w:val="19"/>
              </w:rPr>
              <w:t>Остале текуће дознаке грађанима из буџета – здравство</w:t>
            </w:r>
            <w:r w:rsidRPr="006A51BB">
              <w:rPr>
                <w:rFonts w:ascii="Calibri" w:eastAsia="Calibri" w:hAnsi="Calibri" w:cs="Calibri"/>
                <w:sz w:val="19"/>
                <w:szCs w:val="19"/>
                <w:lang w:val="sr-Cyrl-RS"/>
              </w:rPr>
              <w:t>,</w:t>
            </w:r>
          </w:p>
          <w:p w14:paraId="407D2098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Calibri"/>
                <w:sz w:val="19"/>
                <w:szCs w:val="19"/>
              </w:rPr>
              <w:t>416100</w:t>
            </w:r>
            <w:r w:rsidRPr="006A51BB">
              <w:rPr>
                <w:rFonts w:ascii="Calibri" w:eastAsia="Calibri" w:hAnsi="Calibri" w:cs="Calibri"/>
                <w:sz w:val="19"/>
                <w:szCs w:val="19"/>
                <w:lang w:val="sr-Cyrl-RS"/>
              </w:rPr>
              <w:t xml:space="preserve"> -</w:t>
            </w: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  <w:t>Текуће помоћи појединцима - Соц. Становање</w:t>
            </w:r>
          </w:p>
          <w:p w14:paraId="1B584E06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  <w:t>416 100 Текуће помоћи појединцима</w:t>
            </w:r>
          </w:p>
          <w:p w14:paraId="25B5F7C0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  <w:t>416 100 Текуће борцима, ППБ, РВИ</w:t>
            </w:r>
          </w:p>
          <w:p w14:paraId="50EE43BC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  <w:t xml:space="preserve">415 200 Текући грантови хуманитарним организацијама и </w:t>
            </w: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  <w:lastRenderedPageBreak/>
              <w:t>удружењима -  Црвени крст</w:t>
            </w:r>
          </w:p>
          <w:p w14:paraId="5FA96BF8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  <w:t>415 200 Teкући грант "Дневни центар" за дјецу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FFFC9" w14:textId="77777777" w:rsidR="00A76F11" w:rsidRPr="006A51BB" w:rsidRDefault="00A76F11" w:rsidP="00A42360">
            <w:pPr>
              <w:shd w:val="clear" w:color="auto" w:fill="FFFFFF"/>
              <w:spacing w:after="0" w:line="20" w:lineRule="atLeast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lastRenderedPageBreak/>
              <w:t>Бројно стање кључне дијагностичке опреме:</w:t>
            </w:r>
          </w:p>
          <w:p w14:paraId="72246AB4" w14:textId="77777777" w:rsidR="00A76F11" w:rsidRPr="006A51BB" w:rsidRDefault="00A76F11" w:rsidP="00A42360">
            <w:pPr>
              <w:numPr>
                <w:ilvl w:val="0"/>
                <w:numId w:val="27"/>
              </w:numPr>
              <w:shd w:val="clear" w:color="auto" w:fill="FFFFFF"/>
              <w:spacing w:after="0" w:line="20" w:lineRule="atLeast"/>
              <w:contextualSpacing/>
              <w:rPr>
                <w:rFonts w:ascii="Calibri" w:eastAsia="Calibri" w:hAnsi="Calibri" w:cs="Times New Roman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>УЗ апарати</w:t>
            </w:r>
          </w:p>
          <w:p w14:paraId="7A1E6D6E" w14:textId="77777777" w:rsidR="00A76F11" w:rsidRPr="006A51BB" w:rsidRDefault="00A76F11" w:rsidP="00A42360">
            <w:pPr>
              <w:numPr>
                <w:ilvl w:val="0"/>
                <w:numId w:val="27"/>
              </w:numPr>
              <w:shd w:val="clear" w:color="auto" w:fill="FFFFFF"/>
              <w:spacing w:after="0" w:line="20" w:lineRule="atLeast"/>
              <w:contextualSpacing/>
              <w:rPr>
                <w:rFonts w:ascii="Calibri" w:eastAsia="Calibri" w:hAnsi="Calibri" w:cs="Times New Roman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>Мамограф</w:t>
            </w:r>
          </w:p>
          <w:p w14:paraId="7C590BDE" w14:textId="77777777" w:rsidR="00A76F11" w:rsidRPr="006A51BB" w:rsidRDefault="00A76F11" w:rsidP="00A42360">
            <w:pPr>
              <w:numPr>
                <w:ilvl w:val="0"/>
                <w:numId w:val="27"/>
              </w:numPr>
              <w:shd w:val="clear" w:color="auto" w:fill="FFFFFF"/>
              <w:spacing w:after="0" w:line="20" w:lineRule="atLeast"/>
              <w:contextualSpacing/>
              <w:rPr>
                <w:rFonts w:ascii="Calibri" w:eastAsia="Calibri" w:hAnsi="Calibri" w:cs="Times New Roman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>РТГ кабинет /РТГ графија)</w:t>
            </w:r>
          </w:p>
          <w:p w14:paraId="7F294E0A" w14:textId="77777777" w:rsidR="00A76F11" w:rsidRPr="006A51BB" w:rsidRDefault="00A76F11" w:rsidP="00A42360">
            <w:pPr>
              <w:numPr>
                <w:ilvl w:val="0"/>
                <w:numId w:val="27"/>
              </w:numPr>
              <w:shd w:val="clear" w:color="auto" w:fill="FFFFFF"/>
              <w:spacing w:after="0" w:line="20" w:lineRule="atLeast"/>
              <w:contextualSpacing/>
              <w:rPr>
                <w:rFonts w:ascii="Calibri" w:eastAsia="Calibri" w:hAnsi="Calibri" w:cs="Times New Roman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>Биохемијски анализатор</w:t>
            </w:r>
          </w:p>
          <w:p w14:paraId="6EA3C25A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>Бројача крвне слике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3E61E" w14:textId="77777777" w:rsidR="00A76F11" w:rsidRPr="006A51BB" w:rsidRDefault="00A76F11" w:rsidP="00A42360">
            <w:pPr>
              <w:shd w:val="clear" w:color="auto" w:fill="FFFFFF"/>
              <w:spacing w:after="0" w:line="20" w:lineRule="atLeast"/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</w:p>
          <w:p w14:paraId="627FC445" w14:textId="77777777" w:rsidR="00A76F11" w:rsidRPr="006A51BB" w:rsidRDefault="00A76F11" w:rsidP="00A42360">
            <w:pPr>
              <w:shd w:val="clear" w:color="auto" w:fill="FFFFFF"/>
              <w:spacing w:after="0" w:line="20" w:lineRule="atLeast"/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</w:p>
          <w:p w14:paraId="5A996DD2" w14:textId="77777777" w:rsidR="00A76F11" w:rsidRPr="006A51BB" w:rsidRDefault="00A76F11" w:rsidP="00A42360">
            <w:pPr>
              <w:shd w:val="clear" w:color="auto" w:fill="FFFFFF"/>
              <w:spacing w:after="0" w:line="20" w:lineRule="atLeast"/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>Мин. 4</w:t>
            </w:r>
          </w:p>
          <w:p w14:paraId="4B16FA90" w14:textId="77777777" w:rsidR="00A76F11" w:rsidRPr="006A51BB" w:rsidRDefault="00A76F11" w:rsidP="00A42360">
            <w:pPr>
              <w:shd w:val="clear" w:color="auto" w:fill="FFFFFF"/>
              <w:spacing w:after="0" w:line="20" w:lineRule="atLeast"/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>Мин. 1</w:t>
            </w:r>
          </w:p>
          <w:p w14:paraId="4B974805" w14:textId="77777777" w:rsidR="00A76F11" w:rsidRPr="006A51BB" w:rsidRDefault="00A76F11" w:rsidP="00A42360">
            <w:pPr>
              <w:shd w:val="clear" w:color="auto" w:fill="FFFFFF"/>
              <w:spacing w:after="0" w:line="20" w:lineRule="atLeast"/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>Мин. 1</w:t>
            </w:r>
          </w:p>
          <w:p w14:paraId="05B2BC44" w14:textId="77777777" w:rsidR="00A76F11" w:rsidRPr="006A51BB" w:rsidRDefault="00A76F11" w:rsidP="00A42360">
            <w:pPr>
              <w:shd w:val="clear" w:color="auto" w:fill="FFFFFF"/>
              <w:spacing w:after="0" w:line="20" w:lineRule="atLeast"/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</w:p>
          <w:p w14:paraId="34ED2504" w14:textId="77777777" w:rsidR="00A76F11" w:rsidRPr="006A51BB" w:rsidRDefault="00A76F11" w:rsidP="00A42360">
            <w:pPr>
              <w:shd w:val="clear" w:color="auto" w:fill="FFFFFF"/>
              <w:spacing w:after="0" w:line="20" w:lineRule="atLeast"/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>Мин. 1</w:t>
            </w:r>
          </w:p>
          <w:p w14:paraId="08B1D9A8" w14:textId="77777777" w:rsidR="00A76F11" w:rsidRPr="006A51BB" w:rsidRDefault="00A76F11" w:rsidP="00A42360">
            <w:pPr>
              <w:jc w:val="center"/>
              <w:rPr>
                <w:rFonts w:ascii="Calibri" w:eastAsia="Calibri" w:hAnsi="Calibri" w:cs="Calibri"/>
                <w:color w:val="000000"/>
                <w:sz w:val="19"/>
                <w:szCs w:val="19"/>
                <w:lang w:val="bs-Cyrl-BA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>Мин. 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F7B549" w14:textId="77777777" w:rsidR="00A76F11" w:rsidRPr="00993C51" w:rsidRDefault="00A76F11" w:rsidP="00A42360">
            <w:pPr>
              <w:shd w:val="clear" w:color="auto" w:fill="FFFFFF"/>
              <w:spacing w:after="0" w:line="20" w:lineRule="atLeast"/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993C51">
              <w:rPr>
                <w:rFonts w:ascii="Calibri" w:eastAsia="Calibri" w:hAnsi="Calibri" w:cs="Times New Roman"/>
                <w:sz w:val="19"/>
                <w:szCs w:val="19"/>
              </w:rPr>
              <w:t>Мин. 4</w:t>
            </w:r>
          </w:p>
          <w:p w14:paraId="1EF26E4A" w14:textId="77777777" w:rsidR="00A76F11" w:rsidRPr="00993C51" w:rsidRDefault="00A76F11" w:rsidP="00A42360">
            <w:pPr>
              <w:shd w:val="clear" w:color="auto" w:fill="FFFFFF"/>
              <w:spacing w:after="0" w:line="20" w:lineRule="atLeast"/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993C51">
              <w:rPr>
                <w:rFonts w:ascii="Calibri" w:eastAsia="Calibri" w:hAnsi="Calibri" w:cs="Times New Roman"/>
                <w:sz w:val="19"/>
                <w:szCs w:val="19"/>
              </w:rPr>
              <w:t>Мин. 1</w:t>
            </w:r>
          </w:p>
          <w:p w14:paraId="557DCC45" w14:textId="77777777" w:rsidR="00A76F11" w:rsidRPr="00993C51" w:rsidRDefault="00A76F11" w:rsidP="00A42360">
            <w:pPr>
              <w:shd w:val="clear" w:color="auto" w:fill="FFFFFF"/>
              <w:spacing w:after="0" w:line="20" w:lineRule="atLeast"/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993C51">
              <w:rPr>
                <w:rFonts w:ascii="Calibri" w:eastAsia="Calibri" w:hAnsi="Calibri" w:cs="Times New Roman"/>
                <w:sz w:val="19"/>
                <w:szCs w:val="19"/>
              </w:rPr>
              <w:t>Мин. 1</w:t>
            </w:r>
          </w:p>
          <w:p w14:paraId="56126688" w14:textId="77777777" w:rsidR="00A76F11" w:rsidRPr="00993C51" w:rsidRDefault="00A76F11" w:rsidP="00A42360">
            <w:pPr>
              <w:shd w:val="clear" w:color="auto" w:fill="FFFFFF"/>
              <w:spacing w:after="0" w:line="20" w:lineRule="atLeast"/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</w:p>
          <w:p w14:paraId="1AF445BA" w14:textId="77777777" w:rsidR="00A76F11" w:rsidRPr="00993C51" w:rsidRDefault="00A76F11" w:rsidP="00A42360">
            <w:pPr>
              <w:shd w:val="clear" w:color="auto" w:fill="FFFFFF"/>
              <w:spacing w:after="0" w:line="20" w:lineRule="atLeast"/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993C51">
              <w:rPr>
                <w:rFonts w:ascii="Calibri" w:eastAsia="Calibri" w:hAnsi="Calibri" w:cs="Times New Roman"/>
                <w:sz w:val="19"/>
                <w:szCs w:val="19"/>
              </w:rPr>
              <w:t>Мин. 1</w:t>
            </w:r>
          </w:p>
          <w:p w14:paraId="2823ADA3" w14:textId="77777777" w:rsidR="00A76F11" w:rsidRPr="006A51BB" w:rsidRDefault="00A76F11" w:rsidP="00A42360">
            <w:pPr>
              <w:shd w:val="clear" w:color="auto" w:fill="FFFFFF"/>
              <w:spacing w:after="0" w:line="20" w:lineRule="atLeast"/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993C51">
              <w:rPr>
                <w:rFonts w:ascii="Calibri" w:eastAsia="Calibri" w:hAnsi="Calibri" w:cs="Times New Roman"/>
                <w:sz w:val="19"/>
                <w:szCs w:val="19"/>
              </w:rPr>
              <w:t>Мин. 1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C92179" w14:textId="77777777" w:rsidR="00A76F11" w:rsidRPr="00993C51" w:rsidRDefault="00A76F11" w:rsidP="00A42360">
            <w:pPr>
              <w:shd w:val="clear" w:color="auto" w:fill="FFFFFF"/>
              <w:spacing w:after="0" w:line="20" w:lineRule="atLeast"/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</w:pPr>
            <w:r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  <w:t>Реализовано</w:t>
            </w:r>
          </w:p>
        </w:tc>
      </w:tr>
      <w:tr w:rsidR="00A76F11" w:rsidRPr="006A51BB" w14:paraId="02E9E5A0" w14:textId="77777777" w:rsidTr="00A42360">
        <w:trPr>
          <w:trHeight w:val="120"/>
        </w:trPr>
        <w:tc>
          <w:tcPr>
            <w:tcW w:w="885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4E9DD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3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5C9FAC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85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661E6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69B48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>Успостављен Центар за базичну рехабилитацију - ЦБР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FF41F" w14:textId="77777777" w:rsidR="00A76F11" w:rsidRPr="006A51BB" w:rsidRDefault="00A76F11" w:rsidP="00A42360">
            <w:pPr>
              <w:jc w:val="center"/>
              <w:rPr>
                <w:rFonts w:ascii="Calibri" w:eastAsia="Calibri" w:hAnsi="Calibri" w:cs="Calibri"/>
                <w:color w:val="000000"/>
                <w:sz w:val="19"/>
                <w:szCs w:val="19"/>
                <w:lang w:val="bs-Cyrl-BA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>До 2028. године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85105F" w14:textId="31261E41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F54DE0">
              <w:rPr>
                <w:sz w:val="19"/>
                <w:szCs w:val="19"/>
                <w:lang w:val="sr-Cyrl-BA"/>
              </w:rPr>
              <w:t>У току 2025.године ће би</w:t>
            </w:r>
            <w:r w:rsidR="0004241B">
              <w:rPr>
                <w:sz w:val="19"/>
                <w:szCs w:val="19"/>
                <w:lang w:val="sr-Cyrl-BA"/>
              </w:rPr>
              <w:t>ти</w:t>
            </w:r>
            <w:r w:rsidRPr="00F54DE0">
              <w:rPr>
                <w:sz w:val="19"/>
                <w:szCs w:val="19"/>
                <w:lang w:val="sr-Cyrl-BA"/>
              </w:rPr>
              <w:t xml:space="preserve"> успостављен</w:t>
            </w:r>
            <w:r>
              <w:rPr>
                <w:sz w:val="19"/>
                <w:szCs w:val="19"/>
                <w:lang w:val="sr-Cyrl-BA"/>
              </w:rPr>
              <w:t xml:space="preserve"> ЦБР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3D1CE72" w14:textId="77777777" w:rsidR="00A76F11" w:rsidRPr="00993C51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</w:pPr>
            <w:r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  <w:t>Набављена опрема</w:t>
            </w:r>
          </w:p>
        </w:tc>
      </w:tr>
      <w:tr w:rsidR="00A76F11" w:rsidRPr="006A51BB" w14:paraId="637DAF3E" w14:textId="77777777" w:rsidTr="00A42360">
        <w:trPr>
          <w:trHeight w:val="220"/>
        </w:trPr>
        <w:tc>
          <w:tcPr>
            <w:tcW w:w="885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AE86A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3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531AAE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85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34C78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96778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>Број специјалистичких услуга које пружа ЈУ ДЗ „Др Јован Рашковић“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33232" w14:textId="77777777" w:rsidR="00A76F11" w:rsidRPr="00993C51" w:rsidRDefault="00A76F11" w:rsidP="00A42360">
            <w:pPr>
              <w:jc w:val="center"/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>25</w:t>
            </w:r>
            <w:r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  <w:t xml:space="preserve"> до 2030.године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398C91" w14:textId="77777777" w:rsidR="00A76F11" w:rsidRPr="00993C51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</w:pPr>
            <w:r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  <w:t>20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D27FCC" w14:textId="77777777" w:rsidR="00A76F11" w:rsidRPr="00993C51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</w:pPr>
            <w:r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  <w:t>Успостављена једна нова специјалистичка услуга</w:t>
            </w:r>
          </w:p>
        </w:tc>
      </w:tr>
      <w:tr w:rsidR="00A76F11" w:rsidRPr="006A51BB" w14:paraId="40014CE9" w14:textId="77777777" w:rsidTr="00A42360">
        <w:trPr>
          <w:trHeight w:val="1414"/>
        </w:trPr>
        <w:tc>
          <w:tcPr>
            <w:tcW w:w="88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8BA35" w14:textId="77777777" w:rsidR="00A76F11" w:rsidRPr="006A51BB" w:rsidRDefault="00A76F11" w:rsidP="00A42360">
            <w:pPr>
              <w:numPr>
                <w:ilvl w:val="0"/>
                <w:numId w:val="29"/>
              </w:numPr>
              <w:contextualSpacing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</w:rPr>
              <w:lastRenderedPageBreak/>
              <w:t xml:space="preserve">МЈЕРА </w:t>
            </w: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 xml:space="preserve"> </w:t>
            </w:r>
          </w:p>
          <w:p w14:paraId="34CC778B" w14:textId="77777777" w:rsidR="00A76F11" w:rsidRPr="006A51BB" w:rsidRDefault="00A76F11" w:rsidP="00A42360">
            <w:pPr>
              <w:ind w:left="360"/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>2.2.2</w:t>
            </w: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  <w:t xml:space="preserve">. </w:t>
            </w: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 xml:space="preserve"> Побољш</w:t>
            </w: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 xml:space="preserve">ање </w:t>
            </w: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>квалитет</w:t>
            </w: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а</w:t>
            </w: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 xml:space="preserve"> услуга у области здравствен</w:t>
            </w: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е и социјалне заштите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12E5BE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</w:t>
            </w:r>
          </w:p>
          <w:p w14:paraId="27046020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u w:val="single"/>
                <w:lang w:val="sr-Cyrl-RS"/>
              </w:rPr>
              <w:t>Стратешки циљ 2:</w:t>
            </w: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 xml:space="preserve"> </w:t>
            </w: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  <w:t xml:space="preserve">Друштвено и институционално уређена локална заједница која нуди разноликост и </w:t>
            </w: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 xml:space="preserve"> </w:t>
            </w: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  <w:t xml:space="preserve">разноврсност уз оптимално кориштење постојећих ресурса </w:t>
            </w:r>
          </w:p>
          <w:p w14:paraId="6DE864A5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u w:val="single"/>
              </w:rPr>
              <w:t>Приоритет 2.2.</w:t>
            </w: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 </w:t>
            </w: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 xml:space="preserve"> </w:t>
            </w: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Доступност  здравствене и социјалне заштите свим становницима општине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9F08D" w14:textId="77777777" w:rsidR="00A76F11" w:rsidRPr="006A51BB" w:rsidRDefault="00A76F11" w:rsidP="00A42360">
            <w:pPr>
              <w:rPr>
                <w:rFonts w:ascii="Calibri" w:eastAsia="Calibri" w:hAnsi="Calibri" w:cs="Calibri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Calibri"/>
                <w:sz w:val="19"/>
                <w:szCs w:val="19"/>
              </w:rPr>
              <w:t>416100</w:t>
            </w:r>
            <w:r w:rsidRPr="006A51BB">
              <w:rPr>
                <w:rFonts w:ascii="Calibri" w:eastAsia="Calibri" w:hAnsi="Calibri" w:cs="Calibri"/>
                <w:sz w:val="19"/>
                <w:szCs w:val="19"/>
                <w:lang w:val="sr-Cyrl-RS"/>
              </w:rPr>
              <w:t xml:space="preserve"> </w:t>
            </w:r>
            <w:r w:rsidRPr="006A51BB">
              <w:rPr>
                <w:rFonts w:ascii="Calibri" w:eastAsia="Calibri" w:hAnsi="Calibri" w:cs="Calibri"/>
                <w:sz w:val="19"/>
                <w:szCs w:val="19"/>
              </w:rPr>
              <w:t>Остале текуће дознаке грађанима из буџета – здравство</w:t>
            </w:r>
            <w:r w:rsidRPr="006A51BB">
              <w:rPr>
                <w:rFonts w:ascii="Calibri" w:eastAsia="Calibri" w:hAnsi="Calibri" w:cs="Calibri"/>
                <w:sz w:val="19"/>
                <w:szCs w:val="19"/>
                <w:lang w:val="sr-Cyrl-RS"/>
              </w:rPr>
              <w:t>,</w:t>
            </w:r>
          </w:p>
          <w:p w14:paraId="063E0633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Calibri"/>
                <w:sz w:val="19"/>
                <w:szCs w:val="19"/>
              </w:rPr>
              <w:t>416100</w:t>
            </w:r>
            <w:r w:rsidRPr="006A51BB">
              <w:rPr>
                <w:rFonts w:ascii="Calibri" w:eastAsia="Calibri" w:hAnsi="Calibri" w:cs="Calibri"/>
                <w:sz w:val="19"/>
                <w:szCs w:val="19"/>
                <w:lang w:val="sr-Cyrl-RS"/>
              </w:rPr>
              <w:t xml:space="preserve"> -</w:t>
            </w: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  <w:t>Текуће помоћи појединцима - Соц. Становање</w:t>
            </w:r>
          </w:p>
          <w:p w14:paraId="1480961E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  <w:t>416 100 Текуће помоћи појединцима</w:t>
            </w:r>
          </w:p>
          <w:p w14:paraId="240BAA3B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  <w:t>416 100 Текуће борцима, ППБ, РВИ</w:t>
            </w:r>
          </w:p>
          <w:p w14:paraId="6E8E6F26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  <w:t>415 200 Текући грантови хуманитарним организацијама и удружењима -  Црвени крст</w:t>
            </w:r>
          </w:p>
          <w:p w14:paraId="694AFD36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  <w:lastRenderedPageBreak/>
              <w:t>415 200 Teкући грант "Дневни центар" за дјецу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0FCEB" w14:textId="77777777" w:rsidR="00A76F11" w:rsidRPr="006A51BB" w:rsidRDefault="00A76F11" w:rsidP="00A42360">
            <w:pPr>
              <w:shd w:val="clear" w:color="auto" w:fill="FFFFFF"/>
              <w:spacing w:after="0" w:line="20" w:lineRule="atLeast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lastRenderedPageBreak/>
              <w:t>Едукација љекара:</w:t>
            </w:r>
          </w:p>
          <w:p w14:paraId="5E53D0AF" w14:textId="77777777" w:rsidR="00A76F11" w:rsidRPr="006A51BB" w:rsidRDefault="00A76F11" w:rsidP="00A42360">
            <w:pPr>
              <w:numPr>
                <w:ilvl w:val="0"/>
                <w:numId w:val="30"/>
              </w:numPr>
              <w:shd w:val="clear" w:color="auto" w:fill="FFFFFF"/>
              <w:spacing w:after="0" w:line="20" w:lineRule="atLeast"/>
              <w:contextualSpacing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Број организованих едукација за љекаре</w:t>
            </w:r>
          </w:p>
          <w:p w14:paraId="5079B997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Број љекара који су присуствовали организованим едукацијама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1C4E6" w14:textId="77777777" w:rsidR="00A76F11" w:rsidRPr="006A51BB" w:rsidRDefault="00A76F11" w:rsidP="00A42360">
            <w:pPr>
              <w:shd w:val="clear" w:color="auto" w:fill="FFFFFF"/>
              <w:spacing w:after="0" w:line="20" w:lineRule="atLeast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</w:p>
          <w:p w14:paraId="527B8CBC" w14:textId="77777777" w:rsidR="00A76F11" w:rsidRPr="006A51BB" w:rsidRDefault="00A76F11" w:rsidP="00A42360">
            <w:pPr>
              <w:shd w:val="clear" w:color="auto" w:fill="FFFFFF"/>
              <w:spacing w:after="0" w:line="20" w:lineRule="atLeast"/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5</w:t>
            </w:r>
          </w:p>
          <w:p w14:paraId="68D2F8B0" w14:textId="77777777" w:rsidR="00A76F11" w:rsidRPr="006A51BB" w:rsidRDefault="00A76F11" w:rsidP="00A42360">
            <w:pPr>
              <w:shd w:val="clear" w:color="auto" w:fill="FFFFFF"/>
              <w:spacing w:after="0" w:line="20" w:lineRule="atLeast"/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</w:p>
          <w:p w14:paraId="009B6377" w14:textId="77777777" w:rsidR="00A76F11" w:rsidRPr="006A51BB" w:rsidRDefault="00A76F11" w:rsidP="00A42360">
            <w:pPr>
              <w:shd w:val="clear" w:color="auto" w:fill="FFFFFF"/>
              <w:spacing w:after="0" w:line="20" w:lineRule="atLeast"/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</w:p>
          <w:p w14:paraId="64437271" w14:textId="77777777" w:rsidR="00A76F11" w:rsidRPr="006A51BB" w:rsidRDefault="00A76F11" w:rsidP="00A42360">
            <w:pPr>
              <w:jc w:val="center"/>
              <w:rPr>
                <w:rFonts w:ascii="Calibri" w:eastAsia="Calibri" w:hAnsi="Calibri" w:cs="Calibri"/>
                <w:color w:val="000000"/>
                <w:sz w:val="19"/>
                <w:szCs w:val="19"/>
                <w:lang w:val="bs-Cyrl-BA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20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8A4B52" w14:textId="77777777" w:rsidR="00A76F11" w:rsidRPr="00993C51" w:rsidRDefault="00A76F11" w:rsidP="00A42360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993C51">
              <w:rPr>
                <w:sz w:val="19"/>
                <w:szCs w:val="19"/>
                <w:lang w:val="sr-Cyrl-BA"/>
              </w:rPr>
              <w:t>10</w:t>
            </w:r>
          </w:p>
          <w:p w14:paraId="767847CD" w14:textId="77777777" w:rsidR="00A76F11" w:rsidRPr="00993C51" w:rsidRDefault="00A76F11" w:rsidP="00A42360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</w:p>
          <w:p w14:paraId="7F677A75" w14:textId="77777777" w:rsidR="00A76F11" w:rsidRPr="00993C51" w:rsidRDefault="00A76F11" w:rsidP="00A42360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</w:p>
          <w:p w14:paraId="3FD1C56D" w14:textId="77777777" w:rsidR="00A76F11" w:rsidRPr="006A51BB" w:rsidRDefault="00A76F11" w:rsidP="00A42360">
            <w:pPr>
              <w:shd w:val="clear" w:color="auto" w:fill="FFFFFF"/>
              <w:spacing w:after="0" w:line="20" w:lineRule="atLeast"/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 w:rsidRPr="00757D98">
              <w:rPr>
                <w:sz w:val="19"/>
                <w:szCs w:val="19"/>
                <w:lang w:val="sr-Cyrl-BA"/>
              </w:rPr>
              <w:t>20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8FC83A" w14:textId="77777777" w:rsidR="00A76F11" w:rsidRPr="006A51BB" w:rsidRDefault="00A76F11" w:rsidP="00A42360">
            <w:pPr>
              <w:shd w:val="clear" w:color="auto" w:fill="FFFFFF"/>
              <w:spacing w:after="0" w:line="20" w:lineRule="atLeast"/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Реализовано</w:t>
            </w:r>
          </w:p>
        </w:tc>
      </w:tr>
      <w:tr w:rsidR="00A76F11" w:rsidRPr="006A51BB" w14:paraId="3E6FEDE4" w14:textId="77777777" w:rsidTr="00A42360">
        <w:trPr>
          <w:trHeight w:val="120"/>
        </w:trPr>
        <w:tc>
          <w:tcPr>
            <w:tcW w:w="885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05998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3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A9D29D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85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1CC4B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72B72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Latn-BA"/>
              </w:rPr>
              <w:t xml:space="preserve">Број санираних </w:t>
            </w: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 xml:space="preserve">стамбених јединица за лица у стању социјалних потреба 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A71DA" w14:textId="77777777" w:rsidR="00A76F11" w:rsidRPr="006A51BB" w:rsidRDefault="00A76F11" w:rsidP="00A42360">
            <w:pPr>
              <w:jc w:val="center"/>
              <w:rPr>
                <w:rFonts w:ascii="Calibri" w:eastAsia="Calibri" w:hAnsi="Calibri" w:cs="Calibri"/>
                <w:color w:val="000000"/>
                <w:sz w:val="19"/>
                <w:szCs w:val="19"/>
                <w:lang w:val="bs-Cyrl-BA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30</w:t>
            </w:r>
            <w:r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 xml:space="preserve"> до 2030.год/годишње 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8EB64C" w14:textId="77777777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F4766B" w14:textId="77777777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 w:rsidRPr="00FE0468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Реализација пројекта је пролонгирана на 2025. годину</w:t>
            </w:r>
          </w:p>
        </w:tc>
      </w:tr>
      <w:tr w:rsidR="00A76F11" w:rsidRPr="006A51BB" w14:paraId="05C40032" w14:textId="77777777" w:rsidTr="00A42360">
        <w:trPr>
          <w:trHeight w:val="1603"/>
        </w:trPr>
        <w:tc>
          <w:tcPr>
            <w:tcW w:w="885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629F4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3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846595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85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9ED34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DC945" w14:textId="77777777" w:rsidR="00A76F11" w:rsidRPr="006A51BB" w:rsidRDefault="00A76F11" w:rsidP="00A4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6A51BB">
              <w:rPr>
                <w:rFonts w:ascii="Calibri" w:eastAsia="Times New Roman" w:hAnsi="Calibri" w:cs="Times New Roman"/>
                <w:sz w:val="19"/>
                <w:szCs w:val="19"/>
                <w:lang w:val="en-US"/>
              </w:rPr>
              <w:t>Број младих до 30 година старости укључених у радно окупационе терапије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F2CB1" w14:textId="77777777" w:rsidR="00A76F11" w:rsidRPr="006A51BB" w:rsidRDefault="00A76F11" w:rsidP="00A42360">
            <w:pPr>
              <w:jc w:val="center"/>
              <w:rPr>
                <w:rFonts w:ascii="Calibri" w:eastAsia="Calibri" w:hAnsi="Calibri" w:cs="Calibri"/>
                <w:color w:val="000000"/>
                <w:sz w:val="19"/>
                <w:szCs w:val="19"/>
                <w:lang w:val="bs-Cyrl-BA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10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0D246DD" w14:textId="77777777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 w:rsidRPr="007F504E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Број младих до 30 година старости укључњ</w:t>
            </w:r>
            <w:r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них у радно-окупационе терапије-525 третмана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DF5477B" w14:textId="77777777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Реализовано</w:t>
            </w:r>
          </w:p>
        </w:tc>
      </w:tr>
      <w:tr w:rsidR="00A76F11" w:rsidRPr="006A51BB" w14:paraId="74CA8401" w14:textId="77777777" w:rsidTr="00A42360">
        <w:trPr>
          <w:trHeight w:val="220"/>
        </w:trPr>
        <w:tc>
          <w:tcPr>
            <w:tcW w:w="885" w:type="pc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82EB8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3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35174C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85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B78E8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A1BE5" w14:textId="77777777" w:rsidR="00A76F11" w:rsidRPr="006A51BB" w:rsidRDefault="00A76F11" w:rsidP="00A42360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lang w:val="en-US"/>
              </w:rPr>
            </w:pPr>
            <w:r w:rsidRPr="006A51BB">
              <w:rPr>
                <w:rFonts w:ascii="Calibri" w:eastAsia="Times New Roman" w:hAnsi="Calibri" w:cs="Times New Roman"/>
                <w:sz w:val="19"/>
                <w:szCs w:val="19"/>
                <w:lang w:val="en-US"/>
              </w:rPr>
              <w:t>Број дјеце обухваћених логопедско -дефектолошком терапијом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D0234" w14:textId="77777777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>50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8A287B" w14:textId="77777777" w:rsidR="00A76F11" w:rsidRPr="007F504E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 w:rsidRPr="007F504E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65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3FDB3C" w14:textId="77777777" w:rsidR="00A76F11" w:rsidRPr="007F504E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</w:pPr>
            <w:r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  <w:t>Реализовано-</w:t>
            </w:r>
            <w:r w:rsidRPr="007F504E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65  дјеце обухваћених логопедско</w:t>
            </w:r>
            <w:r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-дефектолошком терапијом</w:t>
            </w:r>
          </w:p>
        </w:tc>
      </w:tr>
      <w:tr w:rsidR="00A76F11" w:rsidRPr="006A51BB" w14:paraId="580339FE" w14:textId="77777777" w:rsidTr="00A42360">
        <w:trPr>
          <w:trHeight w:val="220"/>
        </w:trPr>
        <w:tc>
          <w:tcPr>
            <w:tcW w:w="885" w:type="pc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71A32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3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F49F26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85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A2403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44B33" w14:textId="77777777" w:rsidR="00A76F11" w:rsidRPr="006A51BB" w:rsidRDefault="00A76F11" w:rsidP="00A42360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lang w:val="en-US"/>
              </w:rPr>
            </w:pPr>
            <w:r w:rsidRPr="006A51BB">
              <w:rPr>
                <w:rFonts w:ascii="Calibri" w:eastAsia="Times New Roman" w:hAnsi="Calibri" w:cs="Times New Roman"/>
                <w:sz w:val="19"/>
                <w:szCs w:val="19"/>
                <w:lang w:val="en-US"/>
              </w:rPr>
              <w:t>Број едукација на којима су присуствовали кадрови из области социјалне заштите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5C1A4" w14:textId="77777777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>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B26973" w14:textId="77777777" w:rsidR="00A76F11" w:rsidRPr="007F504E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</w:pPr>
            <w:r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  <w:t>6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1843572" w14:textId="77777777" w:rsidR="00A76F11" w:rsidRPr="007F504E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 xml:space="preserve">Реализовано </w:t>
            </w:r>
            <w:r w:rsidRPr="007F504E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6 едукације на којима су присуствовали кадро</w:t>
            </w:r>
            <w:r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ва из области социјалне заштите</w:t>
            </w:r>
          </w:p>
        </w:tc>
      </w:tr>
      <w:tr w:rsidR="00A76F11" w:rsidRPr="006A51BB" w14:paraId="2A66BA8A" w14:textId="77777777" w:rsidTr="00A42360">
        <w:trPr>
          <w:trHeight w:val="140"/>
        </w:trPr>
        <w:tc>
          <w:tcPr>
            <w:tcW w:w="88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4AE7A" w14:textId="77777777" w:rsidR="00A76F11" w:rsidRPr="006A51BB" w:rsidRDefault="00A76F11" w:rsidP="00A42360">
            <w:pPr>
              <w:numPr>
                <w:ilvl w:val="0"/>
                <w:numId w:val="29"/>
              </w:numPr>
              <w:contextualSpacing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  <w:lastRenderedPageBreak/>
              <w:t>МЈЕРА</w:t>
            </w:r>
          </w:p>
          <w:p w14:paraId="103632B3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2.3.1.Унапређење техничких  и људских капацитета у области васпитно-образовног рада на подручју општине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43AF3C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</w:t>
            </w:r>
          </w:p>
          <w:p w14:paraId="61A638BB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u w:val="single"/>
                <w:lang w:val="sr-Cyrl-RS"/>
              </w:rPr>
              <w:t>Стратешки циљ 2:</w:t>
            </w: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 xml:space="preserve"> </w:t>
            </w: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  <w:t xml:space="preserve">Друштвено и институционално уређена локална заједница која нуди разноликост и </w:t>
            </w: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 xml:space="preserve"> </w:t>
            </w: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  <w:t xml:space="preserve">разноврсност уз оптимално кориштење постојећих ресурса </w:t>
            </w:r>
          </w:p>
          <w:p w14:paraId="40DB5705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u w:val="single"/>
              </w:rPr>
              <w:t xml:space="preserve">Приоритет </w:t>
            </w: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u w:val="single"/>
                <w:lang w:val="sr-Cyrl-RS"/>
              </w:rPr>
              <w:t>2</w:t>
            </w: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u w:val="single"/>
              </w:rPr>
              <w:t>.3</w:t>
            </w: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. </w:t>
            </w: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 xml:space="preserve"> </w:t>
            </w: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Унапријеђени услови за квалитетан раст, развој и образовање дјеце и одраслих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622AC" w14:textId="77777777" w:rsidR="00A76F11" w:rsidRPr="006A51BB" w:rsidRDefault="00A76F11" w:rsidP="00A42360">
            <w:pPr>
              <w:rPr>
                <w:rFonts w:ascii="Calibri" w:eastAsia="Calibri" w:hAnsi="Calibri" w:cs="Calibri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Calibri"/>
                <w:sz w:val="19"/>
                <w:szCs w:val="19"/>
                <w:lang w:val="sr-Cyrl-RS"/>
              </w:rPr>
              <w:t xml:space="preserve">415 200 Капитални грантови јавним нефинансијским субјектима -школе </w:t>
            </w:r>
          </w:p>
          <w:p w14:paraId="358D01BE" w14:textId="77777777" w:rsidR="00A76F11" w:rsidRPr="006A51BB" w:rsidRDefault="00A76F11" w:rsidP="00A42360">
            <w:pPr>
              <w:rPr>
                <w:rFonts w:ascii="Calibri" w:eastAsia="Calibri" w:hAnsi="Calibri" w:cs="Calibri"/>
                <w:sz w:val="19"/>
                <w:szCs w:val="19"/>
              </w:rPr>
            </w:pPr>
            <w:r w:rsidRPr="006A51BB">
              <w:rPr>
                <w:rFonts w:ascii="Calibri" w:eastAsia="Calibri" w:hAnsi="Calibri" w:cs="Calibri"/>
                <w:sz w:val="19"/>
                <w:szCs w:val="19"/>
                <w:lang w:val="sr-Cyrl-RS"/>
              </w:rPr>
              <w:t xml:space="preserve">416 100 </w:t>
            </w:r>
            <w:r w:rsidRPr="006A51BB">
              <w:rPr>
                <w:rFonts w:ascii="Calibri" w:eastAsia="Calibri" w:hAnsi="Calibri" w:cs="Calibri"/>
                <w:sz w:val="19"/>
                <w:szCs w:val="19"/>
              </w:rPr>
              <w:t xml:space="preserve">Tекуће помоћи талентованим ученицима, студентима  </w:t>
            </w:r>
          </w:p>
          <w:p w14:paraId="7D88A704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Calibri"/>
                <w:sz w:val="19"/>
                <w:szCs w:val="19"/>
              </w:rPr>
              <w:t>511 200 Издаци за инвестиционо одржавање реконструкцију и адаптацију објекта Вртића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C5237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Број опремљених школских кабинета на подручју општине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FB4D" w14:textId="77777777" w:rsidR="00A76F11" w:rsidRPr="007F504E" w:rsidRDefault="00A76F11" w:rsidP="00A42360">
            <w:pPr>
              <w:jc w:val="center"/>
              <w:rPr>
                <w:rFonts w:ascii="Calibri" w:eastAsia="Calibri" w:hAnsi="Calibri" w:cs="Calibri"/>
                <w:color w:val="000000"/>
                <w:sz w:val="19"/>
                <w:szCs w:val="19"/>
                <w:lang w:val="sr-Latn-RS"/>
              </w:rPr>
            </w:pPr>
            <w:r w:rsidRPr="007F504E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Најмање 12 до 2028.г.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375B10" w14:textId="77777777" w:rsidR="00A76F11" w:rsidRPr="007F504E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 w:rsidRPr="007F504E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AD6775" w14:textId="77777777" w:rsidR="00A76F11" w:rsidRPr="007F504E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 w:rsidRPr="007F504E"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  <w:t>Реализација пројекта је пролонгирана на 2025. годину</w:t>
            </w:r>
          </w:p>
        </w:tc>
      </w:tr>
      <w:tr w:rsidR="00A76F11" w:rsidRPr="006A51BB" w14:paraId="7E76D996" w14:textId="77777777" w:rsidTr="00A42360">
        <w:trPr>
          <w:trHeight w:val="866"/>
        </w:trPr>
        <w:tc>
          <w:tcPr>
            <w:tcW w:w="885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EFB1A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3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C3EC69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85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15B6D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D31ED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 xml:space="preserve">Износ средстава уложен у одржавање и техничко опремање школских објеката 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115F6" w14:textId="77777777" w:rsidR="00A76F11" w:rsidRPr="006A51BB" w:rsidRDefault="00A76F11" w:rsidP="00A42360">
            <w:pPr>
              <w:jc w:val="center"/>
              <w:rPr>
                <w:rFonts w:ascii="Calibri" w:eastAsia="Calibri" w:hAnsi="Calibri" w:cs="Calibri"/>
                <w:color w:val="000000"/>
                <w:sz w:val="19"/>
                <w:szCs w:val="19"/>
                <w:lang w:val="bs-Cyrl-BA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Најмање 500.000КМ</w:t>
            </w:r>
            <w:r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 xml:space="preserve"> до 2030.г</w:t>
            </w: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 xml:space="preserve">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142F11" w14:textId="77777777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7</w:t>
            </w:r>
            <w:r w:rsidRPr="00CC3B19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 xml:space="preserve">0.397  </w:t>
            </w:r>
            <w:r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КМ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5EA1ED" w14:textId="77777777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Реконструкција фасаде и крововоа у ИГК</w:t>
            </w:r>
          </w:p>
        </w:tc>
      </w:tr>
      <w:tr w:rsidR="00A76F11" w:rsidRPr="006A51BB" w14:paraId="07071B0D" w14:textId="77777777" w:rsidTr="00A42360">
        <w:trPr>
          <w:trHeight w:val="360"/>
        </w:trPr>
        <w:tc>
          <w:tcPr>
            <w:tcW w:w="885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63D30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3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E63148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85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D5EA4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477FF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 xml:space="preserve">Проценат дјеце обухваћених предшколским образовањем 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C30E0" w14:textId="77777777" w:rsidR="00A76F11" w:rsidRPr="008B634F" w:rsidRDefault="00A76F11" w:rsidP="00A42360">
            <w:pPr>
              <w:jc w:val="center"/>
              <w:rPr>
                <w:sz w:val="19"/>
                <w:szCs w:val="19"/>
                <w:lang w:val="sr-Cyrl-BA"/>
              </w:rPr>
            </w:pPr>
            <w:r w:rsidRPr="008B634F">
              <w:rPr>
                <w:sz w:val="19"/>
                <w:szCs w:val="19"/>
                <w:lang w:val="sr-Cyrl-BA"/>
              </w:rPr>
              <w:t xml:space="preserve">29,8% -2023.године  </w:t>
            </w:r>
          </w:p>
          <w:p w14:paraId="6E8BE6E6" w14:textId="77777777" w:rsidR="00A76F11" w:rsidRPr="008B634F" w:rsidRDefault="00A76F11" w:rsidP="00A42360">
            <w:pPr>
              <w:jc w:val="center"/>
              <w:rPr>
                <w:rFonts w:ascii="Calibri" w:eastAsia="Calibri" w:hAnsi="Calibri" w:cs="Calibri"/>
                <w:color w:val="000000"/>
                <w:sz w:val="19"/>
                <w:szCs w:val="19"/>
                <w:lang w:val="bs-Cyrl-BA"/>
              </w:rPr>
            </w:pPr>
            <w:r w:rsidRPr="008B634F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35% до 2030.г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260A7B" w14:textId="77777777" w:rsidR="00A76F11" w:rsidRPr="008B634F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 w:rsidRPr="008B634F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31,8%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6CCD27" w14:textId="77777777" w:rsidR="00A76F11" w:rsidRPr="008B634F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 w:rsidRPr="008B634F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811 дјеце од 0-6 година-вртић похађа 290 дјеце, по завршетку радова на проширењу који се очекује у наредној години повећаће се обухват дјеце</w:t>
            </w:r>
          </w:p>
        </w:tc>
      </w:tr>
      <w:tr w:rsidR="00A76F11" w:rsidRPr="006A51BB" w14:paraId="65DDDD5A" w14:textId="77777777" w:rsidTr="00A42360">
        <w:trPr>
          <w:trHeight w:val="360"/>
        </w:trPr>
        <w:tc>
          <w:tcPr>
            <w:tcW w:w="885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78F2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33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1DB0BD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8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1E773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907BC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Број наставног особља укљученог у едукације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A92C9" w14:textId="77777777" w:rsidR="00A76F11" w:rsidRPr="00B33A50" w:rsidRDefault="00A76F11" w:rsidP="00A42360">
            <w:pPr>
              <w:jc w:val="center"/>
              <w:rPr>
                <w:rFonts w:ascii="Calibri" w:eastAsia="Calibri" w:hAnsi="Calibri" w:cs="Calibri"/>
                <w:color w:val="000000"/>
                <w:sz w:val="19"/>
                <w:szCs w:val="19"/>
                <w:lang w:val="bs-Cyrl-BA"/>
              </w:rPr>
            </w:pPr>
            <w:r w:rsidRPr="00B33A50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Сви просвјетни радници</w:t>
            </w:r>
            <w:r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 xml:space="preserve"> до 2030.године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3DFA8B" w14:textId="77777777" w:rsidR="00A76F11" w:rsidRPr="00B33A50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</w:p>
          <w:p w14:paraId="02C171F4" w14:textId="77777777" w:rsidR="00A76F11" w:rsidRPr="00B33A50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</w:p>
          <w:p w14:paraId="523D4DBE" w14:textId="77777777" w:rsidR="00A76F11" w:rsidRPr="00B33A50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 w:rsidRPr="00B33A50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15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DC6365" w14:textId="77777777" w:rsidR="00A76F11" w:rsidRPr="00B33A50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 w:rsidRPr="00B33A50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Реализовано 15 едукација</w:t>
            </w:r>
          </w:p>
        </w:tc>
      </w:tr>
      <w:tr w:rsidR="00A76F11" w:rsidRPr="006A51BB" w14:paraId="79EA0E3F" w14:textId="77777777" w:rsidTr="00A42360">
        <w:trPr>
          <w:trHeight w:val="160"/>
        </w:trPr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1A05D" w14:textId="77777777" w:rsidR="00A76F11" w:rsidRPr="006A51BB" w:rsidRDefault="00A76F11" w:rsidP="00A42360">
            <w:pPr>
              <w:numPr>
                <w:ilvl w:val="0"/>
                <w:numId w:val="29"/>
              </w:numPr>
              <w:contextualSpacing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МЈЕРА </w:t>
            </w:r>
          </w:p>
          <w:p w14:paraId="06F1BB06" w14:textId="77777777" w:rsidR="00A76F11" w:rsidRPr="006A51BB" w:rsidRDefault="00A76F11" w:rsidP="00A42360">
            <w:pPr>
              <w:ind w:left="710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  <w:t>2</w:t>
            </w: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.3.2 Унапређење услове за кориштење слободног времена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813E" w14:textId="77777777" w:rsidR="00A76F11" w:rsidRPr="006A51BB" w:rsidRDefault="00A76F11" w:rsidP="00A42360">
            <w:pPr>
              <w:rPr>
                <w:rFonts w:ascii="Calibri" w:eastAsia="Calibri" w:hAnsi="Calibri" w:cs="Calibri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Calibri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</w:t>
            </w:r>
          </w:p>
          <w:p w14:paraId="628AD381" w14:textId="77777777" w:rsidR="00A76F11" w:rsidRPr="006A51BB" w:rsidRDefault="00A76F11" w:rsidP="00A42360">
            <w:pPr>
              <w:rPr>
                <w:rFonts w:ascii="Calibri" w:eastAsia="Calibri" w:hAnsi="Calibri" w:cs="Calibri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Calibri"/>
                <w:sz w:val="19"/>
                <w:szCs w:val="19"/>
                <w:lang w:val="sr-Cyrl-RS"/>
              </w:rPr>
              <w:lastRenderedPageBreak/>
              <w:t xml:space="preserve">Стратешки циљ 2: Друштвено и институционално уређена локална заједница која нуди разноликост и  разноврсност уз оптимално кориштење постојећих ресурса </w:t>
            </w:r>
          </w:p>
          <w:p w14:paraId="02E0ED9C" w14:textId="77777777" w:rsidR="00A76F11" w:rsidRPr="006A51BB" w:rsidRDefault="00A76F11" w:rsidP="00A42360">
            <w:pPr>
              <w:rPr>
                <w:rFonts w:ascii="Calibri" w:eastAsia="Calibri" w:hAnsi="Calibri" w:cs="Calibri"/>
                <w:sz w:val="19"/>
                <w:szCs w:val="19"/>
              </w:rPr>
            </w:pPr>
            <w:r w:rsidRPr="006A51BB">
              <w:rPr>
                <w:rFonts w:ascii="Calibri" w:eastAsia="Calibri" w:hAnsi="Calibri" w:cs="Calibri"/>
                <w:sz w:val="19"/>
                <w:szCs w:val="19"/>
                <w:lang w:val="sr-Cyrl-RS"/>
              </w:rPr>
              <w:t>Приоритет 2.3.  Унапријеђени услови за квалитетан раст, развој и образовање дјеце и одраслих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839D0" w14:textId="77777777" w:rsidR="00A76F11" w:rsidRPr="006A51BB" w:rsidRDefault="00A76F11" w:rsidP="00A4236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  <w:lastRenderedPageBreak/>
              <w:t>511 100  Издаци за изградњу дјечијих игралишта</w:t>
            </w:r>
          </w:p>
          <w:p w14:paraId="789EA69F" w14:textId="77777777" w:rsidR="00A76F11" w:rsidRPr="006A51BB" w:rsidRDefault="00A76F11" w:rsidP="00A4236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  <w:t xml:space="preserve">511 200 Издаци за инвестиционо одржавање  </w:t>
            </w: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  <w:lastRenderedPageBreak/>
              <w:t>спортски терена и игралишта</w:t>
            </w:r>
          </w:p>
          <w:p w14:paraId="796B0C39" w14:textId="77777777" w:rsidR="00A76F11" w:rsidRPr="006A51BB" w:rsidRDefault="00A76F11" w:rsidP="00A42360">
            <w:pPr>
              <w:rPr>
                <w:rFonts w:ascii="Calibri" w:eastAsia="Calibri" w:hAnsi="Calibri" w:cs="Calibri"/>
                <w:sz w:val="19"/>
                <w:szCs w:val="19"/>
              </w:rPr>
            </w:pPr>
            <w:r w:rsidRPr="006A51BB">
              <w:rPr>
                <w:rFonts w:ascii="Calibri" w:eastAsia="Calibri" w:hAnsi="Calibri" w:cs="Calibri"/>
                <w:sz w:val="19"/>
                <w:szCs w:val="19"/>
              </w:rPr>
              <w:t>415200</w:t>
            </w:r>
            <w:r w:rsidRPr="006A51BB">
              <w:rPr>
                <w:rFonts w:ascii="Calibri" w:eastAsia="Calibri" w:hAnsi="Calibri" w:cs="Calibri"/>
                <w:sz w:val="19"/>
                <w:szCs w:val="19"/>
                <w:lang w:val="sr-Cyrl-RS"/>
              </w:rPr>
              <w:t xml:space="preserve"> </w:t>
            </w:r>
            <w:r w:rsidRPr="006A51BB">
              <w:rPr>
                <w:rFonts w:ascii="Calibri" w:eastAsia="Calibri" w:hAnsi="Calibri" w:cs="Calibri"/>
                <w:sz w:val="19"/>
                <w:szCs w:val="19"/>
              </w:rPr>
              <w:t>Средства за младе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0DBF9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lastRenderedPageBreak/>
              <w:t>Број рекреативних садржаја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39D45" w14:textId="77777777" w:rsidR="00A76F11" w:rsidRPr="00B33A50" w:rsidRDefault="00A76F11" w:rsidP="00A42360">
            <w:pPr>
              <w:jc w:val="center"/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</w:pPr>
            <w:r w:rsidRPr="00DD39E3">
              <w:rPr>
                <w:rFonts w:ascii="Calibri" w:eastAsia="Calibri" w:hAnsi="Calibri" w:cs="Times New Roman"/>
                <w:sz w:val="19"/>
                <w:szCs w:val="19"/>
              </w:rPr>
              <w:t>Најмање 15</w:t>
            </w:r>
            <w:r w:rsidRPr="00DD39E3"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  <w:t xml:space="preserve"> до 2030.године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5AA6" w14:textId="77777777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  <w:t>11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7270" w14:textId="77777777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B33A50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Реализовано</w:t>
            </w:r>
          </w:p>
        </w:tc>
      </w:tr>
      <w:tr w:rsidR="00A76F11" w:rsidRPr="006A51BB" w14:paraId="1CF91058" w14:textId="77777777" w:rsidTr="00A42360">
        <w:trPr>
          <w:trHeight w:val="160"/>
        </w:trPr>
        <w:tc>
          <w:tcPr>
            <w:tcW w:w="8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185BE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916E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C06C6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C9D4A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 xml:space="preserve">Број организаваних едукација за дјецу и одрасле 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B0509" w14:textId="77777777" w:rsidR="00A76F11" w:rsidRPr="006A51BB" w:rsidRDefault="00A76F11" w:rsidP="00A42360">
            <w:pPr>
              <w:jc w:val="center"/>
              <w:rPr>
                <w:rFonts w:ascii="Calibri" w:eastAsia="Calibri" w:hAnsi="Calibri" w:cs="Calibri"/>
                <w:color w:val="000000"/>
                <w:sz w:val="19"/>
                <w:szCs w:val="19"/>
                <w:lang w:val="bs-Cyrl-BA"/>
              </w:rPr>
            </w:pPr>
            <w:r w:rsidRPr="00B33A50">
              <w:rPr>
                <w:rFonts w:ascii="Calibri" w:eastAsia="Calibri" w:hAnsi="Calibri" w:cs="Times New Roman"/>
                <w:sz w:val="19"/>
                <w:szCs w:val="19"/>
              </w:rPr>
              <w:t>Најмање 3 едукације годишње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0C59" w14:textId="77777777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  <w:t xml:space="preserve">4 </w:t>
            </w:r>
          </w:p>
          <w:p w14:paraId="7D4FA9B0" w14:textId="77777777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D2B3" w14:textId="77777777" w:rsidR="00A76F11" w:rsidRPr="00B33A50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</w:pPr>
            <w:r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  <w:t>4 (језици, музичко, рачунари)</w:t>
            </w:r>
          </w:p>
        </w:tc>
      </w:tr>
      <w:tr w:rsidR="00A76F11" w:rsidRPr="006A51BB" w14:paraId="0AF34875" w14:textId="77777777" w:rsidTr="00A42360">
        <w:trPr>
          <w:trHeight w:val="160"/>
        </w:trPr>
        <w:tc>
          <w:tcPr>
            <w:tcW w:w="8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4C86D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C9E0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26CC5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3859A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>Задовољство грађана понуђеним садржајима за кориштење слободног времена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93C16" w14:textId="77777777" w:rsidR="00A76F11" w:rsidRPr="006A51BB" w:rsidRDefault="00A76F11" w:rsidP="00A42360">
            <w:pPr>
              <w:jc w:val="center"/>
              <w:rPr>
                <w:rFonts w:ascii="Calibri" w:eastAsia="Calibri" w:hAnsi="Calibri" w:cs="Calibri"/>
                <w:color w:val="000000"/>
                <w:sz w:val="19"/>
                <w:szCs w:val="19"/>
                <w:lang w:val="bs-Cyrl-BA"/>
              </w:rPr>
            </w:pPr>
            <w:r w:rsidRPr="00001CC8">
              <w:rPr>
                <w:rFonts w:ascii="Calibri" w:eastAsia="Calibri" w:hAnsi="Calibri" w:cs="Times New Roman"/>
                <w:sz w:val="19"/>
                <w:szCs w:val="19"/>
              </w:rPr>
              <w:t>Најмање 80%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FB59" w14:textId="77777777" w:rsidR="00A76F11" w:rsidRPr="00001CC8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</w:pPr>
            <w:r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  <w:t>80,79%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59A1" w14:textId="77777777" w:rsidR="00A76F11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</w:p>
          <w:p w14:paraId="1288363B" w14:textId="77777777" w:rsidR="00A76F11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</w:pPr>
            <w:r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  <w:t>84,44% задовољно културним садржајима</w:t>
            </w:r>
          </w:p>
          <w:p w14:paraId="0E952684" w14:textId="77777777" w:rsidR="00A76F11" w:rsidRPr="00001CC8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</w:pPr>
            <w:r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  <w:t>77,15% задовољно спортским садржајима</w:t>
            </w:r>
          </w:p>
        </w:tc>
      </w:tr>
      <w:tr w:rsidR="00A76F11" w:rsidRPr="006A51BB" w14:paraId="45718AF8" w14:textId="77777777" w:rsidTr="00A42360">
        <w:trPr>
          <w:trHeight w:val="160"/>
        </w:trPr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7451" w14:textId="77777777" w:rsidR="00A76F11" w:rsidRPr="006A51BB" w:rsidRDefault="00A76F11" w:rsidP="00A42360">
            <w:pPr>
              <w:numPr>
                <w:ilvl w:val="0"/>
                <w:numId w:val="29"/>
              </w:numPr>
              <w:contextualSpacing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</w:rPr>
              <w:lastRenderedPageBreak/>
              <w:t>МЈЕРА</w:t>
            </w:r>
          </w:p>
          <w:p w14:paraId="618E09A9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  <w:t>2</w:t>
            </w: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.4.1. </w:t>
            </w: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Унапређење људских и техничких капацитета јавне управе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5881D" w14:textId="77777777" w:rsidR="00A76F11" w:rsidRPr="006A51BB" w:rsidRDefault="00A76F11" w:rsidP="00A42360">
            <w:pPr>
              <w:rPr>
                <w:rFonts w:ascii="Calibri" w:eastAsia="Calibri" w:hAnsi="Calibri" w:cs="Calibri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Calibri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</w:t>
            </w:r>
          </w:p>
          <w:p w14:paraId="521393B4" w14:textId="77777777" w:rsidR="00A76F11" w:rsidRPr="006A51BB" w:rsidRDefault="00A76F11" w:rsidP="00A42360">
            <w:pPr>
              <w:rPr>
                <w:rFonts w:ascii="Calibri" w:eastAsia="Calibri" w:hAnsi="Calibri" w:cs="Calibri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Calibri"/>
                <w:sz w:val="19"/>
                <w:szCs w:val="19"/>
                <w:lang w:val="sr-Cyrl-RS"/>
              </w:rPr>
              <w:t xml:space="preserve">Стратешки циљ 2: Друштвено и институционално уређена локална заједница која нуди разноликост и  разноврсност уз оптимално кориштење постојећих ресурса </w:t>
            </w:r>
          </w:p>
          <w:p w14:paraId="5416520E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Calibri"/>
                <w:sz w:val="19"/>
                <w:szCs w:val="19"/>
                <w:lang w:val="sr-Cyrl-RS"/>
              </w:rPr>
              <w:lastRenderedPageBreak/>
              <w:t xml:space="preserve">Приоритет 2.4.  </w:t>
            </w: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 xml:space="preserve"> </w:t>
            </w:r>
            <w:r w:rsidRPr="006A51BB">
              <w:rPr>
                <w:rFonts w:ascii="Calibri" w:eastAsia="Calibri" w:hAnsi="Calibri" w:cs="Calibri"/>
                <w:sz w:val="19"/>
                <w:szCs w:val="19"/>
                <w:lang w:val="sr-Cyrl-RS"/>
              </w:rPr>
              <w:t>Ефикасна јавна управа и грађанске иницијативе укључујући и дијаспору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6D1FA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  <w:lastRenderedPageBreak/>
              <w:t xml:space="preserve">412 700 Расходи за стручне услуге - компјутерске услуге </w:t>
            </w: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511300 Издаци за набавку постројења и опреме</w:t>
            </w:r>
          </w:p>
          <w:p w14:paraId="58C25D6E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  <w:t>511 700 Издаци за нематеријалну непроизведену имовину</w:t>
            </w:r>
          </w:p>
          <w:p w14:paraId="3387174F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5FD13" w14:textId="77777777" w:rsidR="00A76F11" w:rsidRPr="006A51BB" w:rsidRDefault="00A76F11" w:rsidP="00A42360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% општинских службеника обухваћених стручним усавршавањем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AB7C3" w14:textId="77777777" w:rsidR="00A76F11" w:rsidRPr="008B634F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8B634F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100% до 2030.године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A954" w14:textId="77777777" w:rsidR="00A76F11" w:rsidRPr="008B634F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</w:p>
          <w:p w14:paraId="7054CE29" w14:textId="77777777" w:rsidR="00A76F11" w:rsidRPr="008B634F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 w:rsidRPr="008B634F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50%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E226" w14:textId="77777777" w:rsidR="00A76F11" w:rsidRPr="008B634F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 w:rsidRPr="008B634F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Реализовано</w:t>
            </w:r>
          </w:p>
        </w:tc>
      </w:tr>
      <w:tr w:rsidR="00A76F11" w:rsidRPr="006A51BB" w14:paraId="6E5C58A9" w14:textId="77777777" w:rsidTr="00A42360">
        <w:trPr>
          <w:trHeight w:val="160"/>
        </w:trPr>
        <w:tc>
          <w:tcPr>
            <w:tcW w:w="88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D2AA8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A36D0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5A3DA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BB751" w14:textId="77777777" w:rsidR="00A76F11" w:rsidRPr="006A51BB" w:rsidRDefault="00A76F11" w:rsidP="00A42360">
            <w:pPr>
              <w:shd w:val="clear" w:color="auto" w:fill="FFFFFF"/>
              <w:spacing w:after="0" w:line="20" w:lineRule="atLeast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Техничка опремљеност општинске управе:</w:t>
            </w:r>
          </w:p>
          <w:p w14:paraId="62C45F16" w14:textId="77777777" w:rsidR="00A76F11" w:rsidRPr="006A51BB" w:rsidRDefault="00A76F11" w:rsidP="00A42360">
            <w:pPr>
              <w:numPr>
                <w:ilvl w:val="0"/>
                <w:numId w:val="27"/>
              </w:numPr>
              <w:shd w:val="clear" w:color="auto" w:fill="FFFFFF"/>
              <w:spacing w:after="0" w:line="20" w:lineRule="atLeast"/>
              <w:contextualSpacing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Број рачунара</w:t>
            </w:r>
          </w:p>
          <w:p w14:paraId="2280C5D5" w14:textId="77777777" w:rsidR="00A76F11" w:rsidRPr="006A51BB" w:rsidRDefault="00A76F11" w:rsidP="00A42360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Број софтверских апликација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23300" w14:textId="77777777" w:rsidR="00A76F11" w:rsidRPr="006A51BB" w:rsidRDefault="00A76F11" w:rsidP="00A42360">
            <w:pPr>
              <w:shd w:val="clear" w:color="auto" w:fill="FFFFFF"/>
              <w:spacing w:after="0" w:line="20" w:lineRule="atLeast"/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</w:p>
          <w:p w14:paraId="3DDB70CD" w14:textId="77777777" w:rsidR="00A76F11" w:rsidRPr="006A51BB" w:rsidRDefault="00A76F11" w:rsidP="00A42360">
            <w:pPr>
              <w:shd w:val="clear" w:color="auto" w:fill="FFFFFF"/>
              <w:spacing w:after="0" w:line="20" w:lineRule="atLeast"/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>75</w:t>
            </w:r>
          </w:p>
          <w:p w14:paraId="26832E3C" w14:textId="77777777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>20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6B66" w14:textId="77777777" w:rsidR="00A76F11" w:rsidRDefault="00A76F11" w:rsidP="00A42360">
            <w:pPr>
              <w:shd w:val="clear" w:color="auto" w:fill="FFFFFF"/>
              <w:spacing w:after="0" w:line="20" w:lineRule="atLeast"/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</w:pPr>
            <w:r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  <w:t>76</w:t>
            </w:r>
          </w:p>
          <w:p w14:paraId="12D1D2FE" w14:textId="77777777" w:rsidR="00A76F11" w:rsidRPr="00DF105E" w:rsidRDefault="00A76F11" w:rsidP="00A42360">
            <w:pPr>
              <w:shd w:val="clear" w:color="auto" w:fill="FFFFFF"/>
              <w:spacing w:after="0" w:line="20" w:lineRule="atLeast"/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</w:pPr>
            <w:r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  <w:t>20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10D3" w14:textId="77777777" w:rsidR="00A76F11" w:rsidRDefault="00A76F11" w:rsidP="00A42360">
            <w:pPr>
              <w:shd w:val="clear" w:color="auto" w:fill="FFFFFF"/>
              <w:spacing w:after="0" w:line="20" w:lineRule="atLeast"/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</w:p>
          <w:p w14:paraId="62CA2B1E" w14:textId="77777777" w:rsidR="00A76F11" w:rsidRPr="00DF105E" w:rsidRDefault="00A76F11" w:rsidP="00A42360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>
              <w:rPr>
                <w:rFonts w:ascii="Calibri" w:eastAsia="Calibri" w:hAnsi="Calibri" w:cs="Times New Roman"/>
                <w:sz w:val="19"/>
                <w:szCs w:val="19"/>
              </w:rPr>
              <w:t>Набављен 1 рачунар 1 п</w:t>
            </w:r>
            <w:r w:rsidRPr="00DF105E">
              <w:rPr>
                <w:rFonts w:ascii="Calibri" w:eastAsia="Calibri" w:hAnsi="Calibri" w:cs="Times New Roman"/>
                <w:sz w:val="19"/>
                <w:szCs w:val="19"/>
              </w:rPr>
              <w:t xml:space="preserve">ринтер и 1 сервер са системом </w:t>
            </w:r>
          </w:p>
          <w:p w14:paraId="00E50E25" w14:textId="77777777" w:rsidR="00A76F11" w:rsidRPr="00DF105E" w:rsidRDefault="00A76F11" w:rsidP="00A42360">
            <w:pPr>
              <w:ind w:firstLine="706"/>
              <w:rPr>
                <w:rFonts w:ascii="Calibri" w:eastAsia="Calibri" w:hAnsi="Calibri" w:cs="Times New Roman"/>
                <w:sz w:val="19"/>
                <w:szCs w:val="19"/>
              </w:rPr>
            </w:pPr>
          </w:p>
        </w:tc>
      </w:tr>
      <w:tr w:rsidR="00A76F11" w:rsidRPr="006A51BB" w14:paraId="6AB73D64" w14:textId="77777777" w:rsidTr="00A42360">
        <w:trPr>
          <w:trHeight w:val="160"/>
        </w:trPr>
        <w:tc>
          <w:tcPr>
            <w:tcW w:w="88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24693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A7276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5D269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5F32B" w14:textId="77777777" w:rsidR="00A76F11" w:rsidRPr="006A51BB" w:rsidRDefault="00A76F11" w:rsidP="00A42360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Број услуга заснованих на модерним технологијама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E771C" w14:textId="77777777" w:rsidR="00A76F11" w:rsidRPr="00DF105E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</w:pPr>
            <w:r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  <w:t>5. 2023. год.-</w:t>
            </w: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>10</w:t>
            </w:r>
            <w:r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  <w:t xml:space="preserve"> до 2030.г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59BE" w14:textId="77777777" w:rsidR="00A76F11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</w:p>
          <w:p w14:paraId="34CBAF6E" w14:textId="77777777" w:rsidR="00A76F11" w:rsidRPr="00DF105E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</w:pPr>
            <w:r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  <w:t>5</w:t>
            </w:r>
          </w:p>
          <w:p w14:paraId="0515EDE6" w14:textId="77777777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495A" w14:textId="77777777" w:rsidR="00A76F11" w:rsidRPr="00DF105E" w:rsidRDefault="00A76F11" w:rsidP="00A42360">
            <w:pPr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</w:pPr>
            <w:r>
              <w:rPr>
                <w:rFonts w:ascii="Calibri" w:eastAsia="Calibri" w:hAnsi="Calibri" w:cs="Times New Roman"/>
                <w:sz w:val="19"/>
                <w:szCs w:val="19"/>
              </w:rPr>
              <w:t>Реализација набавке</w:t>
            </w:r>
            <w:r w:rsidRPr="00DF105E">
              <w:rPr>
                <w:rFonts w:ascii="Calibri" w:eastAsia="Calibri" w:hAnsi="Calibri" w:cs="Times New Roman"/>
                <w:sz w:val="19"/>
                <w:szCs w:val="19"/>
              </w:rPr>
              <w:t xml:space="preserve"> софтвера за електронску овјеру пролонгирана за 2025. годину због дефинисања услова кориштења на републичком нивоу</w:t>
            </w:r>
            <w:r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  <w:t>.</w:t>
            </w:r>
          </w:p>
          <w:p w14:paraId="7D8ECF64" w14:textId="77777777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</w:p>
        </w:tc>
      </w:tr>
      <w:tr w:rsidR="00A76F11" w:rsidRPr="006A51BB" w14:paraId="37087D84" w14:textId="77777777" w:rsidTr="00A42360">
        <w:trPr>
          <w:trHeight w:val="160"/>
        </w:trPr>
        <w:tc>
          <w:tcPr>
            <w:tcW w:w="8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0E28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CC6E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15EC4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D77FF" w14:textId="77777777" w:rsidR="00A76F11" w:rsidRPr="006A51BB" w:rsidRDefault="00A76F11" w:rsidP="00A42360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 xml:space="preserve">Задовољство грађана </w:t>
            </w: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 xml:space="preserve">административним </w:t>
            </w: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услугама општинске управе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12F9A" w14:textId="77777777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>85%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0919" w14:textId="77777777" w:rsidR="00A76F11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</w:pPr>
          </w:p>
          <w:p w14:paraId="6CF60255" w14:textId="77777777" w:rsidR="00A76F11" w:rsidRPr="0081460E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</w:pPr>
            <w:r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  <w:t>84,1%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79A1" w14:textId="77777777" w:rsidR="00A76F11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</w:pPr>
          </w:p>
          <w:p w14:paraId="707AEDFA" w14:textId="77777777" w:rsidR="00A76F11" w:rsidRPr="0081460E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</w:pPr>
            <w:r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  <w:t>70,20% задовољни и 19,21% врло задовољни</w:t>
            </w:r>
          </w:p>
        </w:tc>
      </w:tr>
      <w:tr w:rsidR="00A76F11" w:rsidRPr="006A51BB" w14:paraId="0FA4ED43" w14:textId="77777777" w:rsidTr="00A42360">
        <w:trPr>
          <w:trHeight w:val="160"/>
        </w:trPr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407CB" w14:textId="77777777" w:rsidR="00A76F11" w:rsidRPr="006A51BB" w:rsidRDefault="00A76F11" w:rsidP="00A42360">
            <w:pPr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 xml:space="preserve">14. МЈЕРА </w:t>
            </w:r>
          </w:p>
          <w:p w14:paraId="0A6BE498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2.4.2.   Оснаживање цивилног сектора  и потенцијала дијаспоре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D59A2" w14:textId="77777777" w:rsidR="00A76F11" w:rsidRPr="006A51BB" w:rsidRDefault="00A76F11" w:rsidP="00A42360">
            <w:pPr>
              <w:rPr>
                <w:rFonts w:ascii="Calibri" w:eastAsia="Calibri" w:hAnsi="Calibri" w:cs="Calibri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Calibri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</w:t>
            </w:r>
          </w:p>
          <w:p w14:paraId="2ED48175" w14:textId="77777777" w:rsidR="00A76F11" w:rsidRPr="006A51BB" w:rsidRDefault="00A76F11" w:rsidP="00A42360">
            <w:pPr>
              <w:rPr>
                <w:rFonts w:ascii="Calibri" w:eastAsia="Calibri" w:hAnsi="Calibri" w:cs="Calibri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Calibri"/>
                <w:sz w:val="19"/>
                <w:szCs w:val="19"/>
                <w:lang w:val="sr-Cyrl-RS"/>
              </w:rPr>
              <w:t xml:space="preserve">Стратешки циљ 2: Друштвено и институционално уређена локална заједница која нуди разноликост и  разноврсност уз оптимално кориштење постојећих ресурса </w:t>
            </w:r>
          </w:p>
          <w:p w14:paraId="297724AC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Calibri"/>
                <w:sz w:val="19"/>
                <w:szCs w:val="19"/>
                <w:lang w:val="sr-Cyrl-RS"/>
              </w:rPr>
              <w:t xml:space="preserve">Приоритет 2.4.  </w:t>
            </w: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 xml:space="preserve"> </w:t>
            </w:r>
            <w:r w:rsidRPr="006A51BB">
              <w:rPr>
                <w:rFonts w:ascii="Calibri" w:eastAsia="Calibri" w:hAnsi="Calibri" w:cs="Calibri"/>
                <w:sz w:val="19"/>
                <w:szCs w:val="19"/>
                <w:lang w:val="sr-Cyrl-RS"/>
              </w:rPr>
              <w:t>Ефикасна јавна управа и грађанске иницијативе укључујући и дијаспору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692AE" w14:textId="77777777" w:rsidR="00A76F11" w:rsidRPr="006A51BB" w:rsidRDefault="00A76F11" w:rsidP="00A42360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lang w:val="en-US"/>
              </w:rPr>
            </w:pPr>
            <w:r w:rsidRPr="006A51BB">
              <w:rPr>
                <w:rFonts w:ascii="Calibri" w:eastAsia="Times New Roman" w:hAnsi="Calibri" w:cs="Times New Roman"/>
                <w:sz w:val="19"/>
                <w:szCs w:val="19"/>
                <w:lang w:val="sr-Cyrl-RS"/>
              </w:rPr>
              <w:t xml:space="preserve"> 415 200 </w:t>
            </w:r>
            <w:r w:rsidRPr="006A51BB">
              <w:rPr>
                <w:rFonts w:ascii="Calibri" w:eastAsia="Times New Roman" w:hAnsi="Calibri" w:cs="Times New Roman"/>
                <w:sz w:val="19"/>
                <w:szCs w:val="19"/>
                <w:lang w:val="en-US"/>
              </w:rPr>
              <w:t>Општинска борачка организација</w:t>
            </w:r>
          </w:p>
          <w:p w14:paraId="0EF5FFE5" w14:textId="77777777" w:rsidR="00A76F11" w:rsidRPr="006A51BB" w:rsidRDefault="00A76F11" w:rsidP="00A42360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lang w:val="en-US"/>
              </w:rPr>
            </w:pPr>
            <w:r w:rsidRPr="006A51BB">
              <w:rPr>
                <w:rFonts w:ascii="Calibri" w:eastAsia="Times New Roman" w:hAnsi="Calibri" w:cs="Times New Roman"/>
                <w:sz w:val="19"/>
                <w:szCs w:val="19"/>
                <w:lang w:val="sr-Cyrl-RS"/>
              </w:rPr>
              <w:t xml:space="preserve">415 200 </w:t>
            </w:r>
            <w:r w:rsidRPr="006A51BB">
              <w:rPr>
                <w:rFonts w:ascii="Calibri" w:eastAsia="Times New Roman" w:hAnsi="Calibri" w:cs="Times New Roman"/>
                <w:sz w:val="19"/>
                <w:szCs w:val="19"/>
                <w:lang w:val="en-US"/>
              </w:rPr>
              <w:t>Организација несталих и погинулих бораца и несталих лица</w:t>
            </w:r>
          </w:p>
          <w:p w14:paraId="0E66B023" w14:textId="77777777" w:rsidR="00A76F11" w:rsidRPr="006A51BB" w:rsidRDefault="00A76F11" w:rsidP="00A42360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lang w:val="en-US"/>
              </w:rPr>
            </w:pPr>
            <w:r w:rsidRPr="006A51BB">
              <w:rPr>
                <w:rFonts w:ascii="Calibri" w:eastAsia="Times New Roman" w:hAnsi="Calibri" w:cs="Times New Roman"/>
                <w:sz w:val="19"/>
                <w:szCs w:val="19"/>
                <w:lang w:val="sr-Cyrl-RS"/>
              </w:rPr>
              <w:t xml:space="preserve">415 200 </w:t>
            </w:r>
            <w:r w:rsidRPr="006A51BB">
              <w:rPr>
                <w:rFonts w:ascii="Calibri" w:eastAsia="Times New Roman" w:hAnsi="Calibri" w:cs="Times New Roman"/>
                <w:sz w:val="19"/>
                <w:szCs w:val="19"/>
                <w:lang w:val="en-US"/>
              </w:rPr>
              <w:t>Удружење "Радост 4+" Мркоњић Град</w:t>
            </w:r>
          </w:p>
          <w:p w14:paraId="147FEE2F" w14:textId="77777777" w:rsidR="00A76F11" w:rsidRPr="006A51BB" w:rsidRDefault="00A76F11" w:rsidP="00A42360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lang w:val="en-US"/>
              </w:rPr>
            </w:pPr>
            <w:r w:rsidRPr="006A51BB">
              <w:rPr>
                <w:rFonts w:ascii="Calibri" w:eastAsia="Times New Roman" w:hAnsi="Calibri" w:cs="Times New Roman"/>
                <w:sz w:val="19"/>
                <w:szCs w:val="19"/>
                <w:lang w:val="en-US"/>
              </w:rPr>
              <w:t>415 200 Удружење РВИ Мркоњић Град</w:t>
            </w:r>
          </w:p>
          <w:p w14:paraId="0AE12EC9" w14:textId="77777777" w:rsidR="00A76F11" w:rsidRPr="006A51BB" w:rsidRDefault="00A76F11" w:rsidP="00A42360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lang w:val="en-US"/>
              </w:rPr>
            </w:pPr>
            <w:r w:rsidRPr="006A51BB">
              <w:rPr>
                <w:rFonts w:ascii="Calibri" w:eastAsia="Times New Roman" w:hAnsi="Calibri" w:cs="Times New Roman"/>
                <w:sz w:val="19"/>
                <w:szCs w:val="19"/>
                <w:lang w:val="en-US"/>
              </w:rPr>
              <w:t>415 200 Савез логораша РС</w:t>
            </w:r>
          </w:p>
          <w:p w14:paraId="7BCC80D9" w14:textId="77777777" w:rsidR="00A76F11" w:rsidRPr="006A51BB" w:rsidRDefault="00A76F11" w:rsidP="00A42360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lang w:val="en-US"/>
              </w:rPr>
            </w:pPr>
            <w:r w:rsidRPr="006A51BB">
              <w:rPr>
                <w:rFonts w:ascii="Calibri" w:eastAsia="Times New Roman" w:hAnsi="Calibri" w:cs="Times New Roman"/>
                <w:sz w:val="19"/>
                <w:szCs w:val="19"/>
                <w:lang w:val="en-US"/>
              </w:rPr>
              <w:t>415 200 Средства за остала удружења</w:t>
            </w:r>
          </w:p>
          <w:p w14:paraId="6F780EFF" w14:textId="77777777" w:rsidR="00A76F11" w:rsidRPr="006A51BB" w:rsidRDefault="00A76F11" w:rsidP="00A42360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lang w:val="en-US"/>
              </w:rPr>
            </w:pPr>
            <w:r w:rsidRPr="006A51BB">
              <w:rPr>
                <w:rFonts w:ascii="Calibri" w:eastAsia="Times New Roman" w:hAnsi="Calibri" w:cs="Times New Roman"/>
                <w:sz w:val="19"/>
                <w:szCs w:val="19"/>
                <w:lang w:val="en-US"/>
              </w:rPr>
              <w:t>415 200 Текући грантови вјерским организацијама</w:t>
            </w:r>
          </w:p>
          <w:p w14:paraId="6BE44ABD" w14:textId="77777777" w:rsidR="00A76F11" w:rsidRPr="006A51BB" w:rsidRDefault="00A76F11" w:rsidP="00A42360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lang w:val="en-US"/>
              </w:rPr>
            </w:pPr>
            <w:r w:rsidRPr="006A51BB">
              <w:rPr>
                <w:rFonts w:ascii="Calibri" w:eastAsia="Times New Roman" w:hAnsi="Calibri" w:cs="Times New Roman"/>
                <w:sz w:val="19"/>
                <w:szCs w:val="19"/>
                <w:lang w:val="en-US"/>
              </w:rPr>
              <w:t>415 200 Удружење бораца НОРа 415 200 Остали текући грантови непрофитним субјектима - мјесне заједнице</w:t>
            </w:r>
          </w:p>
          <w:p w14:paraId="3014297A" w14:textId="77777777" w:rsidR="00A76F11" w:rsidRPr="006A51BB" w:rsidRDefault="00A76F11" w:rsidP="00A42360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Times New Roman" w:hAnsi="Calibri" w:cs="Times New Roman"/>
                <w:sz w:val="19"/>
                <w:szCs w:val="19"/>
                <w:lang w:val="sr-Cyrl-RS"/>
              </w:rPr>
              <w:lastRenderedPageBreak/>
              <w:t>416 100 Текуће помоћи пензионерима и незапосленим лицима</w:t>
            </w:r>
          </w:p>
          <w:p w14:paraId="1087E7B1" w14:textId="77777777" w:rsidR="00A76F11" w:rsidRPr="006A51BB" w:rsidRDefault="00A76F11" w:rsidP="00A42360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lang w:val="en-US"/>
              </w:rPr>
            </w:pPr>
            <w:r w:rsidRPr="006A51BB">
              <w:rPr>
                <w:rFonts w:ascii="Calibri" w:eastAsia="Times New Roman" w:hAnsi="Calibri" w:cs="Times New Roman"/>
                <w:sz w:val="19"/>
                <w:szCs w:val="19"/>
                <w:lang w:val="en-US"/>
              </w:rPr>
              <w:t>511 200 Издаци за инвестиционо одржавање, реконструкцију и адаптацију-пројекти мјесних заједница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037E2" w14:textId="77777777" w:rsidR="00A76F11" w:rsidRPr="006A51BB" w:rsidRDefault="00A76F11" w:rsidP="00A42360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lastRenderedPageBreak/>
              <w:t>Број активних НВО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CB6FC" w14:textId="77777777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3766D6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Најмање 35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D23D" w14:textId="77777777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35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4F31" w14:textId="77777777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Реализовано</w:t>
            </w:r>
          </w:p>
        </w:tc>
      </w:tr>
      <w:tr w:rsidR="00A76F11" w:rsidRPr="006A51BB" w14:paraId="1EAEAB49" w14:textId="77777777" w:rsidTr="00A42360">
        <w:trPr>
          <w:trHeight w:val="160"/>
        </w:trPr>
        <w:tc>
          <w:tcPr>
            <w:tcW w:w="88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ECA61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6B711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9DA20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1B405" w14:textId="77777777" w:rsidR="00A76F11" w:rsidRPr="006A51BB" w:rsidRDefault="00A76F11" w:rsidP="00A42360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Број догађаја НВО подржаних од стране општине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41F14" w14:textId="77777777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3766D6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Најмање  100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EE19" w14:textId="77777777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100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18E3" w14:textId="77777777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Реализовано</w:t>
            </w:r>
          </w:p>
        </w:tc>
      </w:tr>
      <w:tr w:rsidR="00A76F11" w:rsidRPr="006A51BB" w14:paraId="52F52CF7" w14:textId="77777777" w:rsidTr="00A42360">
        <w:trPr>
          <w:trHeight w:val="160"/>
        </w:trPr>
        <w:tc>
          <w:tcPr>
            <w:tcW w:w="88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DDBCC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5F781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4D3E5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1F5B2" w14:textId="77777777" w:rsidR="00A76F11" w:rsidRPr="006A51BB" w:rsidRDefault="00A76F11" w:rsidP="00A42360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Број предложених грађанских иницијатива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B9119" w14:textId="77777777" w:rsidR="00A76F11" w:rsidRPr="000C6CF1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0C6CF1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Најмање 3 годишње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A210E" w14:textId="77777777" w:rsidR="00A76F11" w:rsidRPr="000C6CF1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 w:rsidRPr="000C6CF1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0008" w14:textId="77777777" w:rsidR="00A76F11" w:rsidRPr="000C6CF1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 w:rsidRPr="000C6CF1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Није било грађанских иницијатива</w:t>
            </w:r>
          </w:p>
        </w:tc>
      </w:tr>
      <w:tr w:rsidR="00A76F11" w:rsidRPr="006A51BB" w14:paraId="6D740F29" w14:textId="77777777" w:rsidTr="00A42360">
        <w:trPr>
          <w:trHeight w:val="160"/>
        </w:trPr>
        <w:tc>
          <w:tcPr>
            <w:tcW w:w="8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AD587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4EB1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DD469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AA080" w14:textId="77777777" w:rsidR="00A76F11" w:rsidRPr="006A51BB" w:rsidRDefault="00A76F11" w:rsidP="00A42360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Број успостављених контаката са појединцима и организацијама из дијаспоре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C3EF7" w14:textId="77777777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F54DE0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0- 2023.године, најмање 1000 до 2030.године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7C4C" w14:textId="77777777" w:rsidR="00A76F11" w:rsidRDefault="00A76F11" w:rsidP="00AC741C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</w:p>
          <w:p w14:paraId="4CE53F1C" w14:textId="77777777" w:rsidR="00A76F11" w:rsidRPr="00F54DE0" w:rsidRDefault="00A76F11" w:rsidP="00AC741C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</w:p>
          <w:p w14:paraId="6168047A" w14:textId="77777777" w:rsidR="00242694" w:rsidRDefault="00242694" w:rsidP="00AC741C">
            <w:pPr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</w:p>
          <w:p w14:paraId="6E80A6F1" w14:textId="77777777" w:rsidR="00242694" w:rsidRDefault="00242694" w:rsidP="00AC741C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</w:p>
          <w:p w14:paraId="58915799" w14:textId="77777777" w:rsidR="00242694" w:rsidRDefault="00242694" w:rsidP="00AC741C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</w:p>
          <w:p w14:paraId="453E71AA" w14:textId="5D21278E" w:rsidR="00A76F11" w:rsidRPr="00F54DE0" w:rsidRDefault="00BE0340" w:rsidP="00AC741C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-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5762" w14:textId="3AC2B1AF" w:rsidR="00A76F11" w:rsidRPr="006A51BB" w:rsidRDefault="00BE0340" w:rsidP="00AC741C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RS"/>
              </w:rPr>
              <w:t>-</w:t>
            </w:r>
          </w:p>
        </w:tc>
      </w:tr>
      <w:tr w:rsidR="00A76F11" w:rsidRPr="006A51BB" w14:paraId="7026D54F" w14:textId="77777777" w:rsidTr="00A42360">
        <w:trPr>
          <w:trHeight w:val="160"/>
        </w:trPr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67974" w14:textId="77777777" w:rsidR="00A76F11" w:rsidRPr="006A51BB" w:rsidRDefault="00A76F11" w:rsidP="00A42360">
            <w:pPr>
              <w:numPr>
                <w:ilvl w:val="0"/>
                <w:numId w:val="31"/>
              </w:numPr>
              <w:ind w:left="1163"/>
              <w:contextualSpacing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</w:rPr>
              <w:lastRenderedPageBreak/>
              <w:t>МЈЕРА</w:t>
            </w:r>
          </w:p>
          <w:p w14:paraId="141E1DCD" w14:textId="77777777" w:rsidR="00A76F11" w:rsidRPr="006A51BB" w:rsidRDefault="00A76F11" w:rsidP="00A42360">
            <w:pPr>
              <w:ind w:left="360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2.4.3. Унапријеђење безбједности грађана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9FFF6" w14:textId="77777777" w:rsidR="00A76F11" w:rsidRPr="006A51BB" w:rsidRDefault="00A76F11" w:rsidP="00A42360">
            <w:pPr>
              <w:rPr>
                <w:rFonts w:ascii="Calibri" w:eastAsia="Calibri" w:hAnsi="Calibri" w:cs="Calibri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Calibri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</w:t>
            </w:r>
          </w:p>
          <w:p w14:paraId="178D6CF1" w14:textId="77777777" w:rsidR="00A76F11" w:rsidRPr="006A51BB" w:rsidRDefault="00A76F11" w:rsidP="00A42360">
            <w:pPr>
              <w:rPr>
                <w:rFonts w:ascii="Calibri" w:eastAsia="Calibri" w:hAnsi="Calibri" w:cs="Calibri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Calibri"/>
                <w:sz w:val="19"/>
                <w:szCs w:val="19"/>
                <w:lang w:val="sr-Cyrl-RS"/>
              </w:rPr>
              <w:t xml:space="preserve">Стратешки циљ 2: Друштвено и институционално уређена локална заједница која нуди разноликост и  разноврсност уз оптимално кориштење постојећих ресурса </w:t>
            </w:r>
          </w:p>
          <w:p w14:paraId="27991499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Calibri"/>
                <w:sz w:val="19"/>
                <w:szCs w:val="19"/>
                <w:lang w:val="sr-Cyrl-RS"/>
              </w:rPr>
              <w:t xml:space="preserve">Приоритет 2.4.  </w:t>
            </w: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 xml:space="preserve"> </w:t>
            </w:r>
            <w:r w:rsidRPr="006A51BB">
              <w:rPr>
                <w:rFonts w:ascii="Calibri" w:eastAsia="Calibri" w:hAnsi="Calibri" w:cs="Calibri"/>
                <w:sz w:val="19"/>
                <w:szCs w:val="19"/>
                <w:lang w:val="sr-Cyrl-RS"/>
              </w:rPr>
              <w:t>Ефикасна јавна управа и грађанске иницијативе укључујући и дијаспору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7EA27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  <w:t xml:space="preserve">415 200 </w:t>
            </w: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Ватрогасно друштво</w:t>
            </w:r>
          </w:p>
          <w:p w14:paraId="489EB954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511300 Расходи за пројекте Савјета за безбиједност у саобраћају</w:t>
            </w:r>
          </w:p>
          <w:p w14:paraId="0C389938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511 300  Издаци за набавку сигурносних система</w:t>
            </w:r>
          </w:p>
          <w:p w14:paraId="725ABAAE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415200</w:t>
            </w: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  <w:t xml:space="preserve"> </w:t>
            </w: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Капитални грантови јавним нефин.субјектима - Ватрогасно друштво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88E0A" w14:textId="77777777" w:rsidR="00A76F11" w:rsidRPr="006A51BB" w:rsidRDefault="00A76F11" w:rsidP="00A42360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Технички опремљена Цивилна заштита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DCD9B" w14:textId="77777777" w:rsidR="00A76F11" w:rsidRPr="006A51BB" w:rsidRDefault="00A76F11" w:rsidP="00A42360">
            <w:pPr>
              <w:jc w:val="right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До 2026. год.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8116" w14:textId="77777777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-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F14C" w14:textId="77777777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2025.године планирана средства за техничко опремање цивилне заштите</w:t>
            </w:r>
          </w:p>
        </w:tc>
      </w:tr>
      <w:tr w:rsidR="00A76F11" w:rsidRPr="006A51BB" w14:paraId="40CBB339" w14:textId="77777777" w:rsidTr="00A42360">
        <w:trPr>
          <w:trHeight w:val="160"/>
        </w:trPr>
        <w:tc>
          <w:tcPr>
            <w:tcW w:w="88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23CB3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F6263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E551D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441FB" w14:textId="77777777" w:rsidR="00A76F11" w:rsidRPr="006A51BB" w:rsidRDefault="00A76F11" w:rsidP="00A42360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Број евидентираних пожара годишње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40B2F" w14:textId="77777777" w:rsidR="00A76F11" w:rsidRPr="00757D98" w:rsidRDefault="00A76F11" w:rsidP="00A42360">
            <w:pPr>
              <w:jc w:val="right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 w:rsidRPr="00757D98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 xml:space="preserve">106/2023 </w:t>
            </w:r>
          </w:p>
          <w:p w14:paraId="333DCB1D" w14:textId="77777777" w:rsidR="00A76F11" w:rsidRPr="00757D98" w:rsidRDefault="00A76F11" w:rsidP="00A42360">
            <w:pPr>
              <w:jc w:val="right"/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</w:pPr>
            <w:r w:rsidRPr="00757D98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&lt;</w:t>
            </w:r>
            <w:r w:rsidRPr="00757D98">
              <w:rPr>
                <w:rFonts w:ascii="Calibri" w:eastAsia="Calibri" w:hAnsi="Calibri" w:cs="Times New Roman"/>
                <w:sz w:val="19"/>
                <w:szCs w:val="19"/>
              </w:rPr>
              <w:t>100</w:t>
            </w:r>
            <w:r w:rsidRPr="00757D98">
              <w:rPr>
                <w:rFonts w:ascii="Calibri" w:eastAsia="Calibri" w:hAnsi="Calibri" w:cs="Times New Roman"/>
                <w:sz w:val="19"/>
                <w:szCs w:val="19"/>
                <w:lang w:val="sr-Cyrl-RS"/>
              </w:rPr>
              <w:t xml:space="preserve"> до 2030.године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E47C" w14:textId="77777777" w:rsidR="00A76F11" w:rsidRPr="00757D98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 w:rsidRPr="00757D98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115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662D" w14:textId="77777777" w:rsidR="00A76F11" w:rsidRPr="00757D98" w:rsidRDefault="00A76F11" w:rsidP="00A42360">
            <w:pPr>
              <w:tabs>
                <w:tab w:val="left" w:pos="840"/>
              </w:tabs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 w:rsidRPr="00757D98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ab/>
              <w:t>Пораст броја пожара</w:t>
            </w:r>
          </w:p>
        </w:tc>
      </w:tr>
      <w:tr w:rsidR="00A76F11" w:rsidRPr="006A51BB" w14:paraId="356CA82C" w14:textId="77777777" w:rsidTr="00A42360">
        <w:trPr>
          <w:trHeight w:val="160"/>
        </w:trPr>
        <w:tc>
          <w:tcPr>
            <w:tcW w:w="88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77A9B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77189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7DD2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6AE3D" w14:textId="77777777" w:rsidR="00A76F11" w:rsidRPr="006A51BB" w:rsidRDefault="00A76F11" w:rsidP="00A42360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Број евидентираних и санираних клизишта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748E8" w14:textId="77777777" w:rsidR="00A76F11" w:rsidRPr="008B634F" w:rsidRDefault="00A76F11" w:rsidP="00A42360">
            <w:pPr>
              <w:jc w:val="right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8B634F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16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B198" w14:textId="77777777" w:rsidR="00A76F11" w:rsidRPr="008B634F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 w:rsidRPr="008B634F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2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C85E" w14:textId="77777777" w:rsidR="00A76F11" w:rsidRPr="008B634F" w:rsidRDefault="00A76F11" w:rsidP="00A42360">
            <w:pPr>
              <w:tabs>
                <w:tab w:val="left" w:pos="792"/>
              </w:tabs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 w:rsidRPr="00F54DE0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У 2024.години су  енидентирана клизишта Копљевићи, Котор</w:t>
            </w:r>
            <w:r w:rsidRPr="008B634F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 xml:space="preserve"> </w:t>
            </w:r>
          </w:p>
        </w:tc>
      </w:tr>
      <w:tr w:rsidR="00A76F11" w:rsidRPr="006A51BB" w14:paraId="06FDE1F0" w14:textId="77777777" w:rsidTr="00A42360">
        <w:trPr>
          <w:trHeight w:val="160"/>
        </w:trPr>
        <w:tc>
          <w:tcPr>
            <w:tcW w:w="88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C7AA6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A03E7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48757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8E6F4" w14:textId="77777777" w:rsidR="00A76F11" w:rsidRPr="006A51BB" w:rsidRDefault="00A76F11" w:rsidP="00A42360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 xml:space="preserve">Број саобраћајних </w:t>
            </w:r>
            <w:r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прекршаја/</w:t>
            </w: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 xml:space="preserve">незгода 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0EA05" w14:textId="77777777" w:rsidR="00A76F11" w:rsidRPr="00E04D42" w:rsidRDefault="00A76F11" w:rsidP="00A42360">
            <w:pPr>
              <w:jc w:val="right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 w:rsidRPr="00E04D42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2023 (</w:t>
            </w:r>
            <w:r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4288</w:t>
            </w:r>
            <w:r w:rsidRPr="00E04D42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 xml:space="preserve">/129) </w:t>
            </w:r>
          </w:p>
          <w:p w14:paraId="0ADE9152" w14:textId="77777777" w:rsidR="00A76F11" w:rsidRPr="00245877" w:rsidRDefault="00A76F11" w:rsidP="00A42360">
            <w:pPr>
              <w:jc w:val="right"/>
              <w:rPr>
                <w:rFonts w:ascii="Calibri" w:eastAsia="Calibri" w:hAnsi="Calibri" w:cs="Times New Roman"/>
                <w:sz w:val="19"/>
                <w:szCs w:val="19"/>
                <w:highlight w:val="red"/>
              </w:rPr>
            </w:pPr>
            <w:r w:rsidRPr="00E04D42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Мање за 20%</w:t>
            </w:r>
            <w:r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 xml:space="preserve"> </w:t>
            </w:r>
            <w:r w:rsidRPr="00E04D42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до 2030.године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9F8E" w14:textId="77777777" w:rsidR="00A76F11" w:rsidRPr="00E04D42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2024</w:t>
            </w:r>
            <w:r w:rsidRPr="00E04D42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 xml:space="preserve"> (</w:t>
            </w:r>
            <w:r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4445/128</w:t>
            </w:r>
            <w:r w:rsidRPr="00E04D42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)</w:t>
            </w:r>
          </w:p>
          <w:p w14:paraId="2FEAB6DF" w14:textId="77777777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Више за 3,6%/мање за 0,7%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49E6" w14:textId="77777777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 xml:space="preserve">Број саобраћајних </w:t>
            </w:r>
            <w:r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прекршаја у порасту, док је број саобраћајних незгода у благом паду.</w:t>
            </w:r>
          </w:p>
        </w:tc>
      </w:tr>
      <w:tr w:rsidR="00A76F11" w:rsidRPr="006A51BB" w14:paraId="374724AB" w14:textId="77777777" w:rsidTr="00A42360">
        <w:trPr>
          <w:trHeight w:val="160"/>
        </w:trPr>
        <w:tc>
          <w:tcPr>
            <w:tcW w:w="8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15E72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2655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892CD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48921" w14:textId="77777777" w:rsidR="00A76F11" w:rsidRPr="006A51BB" w:rsidRDefault="00A76F11" w:rsidP="00A42360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Број кривичних дјела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D9BD8" w14:textId="77777777" w:rsidR="00A76F11" w:rsidRPr="00E04D42" w:rsidRDefault="00A76F11" w:rsidP="00A42360">
            <w:pPr>
              <w:jc w:val="right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 w:rsidRPr="00E04D42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 xml:space="preserve">2023 (84) </w:t>
            </w:r>
          </w:p>
          <w:p w14:paraId="5E5073AD" w14:textId="77777777" w:rsidR="00A76F11" w:rsidRPr="00E04D42" w:rsidRDefault="00A76F11" w:rsidP="00A42360">
            <w:pPr>
              <w:jc w:val="right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E04D42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Мање за 10% до 2030.године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9541" w14:textId="77777777" w:rsidR="00A76F11" w:rsidRPr="00E04D42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 w:rsidRPr="00E04D42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2024 (71)</w:t>
            </w:r>
          </w:p>
          <w:p w14:paraId="79D4BD8B" w14:textId="77777777" w:rsidR="00A76F11" w:rsidRPr="00E04D42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 w:rsidRPr="00E04D42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 xml:space="preserve">Мање за 15% 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8304" w14:textId="77777777" w:rsidR="00A76F11" w:rsidRPr="00E04D42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 w:rsidRPr="00E04D42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Реализовано</w:t>
            </w:r>
          </w:p>
        </w:tc>
      </w:tr>
      <w:tr w:rsidR="00A76F11" w:rsidRPr="006A51BB" w14:paraId="7EEF06CB" w14:textId="77777777" w:rsidTr="00A42360">
        <w:trPr>
          <w:trHeight w:val="160"/>
        </w:trPr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68378" w14:textId="77777777" w:rsidR="00A76F11" w:rsidRPr="006A51BB" w:rsidRDefault="00A76F11" w:rsidP="00A42360">
            <w:pPr>
              <w:numPr>
                <w:ilvl w:val="0"/>
                <w:numId w:val="31"/>
              </w:numPr>
              <w:contextualSpacing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lastRenderedPageBreak/>
              <w:t xml:space="preserve">МЈЕРА </w:t>
            </w:r>
          </w:p>
          <w:p w14:paraId="74FE7A24" w14:textId="77777777" w:rsidR="00A76F11" w:rsidRPr="006A51BB" w:rsidRDefault="00A76F11" w:rsidP="00A42360">
            <w:pPr>
              <w:ind w:left="360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2.5.1.</w:t>
            </w: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 xml:space="preserve"> </w:t>
            </w: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Подршка стамбеном збрињавању младих брачних парова, вишечланих породица и породица у стању социјалних потреба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0B854" w14:textId="77777777" w:rsidR="00A76F11" w:rsidRPr="006A51BB" w:rsidRDefault="00A76F11" w:rsidP="00A42360">
            <w:pPr>
              <w:rPr>
                <w:rFonts w:ascii="Calibri" w:eastAsia="Calibri" w:hAnsi="Calibri" w:cs="Calibri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Calibri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</w:t>
            </w:r>
          </w:p>
          <w:p w14:paraId="6DCC5517" w14:textId="77777777" w:rsidR="00A76F11" w:rsidRPr="00E069AA" w:rsidRDefault="00A76F11" w:rsidP="00A42360">
            <w:pPr>
              <w:rPr>
                <w:rFonts w:ascii="Calibri" w:eastAsia="Calibri" w:hAnsi="Calibri" w:cs="Calibri"/>
                <w:sz w:val="18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Calibri"/>
                <w:sz w:val="19"/>
                <w:szCs w:val="19"/>
                <w:lang w:val="sr-Cyrl-RS"/>
              </w:rPr>
              <w:t xml:space="preserve">Стратешки циљ 2: Друштвено и </w:t>
            </w:r>
            <w:r w:rsidRPr="00E069AA">
              <w:rPr>
                <w:rFonts w:ascii="Calibri" w:eastAsia="Calibri" w:hAnsi="Calibri" w:cs="Calibri"/>
                <w:sz w:val="18"/>
                <w:szCs w:val="19"/>
                <w:lang w:val="sr-Cyrl-RS"/>
              </w:rPr>
              <w:t xml:space="preserve">институционално уређена локална заједница која нуди разноликост и  разноврсност уз оптимално кориштење постојећих ресурса </w:t>
            </w:r>
          </w:p>
          <w:p w14:paraId="52E946BF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E069AA">
              <w:rPr>
                <w:rFonts w:ascii="Calibri" w:eastAsia="Calibri" w:hAnsi="Calibri" w:cs="Calibri"/>
                <w:sz w:val="18"/>
                <w:szCs w:val="19"/>
                <w:lang w:val="sr-Cyrl-RS"/>
              </w:rPr>
              <w:t>Приоритет 2.5.</w:t>
            </w:r>
            <w:r w:rsidRPr="00E069AA">
              <w:rPr>
                <w:rFonts w:ascii="Calibri" w:eastAsia="Calibri" w:hAnsi="Calibri" w:cs="Times New Roman"/>
                <w:sz w:val="18"/>
                <w:szCs w:val="19"/>
              </w:rPr>
              <w:t xml:space="preserve"> </w:t>
            </w:r>
            <w:r w:rsidRPr="00E069AA">
              <w:rPr>
                <w:rFonts w:ascii="Calibri" w:eastAsia="Calibri" w:hAnsi="Calibri" w:cs="Calibri"/>
                <w:sz w:val="18"/>
                <w:szCs w:val="19"/>
                <w:lang w:val="sr-Cyrl-RS"/>
              </w:rPr>
              <w:t xml:space="preserve">Подршка породици   </w:t>
            </w:r>
            <w:r w:rsidRPr="00E069AA">
              <w:rPr>
                <w:rFonts w:ascii="Calibri" w:eastAsia="Calibri" w:hAnsi="Calibri" w:cs="Times New Roman"/>
                <w:sz w:val="18"/>
                <w:szCs w:val="19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BDCBC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416100 Текуће помоћи појединцима - за куповину прве некретнине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FFFD9" w14:textId="77777777" w:rsidR="00A76F11" w:rsidRPr="006A51BB" w:rsidRDefault="00A76F11" w:rsidP="00A42360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Стамбене јединице и локације које су на располагању породицама из циљне групе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702B9" w14:textId="77777777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50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3358" w14:textId="77777777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A364" w14:textId="77777777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 w:rsidRPr="00781A26"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  <w:t>Реализација пројекта  није започела због измјене техничке документације</w:t>
            </w:r>
          </w:p>
        </w:tc>
      </w:tr>
      <w:tr w:rsidR="00A76F11" w:rsidRPr="006A51BB" w14:paraId="7F3A9B96" w14:textId="77777777" w:rsidTr="00A42360">
        <w:trPr>
          <w:trHeight w:val="160"/>
        </w:trPr>
        <w:tc>
          <w:tcPr>
            <w:tcW w:w="8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4A749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7A02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F5413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94354" w14:textId="77777777" w:rsidR="00A76F11" w:rsidRPr="006A51BB" w:rsidRDefault="00A76F11" w:rsidP="00A42360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Породице из циљне групе којима је субвенционисана куповина стамбених јединица (станова и кућа)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8D2F8" w14:textId="77777777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50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4BD7" w14:textId="77777777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1F1E" w14:textId="77777777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 w:rsidRPr="00781A26"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  <w:t>Реализација пројекта  није започела због измјене техничке документације</w:t>
            </w:r>
          </w:p>
        </w:tc>
      </w:tr>
      <w:tr w:rsidR="00A76F11" w:rsidRPr="006A51BB" w14:paraId="00C691E2" w14:textId="77777777" w:rsidTr="00A42360">
        <w:trPr>
          <w:trHeight w:val="983"/>
        </w:trPr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FB398" w14:textId="77777777" w:rsidR="00A76F11" w:rsidRPr="006A51BB" w:rsidRDefault="00A76F11" w:rsidP="00A42360">
            <w:pPr>
              <w:numPr>
                <w:ilvl w:val="0"/>
                <w:numId w:val="31"/>
              </w:numPr>
              <w:contextualSpacing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МЈЕРА</w:t>
            </w:r>
          </w:p>
          <w:p w14:paraId="0649897E" w14:textId="77777777" w:rsidR="00A76F11" w:rsidRPr="006A51BB" w:rsidRDefault="00A76F11" w:rsidP="00A42360">
            <w:pPr>
              <w:ind w:left="706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2.5.2.Пронаталитетне мјере за подршку породици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C4DE3" w14:textId="77777777" w:rsidR="00A76F11" w:rsidRPr="006A51BB" w:rsidRDefault="00A76F11" w:rsidP="00A42360">
            <w:pPr>
              <w:rPr>
                <w:rFonts w:ascii="Calibri" w:eastAsia="Calibri" w:hAnsi="Calibri" w:cs="Calibri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Calibri"/>
                <w:sz w:val="19"/>
                <w:szCs w:val="19"/>
                <w:lang w:val="sr-Cyrl-RS"/>
              </w:rPr>
              <w:t xml:space="preserve">Стратегија развоја општине Мркоњић Град  за период 2024.-2030. годинеСтратешки циљ 2: Друштвено и институционално уређена локална заједница која нуди разноликост и  разноврсност уз оптимално кориштење постојећих ресурса </w:t>
            </w:r>
          </w:p>
          <w:p w14:paraId="14B4D043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Calibri"/>
                <w:sz w:val="19"/>
                <w:szCs w:val="19"/>
                <w:lang w:val="sr-Cyrl-RS"/>
              </w:rPr>
              <w:t>Приоритет 2.5.</w:t>
            </w: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 xml:space="preserve"> </w:t>
            </w:r>
            <w:r w:rsidRPr="006A51BB">
              <w:rPr>
                <w:rFonts w:ascii="Calibri" w:eastAsia="Calibri" w:hAnsi="Calibri" w:cs="Calibri"/>
                <w:sz w:val="19"/>
                <w:szCs w:val="19"/>
                <w:lang w:val="sr-Cyrl-RS"/>
              </w:rPr>
              <w:t xml:space="preserve">Подршка породици   </w:t>
            </w:r>
            <w:r w:rsidRPr="006A51BB">
              <w:rPr>
                <w:rFonts w:ascii="Calibri" w:eastAsia="Calibri" w:hAnsi="Calibri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66929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416100</w:t>
            </w: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  <w:lang w:val="sr-Cyrl-RS"/>
              </w:rPr>
              <w:t xml:space="preserve"> </w:t>
            </w:r>
            <w:r w:rsidRPr="006A51BB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Текуће помоћи за пронаталитетну политику</w:t>
            </w:r>
          </w:p>
          <w:p w14:paraId="461D4D65" w14:textId="77777777" w:rsidR="00A76F11" w:rsidRPr="006A51BB" w:rsidRDefault="00A76F11" w:rsidP="00A42360">
            <w:pPr>
              <w:rPr>
                <w:rFonts w:ascii="Calibri" w:eastAsia="Calibri" w:hAnsi="Calibri" w:cs="Calibri"/>
                <w:sz w:val="19"/>
                <w:szCs w:val="19"/>
                <w:lang w:val="sr-Cyrl-RS"/>
              </w:rPr>
            </w:pPr>
            <w:r w:rsidRPr="006A51BB">
              <w:rPr>
                <w:rFonts w:ascii="Calibri" w:eastAsia="Calibri" w:hAnsi="Calibri" w:cs="Calibri"/>
                <w:sz w:val="19"/>
                <w:szCs w:val="19"/>
                <w:lang w:val="sr-Cyrl-RS"/>
              </w:rPr>
              <w:t xml:space="preserve">416 100 </w:t>
            </w:r>
            <w:r w:rsidRPr="006A51BB">
              <w:rPr>
                <w:rFonts w:ascii="Calibri" w:eastAsia="Calibri" w:hAnsi="Calibri" w:cs="Calibri"/>
                <w:sz w:val="19"/>
                <w:szCs w:val="19"/>
              </w:rPr>
              <w:t>Tекуће помоћи ученицима, студентима и појединцима у области науке и културе</w:t>
            </w:r>
            <w:r w:rsidRPr="006A51BB">
              <w:rPr>
                <w:rFonts w:ascii="Calibri" w:eastAsia="Calibri" w:hAnsi="Calibri" w:cs="Calibri"/>
                <w:sz w:val="19"/>
                <w:szCs w:val="19"/>
                <w:lang w:val="sr-Cyrl-RS"/>
              </w:rPr>
              <w:t xml:space="preserve"> (стипендије)</w:t>
            </w:r>
          </w:p>
          <w:p w14:paraId="6D2EED23" w14:textId="77777777" w:rsidR="00A76F11" w:rsidRPr="006A51BB" w:rsidRDefault="00A76F11" w:rsidP="00A42360">
            <w:pPr>
              <w:rPr>
                <w:rFonts w:ascii="Calibri" w:eastAsia="Calibri" w:hAnsi="Calibri" w:cs="Calibri"/>
                <w:sz w:val="19"/>
                <w:szCs w:val="19"/>
              </w:rPr>
            </w:pPr>
            <w:r w:rsidRPr="006A51BB">
              <w:rPr>
                <w:rFonts w:ascii="Calibri" w:eastAsia="Calibri" w:hAnsi="Calibri" w:cs="Calibri"/>
                <w:sz w:val="19"/>
                <w:szCs w:val="19"/>
              </w:rPr>
              <w:t xml:space="preserve">416 100 Tекуће помоћи ученицима основних и </w:t>
            </w:r>
            <w:r w:rsidRPr="006A51BB">
              <w:rPr>
                <w:rFonts w:ascii="Calibri" w:eastAsia="Calibri" w:hAnsi="Calibri" w:cs="Calibri"/>
                <w:sz w:val="19"/>
                <w:szCs w:val="19"/>
              </w:rPr>
              <w:lastRenderedPageBreak/>
              <w:t>средњих школа-превоз</w:t>
            </w:r>
          </w:p>
          <w:p w14:paraId="3C4C4290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2690D" w14:textId="77777777" w:rsidR="00A76F11" w:rsidRPr="006A51BB" w:rsidRDefault="00A76F11" w:rsidP="00A42360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lastRenderedPageBreak/>
              <w:t>Подржана новорођенчад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4F049" w14:textId="77777777" w:rsidR="00A76F11" w:rsidRPr="006A51BB" w:rsidRDefault="00A76F11" w:rsidP="00A42360">
            <w:pPr>
              <w:jc w:val="right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Најмање 103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152F" w14:textId="77777777" w:rsidR="00A76F11" w:rsidRPr="007C7B63" w:rsidRDefault="00A76F11" w:rsidP="00A42360">
            <w:pPr>
              <w:shd w:val="clear" w:color="auto" w:fill="FFFFFF"/>
              <w:spacing w:after="0" w:line="20" w:lineRule="atLeast"/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 w:rsidRPr="007C7B63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Једнократна новчана помоћ за 115 новорођенчади,</w:t>
            </w:r>
          </w:p>
          <w:p w14:paraId="32707EDF" w14:textId="77777777" w:rsidR="00A76F11" w:rsidRPr="006A51BB" w:rsidRDefault="00A76F11" w:rsidP="00A42360">
            <w:pPr>
              <w:jc w:val="right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FFD7" w14:textId="77777777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 w:rsidRPr="007C7B63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Реализован</w:t>
            </w:r>
            <w:r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о</w:t>
            </w:r>
          </w:p>
        </w:tc>
      </w:tr>
      <w:tr w:rsidR="00A76F11" w:rsidRPr="006A51BB" w14:paraId="052063AB" w14:textId="77777777" w:rsidTr="00A42360">
        <w:trPr>
          <w:trHeight w:val="160"/>
        </w:trPr>
        <w:tc>
          <w:tcPr>
            <w:tcW w:w="88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7361C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3B40D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F40E6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979CA" w14:textId="77777777" w:rsidR="00A76F11" w:rsidRPr="006A51BB" w:rsidRDefault="00A76F11" w:rsidP="00A42360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Реализоване вантјелесне оплодње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22A19" w14:textId="77777777" w:rsidR="00A76F11" w:rsidRPr="006A51BB" w:rsidRDefault="00A76F11" w:rsidP="00A42360">
            <w:pPr>
              <w:jc w:val="right"/>
              <w:rPr>
                <w:rFonts w:ascii="Calibri" w:eastAsia="Calibri" w:hAnsi="Calibri" w:cs="Times New Roman"/>
                <w:sz w:val="19"/>
                <w:szCs w:val="19"/>
              </w:rPr>
            </w:pPr>
            <w:r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 xml:space="preserve">Најмање 10 за </w:t>
            </w: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7 година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FA9F" w14:textId="77777777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 w:rsidRPr="007C7B63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Реализована једна вантјелесна оплодња у складу са Правилником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4ADA" w14:textId="77777777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 w:rsidRPr="007C7B63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Реализован</w:t>
            </w:r>
            <w:r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о</w:t>
            </w:r>
          </w:p>
        </w:tc>
      </w:tr>
      <w:tr w:rsidR="00A76F11" w:rsidRPr="006A51BB" w14:paraId="1B669360" w14:textId="77777777" w:rsidTr="00A42360">
        <w:trPr>
          <w:trHeight w:val="160"/>
        </w:trPr>
        <w:tc>
          <w:tcPr>
            <w:tcW w:w="8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C52C4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F328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02A16" w14:textId="77777777" w:rsidR="00A76F11" w:rsidRPr="006A51BB" w:rsidRDefault="00A76F11" w:rsidP="00A42360">
            <w:pP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B5ED7" w14:textId="77777777" w:rsidR="00A76F11" w:rsidRPr="006A51BB" w:rsidRDefault="00A76F11" w:rsidP="00A42360">
            <w:pPr>
              <w:shd w:val="clear" w:color="auto" w:fill="FFFFFF"/>
              <w:spacing w:after="0" w:line="20" w:lineRule="atLeast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Обезбијеђено:</w:t>
            </w:r>
          </w:p>
          <w:p w14:paraId="72123791" w14:textId="77777777" w:rsidR="00A76F11" w:rsidRPr="006A51BB" w:rsidRDefault="00A76F11" w:rsidP="00A42360">
            <w:pPr>
              <w:numPr>
                <w:ilvl w:val="0"/>
                <w:numId w:val="28"/>
              </w:numPr>
              <w:shd w:val="clear" w:color="auto" w:fill="FFFFFF"/>
              <w:spacing w:after="0" w:line="20" w:lineRule="atLeast"/>
              <w:contextualSpacing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 xml:space="preserve">Стипендија </w:t>
            </w:r>
          </w:p>
          <w:p w14:paraId="3FEAB13C" w14:textId="77777777" w:rsidR="00A76F11" w:rsidRPr="006A51BB" w:rsidRDefault="00A76F11" w:rsidP="00A42360">
            <w:pPr>
              <w:shd w:val="clear" w:color="auto" w:fill="FFFFFF"/>
              <w:spacing w:after="0" w:line="20" w:lineRule="atLeast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Набавки уџбеника</w:t>
            </w:r>
          </w:p>
          <w:p w14:paraId="299E1281" w14:textId="77777777" w:rsidR="00A76F11" w:rsidRPr="006A51BB" w:rsidRDefault="00A76F11" w:rsidP="00A42360">
            <w:pPr>
              <w:numPr>
                <w:ilvl w:val="0"/>
                <w:numId w:val="28"/>
              </w:numPr>
              <w:shd w:val="clear" w:color="auto" w:fill="FFFFFF"/>
              <w:spacing w:after="0" w:line="20" w:lineRule="atLeast"/>
              <w:contextualSpacing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Превоза ученика</w:t>
            </w:r>
          </w:p>
          <w:p w14:paraId="3038B22F" w14:textId="77777777" w:rsidR="00A76F11" w:rsidRPr="006A51BB" w:rsidRDefault="00A76F11" w:rsidP="00A42360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6A51BB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Поклон бонова за вишечлане породице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88E51" w14:textId="77777777" w:rsidR="00A76F11" w:rsidRPr="00757D98" w:rsidRDefault="00A76F11" w:rsidP="00A42360">
            <w:pPr>
              <w:shd w:val="clear" w:color="auto" w:fill="FFFFFF"/>
              <w:spacing w:after="0" w:line="20" w:lineRule="atLeast"/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 w:rsidRPr="00757D98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Мин. 130</w:t>
            </w:r>
          </w:p>
          <w:p w14:paraId="6B1879B6" w14:textId="77777777" w:rsidR="00A76F11" w:rsidRPr="00757D98" w:rsidRDefault="00A76F11" w:rsidP="00A42360">
            <w:pPr>
              <w:shd w:val="clear" w:color="auto" w:fill="FFFFFF"/>
              <w:spacing w:after="0" w:line="20" w:lineRule="atLeast"/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 w:rsidRPr="00757D98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Мин. 550</w:t>
            </w:r>
          </w:p>
          <w:p w14:paraId="2502357A" w14:textId="77777777" w:rsidR="00A76F11" w:rsidRPr="00757D98" w:rsidRDefault="00A76F11" w:rsidP="00A42360">
            <w:pPr>
              <w:shd w:val="clear" w:color="auto" w:fill="FFFFFF"/>
              <w:spacing w:after="0" w:line="20" w:lineRule="atLeast"/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 w:rsidRPr="00757D98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Мин. 200.000</w:t>
            </w:r>
          </w:p>
          <w:p w14:paraId="60CA549F" w14:textId="77777777" w:rsidR="00A76F11" w:rsidRPr="006A51BB" w:rsidRDefault="00A76F11" w:rsidP="00A42360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757D98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Мин. 800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46A8" w14:textId="77777777" w:rsidR="00A76F11" w:rsidRDefault="00A76F11" w:rsidP="00A42360">
            <w:pPr>
              <w:shd w:val="clear" w:color="auto" w:fill="FFFFFF"/>
              <w:spacing w:after="0" w:line="20" w:lineRule="atLeast"/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</w:p>
          <w:p w14:paraId="772C6E46" w14:textId="77777777" w:rsidR="00A76F11" w:rsidRPr="008642F4" w:rsidRDefault="00A76F11" w:rsidP="00A42360">
            <w:pPr>
              <w:pStyle w:val="NoSpacing"/>
              <w:jc w:val="center"/>
              <w:rPr>
                <w:rFonts w:eastAsia="Calibri"/>
                <w:sz w:val="19"/>
                <w:szCs w:val="19"/>
                <w:lang w:val="sr-Cyrl-RS"/>
              </w:rPr>
            </w:pPr>
            <w:r w:rsidRPr="008642F4">
              <w:rPr>
                <w:rFonts w:eastAsia="Calibri"/>
                <w:sz w:val="19"/>
                <w:szCs w:val="19"/>
              </w:rPr>
              <w:t>-109</w:t>
            </w:r>
            <w:r>
              <w:rPr>
                <w:rFonts w:eastAsia="Calibri"/>
                <w:sz w:val="19"/>
                <w:szCs w:val="19"/>
                <w:lang w:val="sr-Cyrl-RS"/>
              </w:rPr>
              <w:t xml:space="preserve"> стипендија</w:t>
            </w:r>
          </w:p>
          <w:p w14:paraId="7E8F6C10" w14:textId="77777777" w:rsidR="00A76F11" w:rsidRDefault="00A76F11" w:rsidP="00A42360">
            <w:pPr>
              <w:pStyle w:val="NoSpacing"/>
              <w:jc w:val="center"/>
              <w:rPr>
                <w:rFonts w:eastAsia="Calibri"/>
                <w:sz w:val="19"/>
                <w:szCs w:val="19"/>
                <w:lang w:val="sr-Cyrl-RS"/>
              </w:rPr>
            </w:pPr>
            <w:r w:rsidRPr="008642F4">
              <w:rPr>
                <w:rFonts w:eastAsia="Calibri"/>
                <w:sz w:val="19"/>
                <w:szCs w:val="19"/>
              </w:rPr>
              <w:t xml:space="preserve">-набављено </w:t>
            </w:r>
            <w:r>
              <w:rPr>
                <w:rFonts w:eastAsia="Calibri"/>
                <w:sz w:val="19"/>
                <w:szCs w:val="19"/>
              </w:rPr>
              <w:t xml:space="preserve">уџбеници за </w:t>
            </w:r>
            <w:r w:rsidRPr="008642F4">
              <w:rPr>
                <w:rFonts w:eastAsia="Calibri"/>
                <w:sz w:val="19"/>
                <w:szCs w:val="19"/>
              </w:rPr>
              <w:t xml:space="preserve">409 </w:t>
            </w:r>
            <w:r>
              <w:rPr>
                <w:rFonts w:eastAsia="Calibri"/>
                <w:sz w:val="19"/>
                <w:szCs w:val="19"/>
                <w:lang w:val="sr-Cyrl-RS"/>
              </w:rPr>
              <w:t>дјеце</w:t>
            </w:r>
          </w:p>
          <w:p w14:paraId="5F318CBC" w14:textId="77777777" w:rsidR="00A76F11" w:rsidRPr="008642F4" w:rsidRDefault="00A76F11" w:rsidP="00A42360">
            <w:pPr>
              <w:pStyle w:val="NoSpacing"/>
              <w:jc w:val="center"/>
              <w:rPr>
                <w:rFonts w:eastAsia="Calibri"/>
                <w:sz w:val="19"/>
                <w:szCs w:val="19"/>
                <w:lang w:val="sr-Cyrl-RS"/>
              </w:rPr>
            </w:pPr>
            <w:r>
              <w:rPr>
                <w:rFonts w:eastAsia="Calibri"/>
                <w:sz w:val="19"/>
                <w:szCs w:val="19"/>
                <w:lang w:val="sr-Cyrl-RS"/>
              </w:rPr>
              <w:t>-177.558КМ за превоз ученика</w:t>
            </w:r>
          </w:p>
          <w:p w14:paraId="0AF0E9EF" w14:textId="77777777" w:rsidR="00A76F11" w:rsidRPr="000A546D" w:rsidRDefault="00A76F11" w:rsidP="00A42360">
            <w:pPr>
              <w:pStyle w:val="NoSpacing"/>
              <w:jc w:val="center"/>
              <w:rPr>
                <w:rFonts w:eastAsia="Calibri"/>
              </w:rPr>
            </w:pPr>
            <w:r w:rsidRPr="008642F4">
              <w:rPr>
                <w:rFonts w:eastAsia="Calibri"/>
                <w:sz w:val="19"/>
                <w:szCs w:val="19"/>
              </w:rPr>
              <w:lastRenderedPageBreak/>
              <w:t>-245 мајки добило  бонове за вишечлане породице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1CF0" w14:textId="77777777" w:rsidR="00A76F11" w:rsidRPr="007C7B63" w:rsidRDefault="00A76F11" w:rsidP="00A42360">
            <w:pPr>
              <w:shd w:val="clear" w:color="auto" w:fill="FFFFFF"/>
              <w:spacing w:after="0" w:line="20" w:lineRule="atLeast"/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</w:p>
          <w:p w14:paraId="77A1F5FB" w14:textId="77777777" w:rsidR="00A76F11" w:rsidRPr="006A51BB" w:rsidRDefault="00A76F11" w:rsidP="00A42360">
            <w:pPr>
              <w:shd w:val="clear" w:color="auto" w:fill="FFFFFF"/>
              <w:spacing w:after="0" w:line="20" w:lineRule="atLeast"/>
              <w:jc w:val="center"/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</w:pPr>
            <w:r w:rsidRPr="007C7B63"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Реализован</w:t>
            </w:r>
            <w:r>
              <w:rPr>
                <w:rFonts w:ascii="Calibri" w:eastAsia="Calibri" w:hAnsi="Calibri" w:cs="Times New Roman"/>
                <w:sz w:val="19"/>
                <w:szCs w:val="19"/>
                <w:lang w:val="sr-Cyrl-BA"/>
              </w:rPr>
              <w:t>о</w:t>
            </w:r>
          </w:p>
        </w:tc>
      </w:tr>
    </w:tbl>
    <w:p w14:paraId="480CBA56" w14:textId="77777777" w:rsidR="00032D09" w:rsidRDefault="00032D09" w:rsidP="00920C23">
      <w:pPr>
        <w:pStyle w:val="EndnoteText"/>
        <w:spacing w:after="60"/>
        <w:jc w:val="both"/>
        <w:rPr>
          <w:rFonts w:ascii="Calibri" w:hAnsi="Calibri" w:cs="Calibri"/>
          <w:b/>
          <w:color w:val="000000" w:themeColor="text1"/>
          <w:lang w:val="bs-Cyrl-BA"/>
        </w:rPr>
      </w:pPr>
    </w:p>
    <w:p w14:paraId="2402C9EC" w14:textId="77777777" w:rsidR="00032D09" w:rsidRPr="00871CB3" w:rsidRDefault="00032D09" w:rsidP="00032D09">
      <w:pPr>
        <w:spacing w:after="0" w:line="240" w:lineRule="auto"/>
        <w:jc w:val="both"/>
        <w:rPr>
          <w:rFonts w:eastAsia="Times New Roman" w:cs="Calibri"/>
          <w:color w:val="000000"/>
          <w:sz w:val="19"/>
          <w:szCs w:val="19"/>
          <w:lang w:val="bs-Cyrl-BA" w:eastAsia="hr-HR"/>
        </w:rPr>
      </w:pPr>
    </w:p>
    <w:p w14:paraId="1A09220D" w14:textId="77777777" w:rsidR="00032D09" w:rsidRPr="00871CB3" w:rsidRDefault="00032D09" w:rsidP="00032D09">
      <w:pPr>
        <w:spacing w:after="0" w:line="240" w:lineRule="auto"/>
        <w:jc w:val="both"/>
        <w:rPr>
          <w:rFonts w:eastAsia="Times New Roman" w:cs="Calibri"/>
          <w:color w:val="000000"/>
          <w:sz w:val="19"/>
          <w:szCs w:val="19"/>
          <w:lang w:val="bs-Cyrl-BA" w:eastAsia="hr-HR"/>
        </w:rPr>
      </w:pPr>
    </w:p>
    <w:p w14:paraId="58C48B7F" w14:textId="77777777" w:rsidR="006A51BB" w:rsidRDefault="006A51BB" w:rsidP="00920C23">
      <w:pPr>
        <w:pStyle w:val="EndnoteText"/>
        <w:spacing w:after="60"/>
        <w:jc w:val="both"/>
        <w:rPr>
          <w:rFonts w:ascii="Calibri" w:hAnsi="Calibri" w:cs="Calibri"/>
          <w:b/>
          <w:color w:val="000000" w:themeColor="text1"/>
          <w:lang w:val="bs-Cyrl-BA"/>
        </w:rPr>
      </w:pPr>
    </w:p>
    <w:p w14:paraId="07286733" w14:textId="77777777" w:rsidR="006A51BB" w:rsidRDefault="006A51BB" w:rsidP="00920C23">
      <w:pPr>
        <w:pStyle w:val="EndnoteText"/>
        <w:spacing w:after="60"/>
        <w:jc w:val="both"/>
        <w:rPr>
          <w:rFonts w:ascii="Calibri" w:hAnsi="Calibri" w:cs="Calibri"/>
          <w:b/>
          <w:color w:val="000000" w:themeColor="text1"/>
          <w:lang w:val="bs-Cyrl-BA"/>
        </w:rPr>
      </w:pPr>
    </w:p>
    <w:p w14:paraId="340BBDC2" w14:textId="77777777" w:rsidR="006A51BB" w:rsidRDefault="006A51BB" w:rsidP="00920C23">
      <w:pPr>
        <w:pStyle w:val="EndnoteText"/>
        <w:spacing w:after="60"/>
        <w:jc w:val="both"/>
        <w:rPr>
          <w:rFonts w:ascii="Calibri" w:hAnsi="Calibri" w:cs="Calibri"/>
          <w:b/>
          <w:color w:val="000000" w:themeColor="text1"/>
          <w:lang w:val="bs-Cyrl-BA"/>
        </w:rPr>
      </w:pPr>
    </w:p>
    <w:p w14:paraId="1FA0D99A" w14:textId="77777777" w:rsidR="00E069AA" w:rsidRDefault="00214051" w:rsidP="00920C23">
      <w:pPr>
        <w:pStyle w:val="EndnoteText"/>
        <w:spacing w:after="60"/>
        <w:jc w:val="both"/>
        <w:rPr>
          <w:rFonts w:ascii="Calibri" w:hAnsi="Calibri" w:cs="Calibri"/>
          <w:bCs/>
          <w:color w:val="000000" w:themeColor="text1"/>
          <w:lang w:val="sr-Cyrl"/>
        </w:rPr>
      </w:pPr>
      <w:r w:rsidRPr="00C1441F">
        <w:rPr>
          <w:rFonts w:ascii="Calibri" w:hAnsi="Calibri" w:cs="Calibri"/>
          <w:b/>
          <w:color w:val="000000" w:themeColor="text1"/>
          <w:lang w:val="bs-Cyrl-BA"/>
        </w:rPr>
        <w:lastRenderedPageBreak/>
        <w:t>Напомена</w:t>
      </w:r>
      <w:r w:rsidRPr="00C1441F">
        <w:rPr>
          <w:rFonts w:ascii="Calibri" w:hAnsi="Calibri" w:cs="Calibri"/>
          <w:bCs/>
          <w:color w:val="000000" w:themeColor="text1"/>
          <w:lang w:val="bs-Cyrl-BA"/>
        </w:rPr>
        <w:t>: У колон</w:t>
      </w:r>
      <w:r w:rsidR="00352F9C" w:rsidRPr="00C1441F">
        <w:rPr>
          <w:rFonts w:ascii="Calibri" w:hAnsi="Calibri" w:cs="Calibri"/>
          <w:bCs/>
          <w:color w:val="000000" w:themeColor="text1"/>
          <w:lang w:val="bs-Cyrl-BA"/>
        </w:rPr>
        <w:t xml:space="preserve">и </w:t>
      </w:r>
      <w:r w:rsidRPr="00C1441F">
        <w:rPr>
          <w:rFonts w:ascii="Calibri" w:hAnsi="Calibri" w:cs="Calibri"/>
          <w:bCs/>
          <w:color w:val="000000" w:themeColor="text1"/>
          <w:lang w:val="bs-Cyrl-BA"/>
        </w:rPr>
        <w:t>„</w:t>
      </w:r>
      <w:r w:rsidRPr="00C1441F">
        <w:rPr>
          <w:rFonts w:ascii="Calibri" w:hAnsi="Calibri" w:cs="Calibri"/>
          <w:b/>
          <w:color w:val="000000" w:themeColor="text1"/>
          <w:lang w:val="bs-Cyrl-BA"/>
        </w:rPr>
        <w:t>Редни број и мјер</w:t>
      </w:r>
      <w:r w:rsidR="0017770E" w:rsidRPr="00C1441F">
        <w:rPr>
          <w:rFonts w:ascii="Calibri" w:hAnsi="Calibri" w:cs="Calibri"/>
          <w:b/>
          <w:color w:val="000000" w:themeColor="text1"/>
          <w:lang w:val="bs-Cyrl-BA"/>
        </w:rPr>
        <w:t>а</w:t>
      </w:r>
      <w:r w:rsidRPr="00C1441F">
        <w:rPr>
          <w:rFonts w:ascii="Calibri" w:hAnsi="Calibri" w:cs="Calibri"/>
          <w:bCs/>
          <w:color w:val="000000" w:themeColor="text1"/>
          <w:lang w:val="bs-Cyrl-BA"/>
        </w:rPr>
        <w:t>“</w:t>
      </w:r>
      <w:r w:rsidR="00FD353B" w:rsidRPr="00C1441F">
        <w:rPr>
          <w:rFonts w:ascii="Calibri" w:hAnsi="Calibri" w:cs="Calibri"/>
          <w:bCs/>
          <w:color w:val="000000" w:themeColor="text1"/>
          <w:lang w:val="bs-Cyrl-BA"/>
        </w:rPr>
        <w:t xml:space="preserve"> </w:t>
      </w:r>
      <w:r w:rsidR="008709AB" w:rsidRPr="00C1441F">
        <w:rPr>
          <w:rFonts w:ascii="Calibri" w:hAnsi="Calibri" w:cs="Calibri"/>
          <w:bCs/>
          <w:color w:val="000000" w:themeColor="text1"/>
          <w:lang w:val="bs-Cyrl-BA"/>
        </w:rPr>
        <w:t xml:space="preserve">уноси се одговарајућа мјера из Табеле Б. </w:t>
      </w:r>
      <w:r w:rsidR="00352F9C" w:rsidRPr="00C1441F">
        <w:rPr>
          <w:rFonts w:ascii="Calibri" w:hAnsi="Calibri" w:cs="Calibri"/>
          <w:bCs/>
          <w:color w:val="000000" w:themeColor="text1"/>
          <w:lang w:val="bs-Cyrl-BA"/>
        </w:rPr>
        <w:t xml:space="preserve">У колони </w:t>
      </w:r>
      <w:r w:rsidRPr="00C1441F">
        <w:rPr>
          <w:rFonts w:ascii="Calibri" w:hAnsi="Calibri" w:cs="Calibri"/>
          <w:bCs/>
          <w:color w:val="000000" w:themeColor="text1"/>
          <w:lang w:val="bs-Cyrl-BA"/>
        </w:rPr>
        <w:t xml:space="preserve"> „</w:t>
      </w:r>
      <w:r w:rsidRPr="00C1441F">
        <w:rPr>
          <w:rFonts w:ascii="Calibri" w:hAnsi="Calibri" w:cs="Calibri"/>
          <w:b/>
          <w:color w:val="000000" w:themeColor="text1"/>
          <w:lang w:val="bs-Cyrl-BA"/>
        </w:rPr>
        <w:t>Назив и шифра програма</w:t>
      </w:r>
      <w:r w:rsidRPr="00C1441F">
        <w:rPr>
          <w:rFonts w:ascii="Calibri" w:hAnsi="Calibri" w:cs="Calibri"/>
          <w:bCs/>
          <w:color w:val="000000" w:themeColor="text1"/>
          <w:lang w:val="bs-Cyrl-BA"/>
        </w:rPr>
        <w:t>“</w:t>
      </w:r>
      <w:r w:rsidR="002A234F" w:rsidRPr="00C1441F">
        <w:rPr>
          <w:rFonts w:ascii="Calibri" w:hAnsi="Calibri" w:cs="Calibri"/>
          <w:bCs/>
          <w:color w:val="000000" w:themeColor="text1"/>
          <w:lang w:val="bs-Cyrl-BA"/>
        </w:rPr>
        <w:t xml:space="preserve"> </w:t>
      </w:r>
      <w:r w:rsidR="00C1441F" w:rsidRPr="00C1441F">
        <w:rPr>
          <w:rFonts w:ascii="Calibri" w:hAnsi="Calibri" w:cs="Calibri"/>
          <w:lang w:val="sr-Cyrl"/>
        </w:rPr>
        <w:t>уноси</w:t>
      </w:r>
      <w:r w:rsidR="00C1441F" w:rsidRPr="00C1441F">
        <w:rPr>
          <w:rFonts w:ascii="Calibri" w:hAnsi="Calibri" w:cs="Calibri"/>
          <w:b/>
          <w:bCs/>
          <w:lang w:val="sr-Cyrl"/>
        </w:rPr>
        <w:t xml:space="preserve"> </w:t>
      </w:r>
      <w:r w:rsidR="00C1441F" w:rsidRPr="00C1441F">
        <w:rPr>
          <w:rFonts w:ascii="Calibri" w:hAnsi="Calibri" w:cs="Calibri"/>
          <w:lang w:val="sr-Cyrl"/>
        </w:rPr>
        <w:t>се назив одговарајућег програма и припадајуће шифре из буџета РОУ или ЈЛС.</w:t>
      </w:r>
      <w:r w:rsidR="00C1441F">
        <w:rPr>
          <w:rFonts w:ascii="Calibri" w:hAnsi="Calibri" w:cs="Calibri"/>
          <w:lang w:val="sr-Cyrl"/>
        </w:rPr>
        <w:t xml:space="preserve"> </w:t>
      </w:r>
      <w:r w:rsidR="00C1441F" w:rsidRPr="00FC086F">
        <w:rPr>
          <w:rFonts w:ascii="Calibri" w:hAnsi="Calibri" w:cs="Calibri"/>
          <w:lang w:val="sr-Cyrl"/>
        </w:rPr>
        <w:t xml:space="preserve">У колони </w:t>
      </w:r>
      <w:r w:rsidR="00D14251" w:rsidRPr="00FC086F">
        <w:rPr>
          <w:rFonts w:ascii="Calibri" w:hAnsi="Calibri" w:cs="Calibri"/>
          <w:bCs/>
          <w:color w:val="000000" w:themeColor="text1"/>
          <w:lang w:val="bs-Cyrl-BA"/>
        </w:rPr>
        <w:t>„</w:t>
      </w:r>
      <w:r w:rsidR="00416C1D" w:rsidRPr="00FC086F">
        <w:rPr>
          <w:rFonts w:ascii="Calibri" w:hAnsi="Calibri" w:cs="Calibri"/>
          <w:b/>
          <w:color w:val="000000" w:themeColor="text1"/>
          <w:lang w:val="bs-Cyrl-BA"/>
        </w:rPr>
        <w:t>С</w:t>
      </w:r>
      <w:r w:rsidR="00D14251" w:rsidRPr="00FC086F">
        <w:rPr>
          <w:rFonts w:ascii="Calibri" w:hAnsi="Calibri" w:cs="Calibri"/>
          <w:b/>
          <w:color w:val="000000" w:themeColor="text1"/>
          <w:lang w:val="bs-Cyrl-BA"/>
        </w:rPr>
        <w:t>тратешк</w:t>
      </w:r>
      <w:r w:rsidR="00416C1D" w:rsidRPr="00FC086F">
        <w:rPr>
          <w:rFonts w:ascii="Calibri" w:hAnsi="Calibri" w:cs="Calibri"/>
          <w:b/>
          <w:color w:val="000000" w:themeColor="text1"/>
          <w:lang w:val="bs-Cyrl-BA"/>
        </w:rPr>
        <w:t xml:space="preserve">и </w:t>
      </w:r>
      <w:r w:rsidR="00D14251" w:rsidRPr="00FC086F">
        <w:rPr>
          <w:rFonts w:ascii="Calibri" w:hAnsi="Calibri" w:cs="Calibri"/>
          <w:b/>
          <w:color w:val="000000" w:themeColor="text1"/>
          <w:lang w:val="bs-Cyrl-BA"/>
        </w:rPr>
        <w:t>документ, стратеш</w:t>
      </w:r>
      <w:r w:rsidR="0055207F" w:rsidRPr="00FC086F">
        <w:rPr>
          <w:rFonts w:ascii="Calibri" w:hAnsi="Calibri" w:cs="Calibri"/>
          <w:b/>
          <w:color w:val="000000" w:themeColor="text1"/>
          <w:lang w:val="bs-Cyrl-BA"/>
        </w:rPr>
        <w:t>к</w:t>
      </w:r>
      <w:r w:rsidR="00416C1D" w:rsidRPr="00FC086F">
        <w:rPr>
          <w:rFonts w:ascii="Calibri" w:hAnsi="Calibri" w:cs="Calibri"/>
          <w:b/>
          <w:color w:val="000000" w:themeColor="text1"/>
          <w:lang w:val="bs-Cyrl-BA"/>
        </w:rPr>
        <w:t xml:space="preserve">и </w:t>
      </w:r>
      <w:r w:rsidR="0055207F" w:rsidRPr="00FC086F">
        <w:rPr>
          <w:rFonts w:ascii="Calibri" w:hAnsi="Calibri" w:cs="Calibri"/>
          <w:b/>
          <w:color w:val="000000" w:themeColor="text1"/>
          <w:lang w:val="bs-Cyrl-BA"/>
        </w:rPr>
        <w:t>циљ</w:t>
      </w:r>
      <w:r w:rsidR="00416C1D" w:rsidRPr="00FC086F">
        <w:rPr>
          <w:rFonts w:ascii="Calibri" w:hAnsi="Calibri" w:cs="Calibri"/>
          <w:b/>
          <w:color w:val="000000" w:themeColor="text1"/>
          <w:lang w:val="bs-Cyrl-BA"/>
        </w:rPr>
        <w:t xml:space="preserve"> </w:t>
      </w:r>
      <w:r w:rsidR="00434FC4" w:rsidRPr="00FC086F">
        <w:rPr>
          <w:rFonts w:ascii="Calibri" w:hAnsi="Calibri" w:cs="Calibri"/>
          <w:b/>
          <w:color w:val="000000" w:themeColor="text1"/>
          <w:lang w:val="bs-Cyrl-BA"/>
        </w:rPr>
        <w:t>и приоритет који се имплеменитрају мјером у годишњем плану рада</w:t>
      </w:r>
      <w:r w:rsidR="000D072B" w:rsidRPr="00FC086F">
        <w:rPr>
          <w:rFonts w:ascii="Calibri" w:hAnsi="Calibri" w:cs="Calibri"/>
          <w:b/>
          <w:color w:val="000000" w:themeColor="text1"/>
          <w:lang w:val="bs-Cyrl-BA"/>
        </w:rPr>
        <w:t xml:space="preserve"> РОУ или ЈЛС</w:t>
      </w:r>
      <w:r w:rsidR="000D072B" w:rsidRPr="00FC086F">
        <w:rPr>
          <w:rFonts w:ascii="Calibri" w:hAnsi="Calibri" w:cs="Calibri"/>
          <w:bCs/>
          <w:color w:val="000000" w:themeColor="text1"/>
          <w:lang w:val="bs-Cyrl-BA"/>
        </w:rPr>
        <w:t>“</w:t>
      </w:r>
      <w:r w:rsidR="00FC086F" w:rsidRPr="00FC086F">
        <w:rPr>
          <w:rFonts w:ascii="Calibri" w:hAnsi="Calibri" w:cs="Calibri"/>
          <w:bCs/>
          <w:color w:val="000000" w:themeColor="text1"/>
          <w:lang w:val="sr-Cyrl"/>
        </w:rPr>
        <w:t xml:space="preserve"> уноси</w:t>
      </w:r>
      <w:r w:rsidR="00FC086F" w:rsidRPr="00C8723B">
        <w:rPr>
          <w:rFonts w:ascii="Calibri" w:hAnsi="Calibri" w:cs="Calibri"/>
          <w:bCs/>
          <w:color w:val="000000" w:themeColor="text1"/>
          <w:lang w:val="sr-Cyrl"/>
        </w:rPr>
        <w:t xml:space="preserve"> се назив </w:t>
      </w:r>
    </w:p>
    <w:p w14:paraId="45EE8CD5" w14:textId="77777777" w:rsidR="00E069AA" w:rsidRDefault="00E069AA" w:rsidP="00920C23">
      <w:pPr>
        <w:pStyle w:val="EndnoteText"/>
        <w:spacing w:after="60"/>
        <w:jc w:val="both"/>
        <w:rPr>
          <w:rFonts w:ascii="Calibri" w:hAnsi="Calibri" w:cs="Calibri"/>
          <w:bCs/>
          <w:color w:val="000000" w:themeColor="text1"/>
          <w:lang w:val="sr-Cyrl"/>
        </w:rPr>
      </w:pPr>
    </w:p>
    <w:p w14:paraId="6B9DAEB4" w14:textId="77777777" w:rsidR="00E069AA" w:rsidRDefault="00E069AA" w:rsidP="00920C23">
      <w:pPr>
        <w:pStyle w:val="EndnoteText"/>
        <w:spacing w:after="60"/>
        <w:jc w:val="both"/>
        <w:rPr>
          <w:rFonts w:ascii="Calibri" w:hAnsi="Calibri" w:cs="Calibri"/>
          <w:bCs/>
          <w:color w:val="000000" w:themeColor="text1"/>
          <w:lang w:val="sr-Cyrl"/>
        </w:rPr>
      </w:pPr>
    </w:p>
    <w:tbl>
      <w:tblPr>
        <w:tblpPr w:leftFromText="180" w:rightFromText="180" w:vertAnchor="text" w:tblpX="-152"/>
        <w:tblW w:w="49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2"/>
        <w:gridCol w:w="1915"/>
        <w:gridCol w:w="2825"/>
        <w:gridCol w:w="2426"/>
        <w:gridCol w:w="1916"/>
        <w:gridCol w:w="1601"/>
        <w:gridCol w:w="1756"/>
      </w:tblGrid>
      <w:tr w:rsidR="00E069AA" w:rsidRPr="00871CB3" w14:paraId="7FA5A0B7" w14:textId="77777777" w:rsidTr="002A5254">
        <w:trPr>
          <w:trHeight w:val="1158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38827" w14:textId="77777777" w:rsidR="00E069AA" w:rsidRPr="00871CB3" w:rsidRDefault="00E069AA" w:rsidP="009F4007">
            <w:pPr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Мјера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0FB2F97" w14:textId="77777777" w:rsidR="00E069AA" w:rsidRPr="00871CB3" w:rsidRDefault="00E069AA" w:rsidP="009F4007">
            <w:pPr>
              <w:jc w:val="center"/>
              <w:rPr>
                <w:rFonts w:cs="Calibri"/>
                <w:b/>
                <w:bCs/>
                <w:sz w:val="19"/>
                <w:szCs w:val="19"/>
              </w:rPr>
            </w:pPr>
          </w:p>
          <w:p w14:paraId="0F5D6B28" w14:textId="77777777" w:rsidR="00E069AA" w:rsidRPr="00871CB3" w:rsidRDefault="00E069AA" w:rsidP="009F4007">
            <w:pPr>
              <w:jc w:val="center"/>
              <w:rPr>
                <w:rFonts w:cs="Calibri"/>
                <w:b/>
                <w:bCs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</w:rPr>
              <w:t>Стратешки документ, стратешки циљ и приоритет</w:t>
            </w:r>
          </w:p>
          <w:p w14:paraId="0DE492F5" w14:textId="77777777" w:rsidR="00E069AA" w:rsidRPr="00871CB3" w:rsidRDefault="00E069AA" w:rsidP="009F400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6880A" w14:textId="77777777" w:rsidR="00E069AA" w:rsidRPr="00871CB3" w:rsidRDefault="00E069AA" w:rsidP="009F400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DA299" w14:textId="77777777" w:rsidR="00E069AA" w:rsidRPr="00871CB3" w:rsidRDefault="00E069AA" w:rsidP="009F4007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sr-Cyrl"/>
              </w:rPr>
              <w:t>Индикатори</w:t>
            </w:r>
          </w:p>
          <w:p w14:paraId="1F53C5EA" w14:textId="77777777" w:rsidR="00E069AA" w:rsidRPr="00871CB3" w:rsidRDefault="00E069AA" w:rsidP="009F4007">
            <w:pPr>
              <w:jc w:val="center"/>
              <w:rPr>
                <w:sz w:val="19"/>
                <w:szCs w:val="19"/>
                <w:lang w:val="sr-Cyrl-B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BDC5F12" w14:textId="77777777" w:rsidR="00E069AA" w:rsidRPr="00871CB3" w:rsidRDefault="00E069AA" w:rsidP="009F4007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sr-Cyrl"/>
              </w:rPr>
              <w:t>Циљна годишња вриједност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8372B" w14:textId="77777777" w:rsidR="00E069AA" w:rsidRPr="00032D09" w:rsidRDefault="00E069AA" w:rsidP="009F4007">
            <w:pPr>
              <w:jc w:val="center"/>
              <w:rPr>
                <w:b/>
                <w:sz w:val="20"/>
                <w:szCs w:val="19"/>
                <w:lang w:val="sr-Cyrl-BA"/>
              </w:rPr>
            </w:pPr>
            <w:r w:rsidRPr="00032D09">
              <w:rPr>
                <w:b/>
                <w:sz w:val="20"/>
              </w:rPr>
              <w:t>Реализована  вриједност у 2024.години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92964" w14:textId="77777777" w:rsidR="00E069AA" w:rsidRPr="00032D09" w:rsidRDefault="00E069AA" w:rsidP="009F4007">
            <w:pPr>
              <w:jc w:val="center"/>
              <w:rPr>
                <w:b/>
                <w:sz w:val="20"/>
                <w:szCs w:val="19"/>
                <w:lang w:val="sr-Cyrl-BA"/>
              </w:rPr>
            </w:pPr>
            <w:r w:rsidRPr="00032D09">
              <w:rPr>
                <w:b/>
                <w:sz w:val="20"/>
              </w:rPr>
              <w:t>За неизвршено указати на разлоге</w:t>
            </w:r>
          </w:p>
        </w:tc>
      </w:tr>
      <w:tr w:rsidR="00E069AA" w:rsidRPr="00871CB3" w14:paraId="379F3934" w14:textId="77777777" w:rsidTr="002A5254">
        <w:trPr>
          <w:trHeight w:val="160"/>
        </w:trPr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38E53" w14:textId="77777777" w:rsidR="00E069AA" w:rsidRPr="00871CB3" w:rsidRDefault="00E069AA" w:rsidP="009F4007">
            <w:pPr>
              <w:pStyle w:val="ListParagraph"/>
              <w:numPr>
                <w:ilvl w:val="0"/>
                <w:numId w:val="31"/>
              </w:num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МЈЕРА </w:t>
            </w:r>
          </w:p>
          <w:p w14:paraId="5947C876" w14:textId="77777777" w:rsidR="00E069AA" w:rsidRPr="00871CB3" w:rsidRDefault="00E069AA" w:rsidP="009F4007">
            <w:pPr>
              <w:pStyle w:val="ListParagraph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3.1.1.  Изградња и реконструкција градских улица и тргова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24D8E" w14:textId="77777777" w:rsidR="00E069AA" w:rsidRPr="00871CB3" w:rsidRDefault="00E069AA" w:rsidP="009F400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51C60FA2" w14:textId="77777777" w:rsidR="00E069AA" w:rsidRPr="00871CB3" w:rsidRDefault="00E069AA" w:rsidP="009F400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3.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  <w:p w14:paraId="3652ABE5" w14:textId="77777777" w:rsidR="00E069AA" w:rsidRPr="00871CB3" w:rsidRDefault="00E069AA" w:rsidP="009F400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cstheme="minorHAnsi"/>
                <w:noProof/>
                <w:sz w:val="19"/>
                <w:szCs w:val="19"/>
                <w:lang w:val="sr-Cyrl-BA"/>
              </w:rPr>
              <w:t xml:space="preserve"> Инфраструктурно уређене све урбане цјелине, као и центри руралних подручја општине</w:t>
            </w:r>
          </w:p>
          <w:p w14:paraId="1C993534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u w:val="single"/>
                <w:lang w:val="sr-Cyrl-BA"/>
              </w:rPr>
              <w:t>Приоритет  3.1.</w:t>
            </w:r>
            <w:r w:rsidRPr="00871CB3">
              <w:rPr>
                <w:sz w:val="19"/>
                <w:szCs w:val="19"/>
                <w:lang w:val="sr-Cyrl-BA"/>
              </w:rPr>
              <w:t xml:space="preserve">   Уређено  урбано подручје општине</w:t>
            </w:r>
          </w:p>
        </w:tc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ACA88" w14:textId="77777777" w:rsidR="00E069AA" w:rsidRPr="00871CB3" w:rsidRDefault="00E069AA" w:rsidP="009F400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511 100 Издаци за изградњу –Градски трг</w:t>
            </w:r>
          </w:p>
          <w:p w14:paraId="1958978E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511 200 Издаци за инвестиционо одржавање, реконструкцију и адаптацију саобраћајних објеката-кредит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AD562" w14:textId="77777777" w:rsidR="00E069AA" w:rsidRPr="00111EFB" w:rsidRDefault="00E069AA" w:rsidP="009F4007">
            <w:pPr>
              <w:rPr>
                <w:sz w:val="19"/>
                <w:szCs w:val="19"/>
              </w:rPr>
            </w:pPr>
            <w:r w:rsidRPr="00111EFB">
              <w:rPr>
                <w:sz w:val="19"/>
                <w:szCs w:val="19"/>
                <w:lang w:val="sr-Cyrl-BA"/>
              </w:rPr>
              <w:t>Укупна дужина асфалтираних улица (м)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16A5" w14:textId="77777777" w:rsidR="00E069AA" w:rsidRPr="00111EFB" w:rsidRDefault="00E069AA" w:rsidP="009F4007">
            <w:pPr>
              <w:jc w:val="center"/>
              <w:rPr>
                <w:sz w:val="19"/>
                <w:szCs w:val="19"/>
                <w:lang w:val="sr-Cyrl-BA"/>
              </w:rPr>
            </w:pPr>
            <w:r w:rsidRPr="00111EFB">
              <w:rPr>
                <w:sz w:val="19"/>
                <w:szCs w:val="19"/>
                <w:lang w:val="sr-Cyrl-BA"/>
              </w:rPr>
              <w:t>(2023.г-39.945 м, Најмање још 1.800м до 2030.г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6B67F" w14:textId="77777777" w:rsidR="00E069AA" w:rsidRPr="00111EFB" w:rsidRDefault="00E069AA" w:rsidP="009F4007">
            <w:pPr>
              <w:jc w:val="right"/>
              <w:rPr>
                <w:sz w:val="19"/>
                <w:szCs w:val="19"/>
                <w:lang w:val="sr-Cyrl-RS"/>
              </w:rPr>
            </w:pPr>
            <w:r w:rsidRPr="00111EFB">
              <w:rPr>
                <w:sz w:val="19"/>
                <w:szCs w:val="19"/>
                <w:lang w:val="sr-Cyrl-RS"/>
              </w:rPr>
              <w:t>40.201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3F809" w14:textId="77777777" w:rsidR="00E069AA" w:rsidRPr="00111EFB" w:rsidRDefault="00E069AA" w:rsidP="009F4007">
            <w:pPr>
              <w:jc w:val="right"/>
              <w:rPr>
                <w:sz w:val="19"/>
                <w:szCs w:val="19"/>
                <w:lang w:val="sr-Cyrl-RS"/>
              </w:rPr>
            </w:pPr>
            <w:r w:rsidRPr="00111EFB">
              <w:rPr>
                <w:sz w:val="19"/>
                <w:szCs w:val="19"/>
                <w:lang w:val="sr-Cyrl-RS"/>
              </w:rPr>
              <w:t>Реализовано</w:t>
            </w:r>
          </w:p>
        </w:tc>
      </w:tr>
      <w:tr w:rsidR="00E069AA" w:rsidRPr="00871CB3" w14:paraId="2A4A716B" w14:textId="77777777" w:rsidTr="002A5254">
        <w:trPr>
          <w:trHeight w:val="160"/>
        </w:trPr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241C0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155FD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CB2D7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5931D" w14:textId="77777777" w:rsidR="00E069AA" w:rsidRPr="00111EFB" w:rsidRDefault="00E069AA" w:rsidP="009F4007">
            <w:pPr>
              <w:rPr>
                <w:sz w:val="19"/>
                <w:szCs w:val="19"/>
              </w:rPr>
            </w:pPr>
            <w:r w:rsidRPr="00111EFB">
              <w:rPr>
                <w:sz w:val="19"/>
                <w:szCs w:val="19"/>
                <w:lang w:val="sr-Cyrl-BA"/>
              </w:rPr>
              <w:t>Дужина реконструисаних улица (м)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6B12" w14:textId="77777777" w:rsidR="00E069AA" w:rsidRPr="00111EFB" w:rsidRDefault="00E069AA" w:rsidP="00100502">
            <w:pPr>
              <w:jc w:val="center"/>
              <w:rPr>
                <w:sz w:val="19"/>
                <w:szCs w:val="19"/>
                <w:lang w:val="sr-Cyrl-BA"/>
              </w:rPr>
            </w:pPr>
            <w:r w:rsidRPr="00111EFB">
              <w:rPr>
                <w:sz w:val="19"/>
                <w:szCs w:val="19"/>
                <w:lang w:val="sr-Cyrl-BA"/>
              </w:rPr>
              <w:t>2023.8593м</w:t>
            </w:r>
          </w:p>
          <w:p w14:paraId="7B2D7077" w14:textId="77777777" w:rsidR="00E069AA" w:rsidRPr="00111EFB" w:rsidRDefault="00E069AA" w:rsidP="00100502">
            <w:pPr>
              <w:jc w:val="center"/>
              <w:rPr>
                <w:sz w:val="19"/>
                <w:szCs w:val="19"/>
                <w:lang w:val="sr-Cyrl-BA"/>
              </w:rPr>
            </w:pPr>
            <w:r w:rsidRPr="00111EFB">
              <w:rPr>
                <w:sz w:val="19"/>
                <w:szCs w:val="19"/>
                <w:lang w:val="sr-Cyrl-BA"/>
              </w:rPr>
              <w:t>Најмање још 4.300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0831D" w14:textId="77777777" w:rsidR="00E069AA" w:rsidRPr="00111EFB" w:rsidRDefault="00E069AA" w:rsidP="009F4007">
            <w:pPr>
              <w:jc w:val="right"/>
              <w:rPr>
                <w:sz w:val="19"/>
                <w:szCs w:val="19"/>
                <w:lang w:val="sr-Cyrl-RS"/>
              </w:rPr>
            </w:pPr>
            <w:r w:rsidRPr="00111EFB">
              <w:rPr>
                <w:sz w:val="19"/>
                <w:szCs w:val="19"/>
                <w:lang w:val="sr-Cyrl-RS"/>
              </w:rPr>
              <w:t>1922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2A901" w14:textId="77777777" w:rsidR="00E069AA" w:rsidRPr="00111EFB" w:rsidRDefault="00E069AA" w:rsidP="009F4007">
            <w:pPr>
              <w:jc w:val="right"/>
              <w:rPr>
                <w:sz w:val="19"/>
                <w:szCs w:val="19"/>
              </w:rPr>
            </w:pPr>
            <w:r w:rsidRPr="00111EFB">
              <w:rPr>
                <w:sz w:val="19"/>
                <w:szCs w:val="19"/>
                <w:lang w:val="sr-Cyrl-RS"/>
              </w:rPr>
              <w:t>Реализовано</w:t>
            </w:r>
          </w:p>
        </w:tc>
      </w:tr>
      <w:tr w:rsidR="00E069AA" w:rsidRPr="00871CB3" w14:paraId="38B90511" w14:textId="77777777" w:rsidTr="002A5254">
        <w:trPr>
          <w:trHeight w:val="160"/>
        </w:trPr>
        <w:tc>
          <w:tcPr>
            <w:tcW w:w="9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DD87C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D2E2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0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4E6AB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1FB4B" w14:textId="77777777" w:rsidR="00E069AA" w:rsidRPr="00111EFB" w:rsidRDefault="00E069AA" w:rsidP="009F4007">
            <w:pPr>
              <w:rPr>
                <w:sz w:val="19"/>
                <w:szCs w:val="19"/>
              </w:rPr>
            </w:pPr>
            <w:r w:rsidRPr="00111EFB">
              <w:rPr>
                <w:sz w:val="19"/>
                <w:szCs w:val="19"/>
                <w:lang w:val="sr-Cyrl-BA"/>
              </w:rPr>
              <w:t>Изграђено и реконструисано тргова и паркова - број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6FE5" w14:textId="77777777" w:rsidR="00E069AA" w:rsidRPr="00111EFB" w:rsidRDefault="00E069AA" w:rsidP="009F4007">
            <w:pPr>
              <w:jc w:val="center"/>
              <w:rPr>
                <w:sz w:val="19"/>
                <w:szCs w:val="19"/>
                <w:lang w:val="sr-Cyrl-BA"/>
              </w:rPr>
            </w:pPr>
            <w:r w:rsidRPr="00111EFB">
              <w:rPr>
                <w:sz w:val="19"/>
                <w:szCs w:val="19"/>
                <w:lang w:val="sr-Cyrl-BA"/>
              </w:rPr>
              <w:t>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B8394" w14:textId="77777777" w:rsidR="00E069AA" w:rsidRPr="00111EFB" w:rsidRDefault="00E069AA" w:rsidP="009F4007">
            <w:pPr>
              <w:jc w:val="center"/>
              <w:rPr>
                <w:sz w:val="19"/>
                <w:szCs w:val="19"/>
                <w:lang w:val="sr-Cyrl-RS"/>
              </w:rPr>
            </w:pPr>
            <w:r w:rsidRPr="00111EFB">
              <w:rPr>
                <w:sz w:val="19"/>
                <w:szCs w:val="19"/>
                <w:lang w:val="sr-Cyrl-RS"/>
              </w:rPr>
              <w:t>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38103" w14:textId="77777777" w:rsidR="00E069AA" w:rsidRPr="00111EFB" w:rsidRDefault="00E069AA" w:rsidP="009F4007">
            <w:pPr>
              <w:jc w:val="center"/>
              <w:rPr>
                <w:sz w:val="19"/>
                <w:szCs w:val="19"/>
                <w:lang w:val="sr-Cyrl-RS"/>
              </w:rPr>
            </w:pPr>
            <w:r w:rsidRPr="00111EFB">
              <w:rPr>
                <w:sz w:val="19"/>
                <w:szCs w:val="19"/>
                <w:lang w:val="sr-Cyrl-RS"/>
              </w:rPr>
              <w:t>Пројекат реконструкције помјерен за нарени период</w:t>
            </w:r>
          </w:p>
        </w:tc>
      </w:tr>
      <w:tr w:rsidR="00E069AA" w:rsidRPr="00871CB3" w14:paraId="562049D4" w14:textId="77777777" w:rsidTr="002A5254">
        <w:trPr>
          <w:trHeight w:val="160"/>
        </w:trPr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420C4" w14:textId="77777777" w:rsidR="00E069AA" w:rsidRPr="00871CB3" w:rsidRDefault="00E069AA" w:rsidP="009F4007">
            <w:pPr>
              <w:pStyle w:val="ListParagraph"/>
              <w:numPr>
                <w:ilvl w:val="0"/>
                <w:numId w:val="31"/>
              </w:num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МЈЕРА </w:t>
            </w:r>
          </w:p>
          <w:p w14:paraId="1269BAED" w14:textId="77777777" w:rsidR="00E069AA" w:rsidRPr="00871CB3" w:rsidRDefault="00E069AA" w:rsidP="009F4007">
            <w:pPr>
              <w:pStyle w:val="ListParagraph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3.1.2.  Уређење водотока у градском подручју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4C0A7" w14:textId="77777777" w:rsidR="00E069AA" w:rsidRPr="00871CB3" w:rsidRDefault="00E069AA" w:rsidP="009F400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6BCFCD76" w14:textId="77777777" w:rsidR="00E069AA" w:rsidRPr="00871CB3" w:rsidRDefault="00E069AA" w:rsidP="009F400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3.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  <w:p w14:paraId="1E0A1F61" w14:textId="77777777" w:rsidR="00E069AA" w:rsidRPr="00871CB3" w:rsidRDefault="00E069AA" w:rsidP="009F400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cstheme="minorHAnsi"/>
                <w:noProof/>
                <w:sz w:val="19"/>
                <w:szCs w:val="19"/>
                <w:lang w:val="sr-Cyrl-BA"/>
              </w:rPr>
              <w:t xml:space="preserve">Инфраструктурно уређене све урбане </w:t>
            </w:r>
            <w:r w:rsidRPr="00871CB3">
              <w:rPr>
                <w:rFonts w:cstheme="minorHAnsi"/>
                <w:noProof/>
                <w:sz w:val="19"/>
                <w:szCs w:val="19"/>
                <w:lang w:val="sr-Cyrl-BA"/>
              </w:rPr>
              <w:lastRenderedPageBreak/>
              <w:t>цјелине, као и центри руралних подручја општине</w:t>
            </w:r>
          </w:p>
          <w:p w14:paraId="05629B4B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u w:val="single"/>
                <w:lang w:val="sr-Cyrl-BA"/>
              </w:rPr>
              <w:t>Приоритет  3.1.</w:t>
            </w:r>
            <w:r w:rsidRPr="00871CB3">
              <w:rPr>
                <w:sz w:val="19"/>
                <w:szCs w:val="19"/>
                <w:lang w:val="sr-Cyrl-BA"/>
              </w:rPr>
              <w:t xml:space="preserve">   Уређено  урбано подручје општине</w:t>
            </w:r>
          </w:p>
        </w:tc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C3190" w14:textId="77777777" w:rsidR="00E069AA" w:rsidRPr="00871CB3" w:rsidRDefault="00E069AA" w:rsidP="009F400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lastRenderedPageBreak/>
              <w:t>412 800 Расходи за услуге одржавања јавних површина и заштите животне средине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62653" w14:textId="77777777" w:rsidR="00E069AA" w:rsidRPr="00111EFB" w:rsidRDefault="00E069AA" w:rsidP="009F4007">
            <w:pPr>
              <w:rPr>
                <w:sz w:val="19"/>
                <w:szCs w:val="19"/>
              </w:rPr>
            </w:pPr>
            <w:r w:rsidRPr="00111EFB">
              <w:rPr>
                <w:sz w:val="19"/>
                <w:szCs w:val="19"/>
                <w:lang w:val="sr-Cyrl-BA"/>
              </w:rPr>
              <w:t>Број уређених водотока у градском дијелу општине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FCCA" w14:textId="77777777" w:rsidR="00E069AA" w:rsidRPr="00111EFB" w:rsidRDefault="00E069AA" w:rsidP="00100502">
            <w:pPr>
              <w:jc w:val="center"/>
              <w:rPr>
                <w:sz w:val="19"/>
                <w:szCs w:val="19"/>
                <w:lang w:val="sr-Cyrl-BA"/>
              </w:rPr>
            </w:pPr>
            <w:r w:rsidRPr="00111EFB">
              <w:rPr>
                <w:sz w:val="19"/>
                <w:szCs w:val="19"/>
                <w:lang w:val="sr-Cyrl-BA"/>
              </w:rPr>
              <w:t>6 до 2030. године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6CBE4" w14:textId="77777777" w:rsidR="00E069AA" w:rsidRPr="00111EFB" w:rsidRDefault="00E069AA" w:rsidP="009F4007">
            <w:pPr>
              <w:jc w:val="right"/>
              <w:rPr>
                <w:sz w:val="19"/>
                <w:szCs w:val="19"/>
                <w:lang w:val="sr-Cyrl-RS"/>
              </w:rPr>
            </w:pPr>
            <w:r w:rsidRPr="00111EFB">
              <w:rPr>
                <w:sz w:val="19"/>
                <w:szCs w:val="19"/>
                <w:lang w:val="sr-Cyrl-RS"/>
              </w:rPr>
              <w:t>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8C312" w14:textId="77777777" w:rsidR="00E069AA" w:rsidRPr="00111EFB" w:rsidRDefault="00E069AA" w:rsidP="009F4007">
            <w:pPr>
              <w:jc w:val="right"/>
              <w:rPr>
                <w:sz w:val="19"/>
                <w:szCs w:val="19"/>
                <w:lang w:val="sr-Cyrl-RS"/>
              </w:rPr>
            </w:pPr>
            <w:r w:rsidRPr="00111EFB">
              <w:rPr>
                <w:sz w:val="19"/>
                <w:szCs w:val="19"/>
                <w:lang w:val="sr-Cyrl-RS"/>
              </w:rPr>
              <w:t>Уређен водоток Вилењак</w:t>
            </w:r>
          </w:p>
        </w:tc>
      </w:tr>
      <w:tr w:rsidR="00E069AA" w:rsidRPr="00871CB3" w14:paraId="443E035E" w14:textId="77777777" w:rsidTr="002A5254">
        <w:trPr>
          <w:trHeight w:val="160"/>
        </w:trPr>
        <w:tc>
          <w:tcPr>
            <w:tcW w:w="9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D1E03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2452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0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F1F59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2970F" w14:textId="77777777" w:rsidR="00E069AA" w:rsidRPr="00111EFB" w:rsidRDefault="00E069AA" w:rsidP="009F4007">
            <w:pPr>
              <w:rPr>
                <w:sz w:val="19"/>
                <w:szCs w:val="19"/>
              </w:rPr>
            </w:pPr>
            <w:r w:rsidRPr="00111EFB">
              <w:rPr>
                <w:sz w:val="19"/>
                <w:szCs w:val="19"/>
                <w:lang w:val="sr-Cyrl-BA"/>
              </w:rPr>
              <w:t>Дужина уређених водотока (м)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12B6" w14:textId="77777777" w:rsidR="00E069AA" w:rsidRPr="00111EFB" w:rsidRDefault="00E069AA" w:rsidP="00100502">
            <w:pPr>
              <w:jc w:val="center"/>
              <w:rPr>
                <w:sz w:val="19"/>
                <w:szCs w:val="19"/>
                <w:lang w:val="sr-Latn-BA"/>
              </w:rPr>
            </w:pPr>
            <w:r w:rsidRPr="00111EFB">
              <w:rPr>
                <w:sz w:val="19"/>
                <w:szCs w:val="19"/>
                <w:lang w:val="sr-Cyrl-BA"/>
              </w:rPr>
              <w:t>Најмање 3.000 метара до 2026. године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C980C" w14:textId="77777777" w:rsidR="00E069AA" w:rsidRPr="00111EFB" w:rsidRDefault="00E069AA" w:rsidP="009F4007">
            <w:pPr>
              <w:jc w:val="right"/>
              <w:rPr>
                <w:sz w:val="19"/>
                <w:szCs w:val="19"/>
                <w:lang w:val="sr-Cyrl-RS"/>
              </w:rPr>
            </w:pPr>
            <w:r w:rsidRPr="00111EFB">
              <w:rPr>
                <w:sz w:val="19"/>
                <w:szCs w:val="19"/>
                <w:lang w:val="sr-Cyrl-RS"/>
              </w:rPr>
              <w:t>130</w:t>
            </w:r>
            <w:r>
              <w:rPr>
                <w:sz w:val="19"/>
                <w:szCs w:val="19"/>
                <w:lang w:val="sr-Cyrl-RS"/>
              </w:rPr>
              <w:t>м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1EC96" w14:textId="77777777" w:rsidR="00E069AA" w:rsidRPr="00111EFB" w:rsidRDefault="00E069AA" w:rsidP="009F4007">
            <w:pPr>
              <w:jc w:val="right"/>
              <w:rPr>
                <w:sz w:val="19"/>
                <w:szCs w:val="19"/>
              </w:rPr>
            </w:pPr>
            <w:r w:rsidRPr="00111EFB">
              <w:rPr>
                <w:sz w:val="19"/>
                <w:szCs w:val="19"/>
                <w:lang w:val="sr-Cyrl-RS"/>
              </w:rPr>
              <w:t>Реализовано</w:t>
            </w:r>
          </w:p>
        </w:tc>
      </w:tr>
      <w:tr w:rsidR="00E069AA" w:rsidRPr="00871CB3" w14:paraId="0CAD2F38" w14:textId="77777777" w:rsidTr="002A5254">
        <w:trPr>
          <w:trHeight w:val="160"/>
        </w:trPr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414ED" w14:textId="77777777" w:rsidR="00E069AA" w:rsidRPr="00871CB3" w:rsidRDefault="00E069AA" w:rsidP="009F4007">
            <w:pPr>
              <w:pStyle w:val="ListParagraph"/>
              <w:numPr>
                <w:ilvl w:val="0"/>
                <w:numId w:val="31"/>
              </w:num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lastRenderedPageBreak/>
              <w:t xml:space="preserve">МЈЕРА </w:t>
            </w:r>
          </w:p>
          <w:p w14:paraId="0F739188" w14:textId="77777777" w:rsidR="00E069AA" w:rsidRPr="00871CB3" w:rsidRDefault="00E069AA" w:rsidP="009F4007">
            <w:pPr>
              <w:ind w:left="107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3.2.1.  Изградња и реконструкција локалних путева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2C22E" w14:textId="77777777" w:rsidR="00E069AA" w:rsidRPr="00871CB3" w:rsidRDefault="00E069AA" w:rsidP="009F400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02004C43" w14:textId="77777777" w:rsidR="00E069AA" w:rsidRPr="00871CB3" w:rsidRDefault="00E069AA" w:rsidP="009F400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3.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  <w:p w14:paraId="607A48E1" w14:textId="77777777" w:rsidR="00E069AA" w:rsidRPr="00871CB3" w:rsidRDefault="00E069AA" w:rsidP="009F400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cstheme="minorHAnsi"/>
                <w:noProof/>
                <w:sz w:val="19"/>
                <w:szCs w:val="19"/>
                <w:lang w:val="sr-Cyrl-BA"/>
              </w:rPr>
              <w:t>Инфраструктурно уређене све урбане цјелине, као и центри руралних подручја општине</w:t>
            </w:r>
          </w:p>
          <w:p w14:paraId="4E4AD5D4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u w:val="single"/>
                <w:lang w:val="sr-Cyrl-BA"/>
              </w:rPr>
              <w:t>Приоритет  3.2.</w:t>
            </w:r>
            <w:r w:rsidRPr="00871CB3">
              <w:rPr>
                <w:sz w:val="19"/>
                <w:szCs w:val="19"/>
                <w:lang w:val="sr-Cyrl-BA"/>
              </w:rPr>
              <w:t xml:space="preserve">   Изграђена недостајућа и квалитетно одржавана постојећа инфраструктура у руралним подручјима</w:t>
            </w:r>
          </w:p>
        </w:tc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9FAB0" w14:textId="77777777" w:rsidR="00E069AA" w:rsidRPr="00871CB3" w:rsidRDefault="00E069AA" w:rsidP="009F400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511 100 Издаци за изградњу и прибављање саобраћајних објеката-кредит</w:t>
            </w:r>
          </w:p>
          <w:p w14:paraId="3C12EF28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D945E" w14:textId="77777777" w:rsidR="00E069AA" w:rsidRPr="00871CB3" w:rsidRDefault="00E069AA" w:rsidP="009F4007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Учешће асфалтираних путева у укупној дужини локалних категорисаних путева (%)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B4E3" w14:textId="77777777" w:rsidR="00E069AA" w:rsidRDefault="00E069AA" w:rsidP="009F4007">
            <w:pPr>
              <w:jc w:val="center"/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t>81,4 2023.г,</w:t>
            </w:r>
          </w:p>
          <w:p w14:paraId="00E54109" w14:textId="77777777" w:rsidR="00E069AA" w:rsidRPr="00871CB3" w:rsidRDefault="00E069AA" w:rsidP="009F4007">
            <w:pPr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90%</w:t>
            </w:r>
            <w:r>
              <w:rPr>
                <w:sz w:val="19"/>
                <w:szCs w:val="19"/>
                <w:lang w:val="sr-Cyrl-BA"/>
              </w:rPr>
              <w:t xml:space="preserve"> 2030.год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C9E34" w14:textId="77777777" w:rsidR="00E069AA" w:rsidRPr="00111EFB" w:rsidRDefault="00E069AA" w:rsidP="009F4007">
            <w:pPr>
              <w:jc w:val="right"/>
              <w:rPr>
                <w:sz w:val="19"/>
                <w:szCs w:val="19"/>
                <w:lang w:val="sr-Cyrl-RS"/>
              </w:rPr>
            </w:pPr>
            <w:r>
              <w:rPr>
                <w:sz w:val="19"/>
                <w:szCs w:val="19"/>
                <w:lang w:val="sr-Cyrl-RS"/>
              </w:rPr>
              <w:t>82,1%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E29F9" w14:textId="77777777" w:rsidR="00E069AA" w:rsidRPr="00871CB3" w:rsidRDefault="00E069AA" w:rsidP="009F4007">
            <w:pPr>
              <w:jc w:val="right"/>
              <w:rPr>
                <w:sz w:val="19"/>
                <w:szCs w:val="19"/>
              </w:rPr>
            </w:pPr>
            <w:r w:rsidRPr="00111EFB">
              <w:rPr>
                <w:sz w:val="19"/>
                <w:szCs w:val="19"/>
                <w:lang w:val="sr-Cyrl-RS"/>
              </w:rPr>
              <w:t>Реализовано</w:t>
            </w:r>
          </w:p>
        </w:tc>
      </w:tr>
      <w:tr w:rsidR="00E069AA" w:rsidRPr="00871CB3" w14:paraId="4D7C6D63" w14:textId="77777777" w:rsidTr="002A5254">
        <w:trPr>
          <w:trHeight w:val="866"/>
        </w:trPr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93143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3C0D6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9C85A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81337" w14:textId="77777777" w:rsidR="00E069AA" w:rsidRPr="00871CB3" w:rsidRDefault="00E069AA" w:rsidP="009F4007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Учешће асфалтираних путева у укупној дужини локалних некатегорисаних путева (%)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FBBF" w14:textId="77777777" w:rsidR="00E069AA" w:rsidRPr="00871CB3" w:rsidRDefault="00E069AA" w:rsidP="009F4007">
            <w:pPr>
              <w:jc w:val="right"/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t xml:space="preserve">37,2% (2023.г) </w:t>
            </w:r>
            <w:r w:rsidRPr="00871CB3">
              <w:rPr>
                <w:sz w:val="19"/>
                <w:szCs w:val="19"/>
                <w:lang w:val="sr-Cyrl-BA"/>
              </w:rPr>
              <w:t>50%</w:t>
            </w:r>
            <w:r>
              <w:rPr>
                <w:sz w:val="19"/>
                <w:szCs w:val="19"/>
                <w:lang w:val="sr-Cyrl-BA"/>
              </w:rPr>
              <w:t xml:space="preserve"> до 2030.г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7B544" w14:textId="77777777" w:rsidR="00E069AA" w:rsidRPr="00111EFB" w:rsidRDefault="00E069AA" w:rsidP="009F4007">
            <w:pPr>
              <w:jc w:val="right"/>
              <w:rPr>
                <w:sz w:val="19"/>
                <w:szCs w:val="19"/>
                <w:lang w:val="sr-Cyrl-RS"/>
              </w:rPr>
            </w:pPr>
            <w:r>
              <w:rPr>
                <w:sz w:val="19"/>
                <w:szCs w:val="19"/>
                <w:lang w:val="sr-Cyrl-RS"/>
              </w:rPr>
              <w:t>45,5%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B43E" w14:textId="77777777" w:rsidR="00E069AA" w:rsidRPr="00871CB3" w:rsidRDefault="00E069AA" w:rsidP="009F4007">
            <w:pPr>
              <w:jc w:val="right"/>
              <w:rPr>
                <w:sz w:val="19"/>
                <w:szCs w:val="19"/>
              </w:rPr>
            </w:pPr>
            <w:r w:rsidRPr="00111EFB">
              <w:rPr>
                <w:sz w:val="19"/>
                <w:szCs w:val="19"/>
                <w:lang w:val="sr-Cyrl-RS"/>
              </w:rPr>
              <w:t>Реализован</w:t>
            </w:r>
            <w:r>
              <w:rPr>
                <w:sz w:val="19"/>
                <w:szCs w:val="19"/>
                <w:lang w:val="sr-Cyrl-RS"/>
              </w:rPr>
              <w:t>о</w:t>
            </w:r>
          </w:p>
        </w:tc>
      </w:tr>
      <w:tr w:rsidR="00E069AA" w:rsidRPr="00871CB3" w14:paraId="5E8B96F0" w14:textId="77777777" w:rsidTr="002A5254">
        <w:trPr>
          <w:trHeight w:val="160"/>
        </w:trPr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D5804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65E42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AC46C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E30CA" w14:textId="77777777" w:rsidR="00E069AA" w:rsidRPr="00871CB3" w:rsidRDefault="00E069AA" w:rsidP="009F4007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Дужина реконструисаних локалних путева (са асфалтном подлогом) (м)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8CA" w14:textId="77777777" w:rsidR="00E069AA" w:rsidRDefault="00E069AA" w:rsidP="009F4007">
            <w:pPr>
              <w:jc w:val="right"/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t>14.350м (2023)</w:t>
            </w:r>
          </w:p>
          <w:p w14:paraId="4AEAB1B9" w14:textId="77777777" w:rsidR="00E069AA" w:rsidRPr="00871CB3" w:rsidRDefault="00E069AA" w:rsidP="009F4007">
            <w:pPr>
              <w:jc w:val="righ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22.350</w:t>
            </w:r>
            <w:r>
              <w:rPr>
                <w:sz w:val="19"/>
                <w:szCs w:val="19"/>
                <w:lang w:val="sr-Cyrl-BA"/>
              </w:rPr>
              <w:t>м (2030.г)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0E3B8" w14:textId="77777777" w:rsidR="00E069AA" w:rsidRPr="00111EFB" w:rsidRDefault="00E069AA" w:rsidP="009F4007">
            <w:pPr>
              <w:jc w:val="right"/>
              <w:rPr>
                <w:sz w:val="19"/>
                <w:szCs w:val="19"/>
                <w:lang w:val="sr-Cyrl-RS"/>
              </w:rPr>
            </w:pPr>
            <w:r>
              <w:rPr>
                <w:sz w:val="19"/>
                <w:szCs w:val="19"/>
                <w:lang w:val="sr-Cyrl-RS"/>
              </w:rPr>
              <w:t>24.724м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CD7B2" w14:textId="77777777" w:rsidR="00E069AA" w:rsidRPr="00871CB3" w:rsidRDefault="00E069AA" w:rsidP="009F4007">
            <w:pPr>
              <w:jc w:val="right"/>
              <w:rPr>
                <w:sz w:val="19"/>
                <w:szCs w:val="19"/>
              </w:rPr>
            </w:pPr>
            <w:r w:rsidRPr="00111EFB">
              <w:rPr>
                <w:sz w:val="19"/>
                <w:szCs w:val="19"/>
                <w:lang w:val="sr-Cyrl-RS"/>
              </w:rPr>
              <w:t>Реализован</w:t>
            </w:r>
            <w:r>
              <w:rPr>
                <w:sz w:val="19"/>
                <w:szCs w:val="19"/>
                <w:lang w:val="sr-Cyrl-RS"/>
              </w:rPr>
              <w:t>о</w:t>
            </w:r>
          </w:p>
        </w:tc>
      </w:tr>
      <w:tr w:rsidR="00E069AA" w:rsidRPr="00871CB3" w14:paraId="701651BF" w14:textId="77777777" w:rsidTr="002A5254">
        <w:trPr>
          <w:trHeight w:val="160"/>
        </w:trPr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A55C6" w14:textId="77777777" w:rsidR="00E069AA" w:rsidRPr="00871CB3" w:rsidRDefault="00E069AA" w:rsidP="009F4007">
            <w:pPr>
              <w:pStyle w:val="ListParagraph"/>
              <w:numPr>
                <w:ilvl w:val="0"/>
                <w:numId w:val="31"/>
              </w:num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МЈЕРА</w:t>
            </w:r>
          </w:p>
          <w:p w14:paraId="6F294593" w14:textId="77777777" w:rsidR="00E069AA" w:rsidRPr="00871CB3" w:rsidRDefault="00E069AA" w:rsidP="009F4007">
            <w:pPr>
              <w:ind w:left="107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3.2.2.Изградња и одржавање јавних објеката и остале инфраструктуре у сеоским подручјима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EFE88" w14:textId="77777777" w:rsidR="00E069AA" w:rsidRPr="00871CB3" w:rsidRDefault="00E069AA" w:rsidP="009F400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6057710F" w14:textId="77777777" w:rsidR="00E069AA" w:rsidRPr="00871CB3" w:rsidRDefault="00E069AA" w:rsidP="009F400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3.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  <w:p w14:paraId="15993B7F" w14:textId="77777777" w:rsidR="00E069AA" w:rsidRPr="00871CB3" w:rsidRDefault="00E069AA" w:rsidP="009F400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cstheme="minorHAnsi"/>
                <w:noProof/>
                <w:sz w:val="19"/>
                <w:szCs w:val="19"/>
                <w:lang w:val="sr-Cyrl-BA"/>
              </w:rPr>
              <w:t>Инфраструктурно уређене све урбане цјелине, као и центри руралних подручја општине</w:t>
            </w:r>
          </w:p>
          <w:p w14:paraId="328C31F5" w14:textId="77777777" w:rsidR="00E069AA" w:rsidRPr="00871CB3" w:rsidRDefault="00E069AA" w:rsidP="009F400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u w:val="single"/>
                <w:lang w:val="sr-Cyrl-BA"/>
              </w:rPr>
              <w:t>Приоритет  3.2.</w:t>
            </w:r>
            <w:r w:rsidRPr="00871CB3">
              <w:rPr>
                <w:sz w:val="19"/>
                <w:szCs w:val="19"/>
                <w:lang w:val="sr-Cyrl-BA"/>
              </w:rPr>
              <w:t xml:space="preserve">   Изграђена недостајућа и квалитетно одржавана постојећа </w:t>
            </w:r>
            <w:r w:rsidRPr="00871CB3">
              <w:rPr>
                <w:sz w:val="19"/>
                <w:szCs w:val="19"/>
                <w:lang w:val="sr-Cyrl-BA"/>
              </w:rPr>
              <w:lastRenderedPageBreak/>
              <w:t>инфраструктура у руралним подручјима</w:t>
            </w:r>
          </w:p>
          <w:p w14:paraId="47654E08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F746E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lastRenderedPageBreak/>
              <w:t xml:space="preserve">511 200 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Издаци за инвестиционо одржавање, реконструкцију и адаптацију зграда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26C8A" w14:textId="77777777" w:rsidR="00E069AA" w:rsidRPr="00871CB3" w:rsidRDefault="00E069AA" w:rsidP="009F4007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Омогућено каблирање за ИТ мреже и друге инсталације у сеоским подручјима (приликом изградње и реконструкције путева)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B609" w14:textId="77777777" w:rsidR="00E069AA" w:rsidRPr="00871CB3" w:rsidRDefault="00E069AA" w:rsidP="009F4007">
            <w:pPr>
              <w:jc w:val="righ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Најмање 10 километара до 2028. године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65130" w14:textId="77777777" w:rsidR="00E069AA" w:rsidRPr="00757D98" w:rsidRDefault="00E069AA" w:rsidP="00100502">
            <w:pPr>
              <w:jc w:val="center"/>
              <w:rPr>
                <w:sz w:val="19"/>
                <w:szCs w:val="19"/>
                <w:lang w:val="sr-Cyrl-RS"/>
              </w:rPr>
            </w:pPr>
            <w:r>
              <w:rPr>
                <w:sz w:val="19"/>
                <w:szCs w:val="19"/>
                <w:lang w:val="sr-Cyrl-RS"/>
              </w:rPr>
              <w:t>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550B7" w14:textId="77777777" w:rsidR="00E069AA" w:rsidRPr="00757D98" w:rsidRDefault="00E069AA" w:rsidP="009F4007">
            <w:pPr>
              <w:jc w:val="right"/>
              <w:rPr>
                <w:sz w:val="19"/>
                <w:szCs w:val="19"/>
                <w:lang w:val="sr-Cyrl-RS"/>
              </w:rPr>
            </w:pPr>
            <w:r>
              <w:rPr>
                <w:sz w:val="19"/>
                <w:szCs w:val="19"/>
                <w:lang w:val="sr-Cyrl-RS"/>
              </w:rPr>
              <w:t>Није реализовано</w:t>
            </w:r>
          </w:p>
        </w:tc>
      </w:tr>
      <w:tr w:rsidR="00E069AA" w:rsidRPr="00871CB3" w14:paraId="69BBA56D" w14:textId="77777777" w:rsidTr="002A5254">
        <w:trPr>
          <w:trHeight w:val="1309"/>
        </w:trPr>
        <w:tc>
          <w:tcPr>
            <w:tcW w:w="9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B015A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A201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0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6BEB4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EDE07" w14:textId="77777777" w:rsidR="00E069AA" w:rsidRPr="00871CB3" w:rsidRDefault="00E069AA" w:rsidP="009F4007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Latn-BA"/>
              </w:rPr>
            </w:pPr>
            <w:r w:rsidRPr="00871CB3">
              <w:rPr>
                <w:sz w:val="19"/>
                <w:szCs w:val="19"/>
                <w:lang w:val="sr-Cyrl-BA"/>
              </w:rPr>
              <w:t>Сеоски домови</w:t>
            </w:r>
            <w:r w:rsidRPr="00871CB3">
              <w:rPr>
                <w:sz w:val="19"/>
                <w:szCs w:val="19"/>
                <w:lang w:val="sr-Latn-BA"/>
              </w:rPr>
              <w:t xml:space="preserve">: </w:t>
            </w:r>
          </w:p>
          <w:p w14:paraId="4A1875D4" w14:textId="77777777" w:rsidR="00E069AA" w:rsidRPr="00871CB3" w:rsidRDefault="00E069AA" w:rsidP="009F4007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spacing w:after="0" w:line="20" w:lineRule="atLeast"/>
              <w:ind w:left="0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Довршених и реконструисаних</w:t>
            </w:r>
          </w:p>
          <w:p w14:paraId="276D2434" w14:textId="77777777" w:rsidR="00E069AA" w:rsidRPr="00871CB3" w:rsidRDefault="00E069AA" w:rsidP="009F4007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Новоизграђених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9EBB" w14:textId="77777777" w:rsidR="00E069AA" w:rsidRPr="00871CB3" w:rsidRDefault="00E069AA" w:rsidP="009F4007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</w:p>
          <w:p w14:paraId="62603C7B" w14:textId="77777777" w:rsidR="00E069AA" w:rsidRPr="00871CB3" w:rsidRDefault="00E069AA" w:rsidP="009F4007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Latn-BA"/>
              </w:rPr>
              <w:t>1</w:t>
            </w:r>
            <w:r w:rsidRPr="00871CB3">
              <w:rPr>
                <w:sz w:val="19"/>
                <w:szCs w:val="19"/>
                <w:lang w:val="sr-Cyrl-BA"/>
              </w:rPr>
              <w:t>0 до 2030.г.</w:t>
            </w:r>
          </w:p>
          <w:p w14:paraId="20FD1EA4" w14:textId="77777777" w:rsidR="00E069AA" w:rsidRPr="00871CB3" w:rsidRDefault="00E069AA" w:rsidP="009F4007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</w:p>
          <w:p w14:paraId="298D38E5" w14:textId="77777777" w:rsidR="00E069AA" w:rsidRPr="00871CB3" w:rsidRDefault="00E069AA" w:rsidP="009F4007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4 до 2030.г.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C6F53" w14:textId="77777777" w:rsidR="00E069AA" w:rsidRPr="00871CB3" w:rsidRDefault="00E069AA" w:rsidP="009F4007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spacing w:after="0" w:line="20" w:lineRule="atLeast"/>
              <w:ind w:left="0"/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t>5- д</w:t>
            </w:r>
            <w:r w:rsidRPr="00871CB3">
              <w:rPr>
                <w:sz w:val="19"/>
                <w:szCs w:val="19"/>
                <w:lang w:val="sr-Cyrl-BA"/>
              </w:rPr>
              <w:t>овршених и реконструисаних</w:t>
            </w:r>
          </w:p>
          <w:p w14:paraId="22D79D98" w14:textId="77777777" w:rsidR="00E069AA" w:rsidRPr="00871CB3" w:rsidRDefault="00E069AA" w:rsidP="009F4007"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sr-Cyrl-BA"/>
              </w:rPr>
              <w:t>1-н</w:t>
            </w:r>
            <w:r w:rsidRPr="00871CB3">
              <w:rPr>
                <w:sz w:val="19"/>
                <w:szCs w:val="19"/>
                <w:lang w:val="sr-Cyrl-BA"/>
              </w:rPr>
              <w:t>овоизграђен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58CE9" w14:textId="77777777" w:rsidR="00E069AA" w:rsidRPr="00871CB3" w:rsidRDefault="00E069AA" w:rsidP="009F4007">
            <w:pPr>
              <w:jc w:val="right"/>
              <w:rPr>
                <w:sz w:val="19"/>
                <w:szCs w:val="19"/>
              </w:rPr>
            </w:pPr>
            <w:r w:rsidRPr="00111EFB">
              <w:rPr>
                <w:sz w:val="19"/>
                <w:szCs w:val="19"/>
                <w:lang w:val="sr-Cyrl-RS"/>
              </w:rPr>
              <w:t>Реализован</w:t>
            </w:r>
            <w:r>
              <w:rPr>
                <w:sz w:val="19"/>
                <w:szCs w:val="19"/>
                <w:lang w:val="sr-Cyrl-RS"/>
              </w:rPr>
              <w:t>о</w:t>
            </w:r>
          </w:p>
        </w:tc>
      </w:tr>
      <w:tr w:rsidR="00E069AA" w:rsidRPr="00871CB3" w14:paraId="498CAA33" w14:textId="77777777" w:rsidTr="002A5254">
        <w:trPr>
          <w:trHeight w:val="1309"/>
        </w:trPr>
        <w:tc>
          <w:tcPr>
            <w:tcW w:w="94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63E2F" w14:textId="77777777" w:rsidR="00E069AA" w:rsidRPr="00871CB3" w:rsidRDefault="00E069AA" w:rsidP="009F4007">
            <w:pPr>
              <w:pStyle w:val="ListParagraph"/>
              <w:numPr>
                <w:ilvl w:val="0"/>
                <w:numId w:val="31"/>
              </w:num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lastRenderedPageBreak/>
              <w:t>МЈЕРА</w:t>
            </w:r>
          </w:p>
          <w:p w14:paraId="764C6704" w14:textId="77777777" w:rsidR="00E069AA" w:rsidRPr="00871CB3" w:rsidRDefault="00E069AA" w:rsidP="009F4007">
            <w:pPr>
              <w:ind w:left="107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3.3.1. Унапријеђење снабдјевања потрошача електричном енергијом</w:t>
            </w:r>
          </w:p>
        </w:tc>
        <w:tc>
          <w:tcPr>
            <w:tcW w:w="75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8EB67" w14:textId="77777777" w:rsidR="00E069AA" w:rsidRDefault="00E069AA" w:rsidP="009F400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</w:p>
          <w:p w14:paraId="130BBE70" w14:textId="77777777" w:rsidR="00E069AA" w:rsidRPr="00871CB3" w:rsidRDefault="00E069AA" w:rsidP="009F400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44959771" w14:textId="77777777" w:rsidR="00E069AA" w:rsidRPr="00871CB3" w:rsidRDefault="00E069AA" w:rsidP="009F400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3.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  <w:p w14:paraId="39DFB234" w14:textId="77777777" w:rsidR="00E069AA" w:rsidRPr="00871CB3" w:rsidRDefault="00E069AA" w:rsidP="009F400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cstheme="minorHAnsi"/>
                <w:noProof/>
                <w:sz w:val="19"/>
                <w:szCs w:val="19"/>
                <w:lang w:val="sr-Cyrl-BA"/>
              </w:rPr>
              <w:t>Инфраструктурно уређене све урбане цјелине, као и центри руралних подручја општине</w:t>
            </w:r>
          </w:p>
          <w:p w14:paraId="55C43ACC" w14:textId="77777777" w:rsidR="00E069AA" w:rsidRPr="00871CB3" w:rsidRDefault="00E069AA" w:rsidP="009F400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u w:val="single"/>
                <w:lang w:val="sr-Cyrl-BA"/>
              </w:rPr>
              <w:t>Приоритет  3.3.</w:t>
            </w:r>
            <w:r w:rsidRPr="00871CB3">
              <w:rPr>
                <w:sz w:val="19"/>
                <w:szCs w:val="19"/>
                <w:lang w:val="sr-Cyrl-BA"/>
              </w:rPr>
              <w:t xml:space="preserve">  Сигурност о обезбјеђењу свих јавних комуналних услуга</w:t>
            </w:r>
          </w:p>
          <w:p w14:paraId="64109001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04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165C8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A8752" w14:textId="77777777" w:rsidR="00E069AA" w:rsidRPr="00871CB3" w:rsidRDefault="00E069AA" w:rsidP="009F4007">
            <w:pPr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Улагања у електро дистрибутивну мрежу на подручју општине Мркоњић Град (НН и СН)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0A36" w14:textId="77777777" w:rsidR="00E069AA" w:rsidRPr="00871CB3" w:rsidRDefault="00E069AA" w:rsidP="009F4007">
            <w:pPr>
              <w:jc w:val="righ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4.000.000 КМ до 2028.г.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2A704" w14:textId="7457C0A5" w:rsidR="00E069AA" w:rsidRPr="00871CB3" w:rsidRDefault="0059698B" w:rsidP="009F4007">
            <w:pPr>
              <w:jc w:val="right"/>
              <w:rPr>
                <w:sz w:val="19"/>
                <w:szCs w:val="19"/>
                <w:lang w:val="sr-Cyrl-BA"/>
              </w:rPr>
            </w:pPr>
            <w:r w:rsidRPr="0059698B">
              <w:rPr>
                <w:sz w:val="19"/>
                <w:szCs w:val="19"/>
                <w:lang w:val="sr-Cyrl-BA"/>
              </w:rPr>
              <w:t>1</w:t>
            </w:r>
            <w:r>
              <w:rPr>
                <w:sz w:val="19"/>
                <w:szCs w:val="19"/>
                <w:lang w:val="sr-Cyrl-BA"/>
              </w:rPr>
              <w:t>.</w:t>
            </w:r>
            <w:r w:rsidRPr="0059698B">
              <w:rPr>
                <w:sz w:val="19"/>
                <w:szCs w:val="19"/>
                <w:lang w:val="sr-Cyrl-BA"/>
              </w:rPr>
              <w:t>255</w:t>
            </w:r>
            <w:r>
              <w:rPr>
                <w:sz w:val="19"/>
                <w:szCs w:val="19"/>
                <w:lang w:val="sr-Cyrl-BA"/>
              </w:rPr>
              <w:t>.812</w:t>
            </w:r>
            <w:r w:rsidR="00E069AA">
              <w:rPr>
                <w:sz w:val="19"/>
                <w:szCs w:val="19"/>
                <w:lang w:val="sr-Cyrl-BA"/>
              </w:rPr>
              <w:t>КМ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DFF6D" w14:textId="77777777" w:rsidR="00E069AA" w:rsidRPr="00871CB3" w:rsidRDefault="00E069AA" w:rsidP="009F4007">
            <w:pPr>
              <w:jc w:val="right"/>
              <w:rPr>
                <w:sz w:val="19"/>
                <w:szCs w:val="19"/>
                <w:lang w:val="sr-Cyrl-BA"/>
              </w:rPr>
            </w:pPr>
            <w:r w:rsidRPr="00111EFB">
              <w:rPr>
                <w:sz w:val="19"/>
                <w:szCs w:val="19"/>
                <w:lang w:val="sr-Cyrl-RS"/>
              </w:rPr>
              <w:t>Реализован</w:t>
            </w:r>
            <w:r>
              <w:rPr>
                <w:sz w:val="19"/>
                <w:szCs w:val="19"/>
                <w:lang w:val="sr-Cyrl-RS"/>
              </w:rPr>
              <w:t>о</w:t>
            </w:r>
          </w:p>
        </w:tc>
      </w:tr>
      <w:tr w:rsidR="00E069AA" w:rsidRPr="00871CB3" w14:paraId="08D8F746" w14:textId="77777777" w:rsidTr="002A5254">
        <w:trPr>
          <w:trHeight w:val="160"/>
        </w:trPr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A49CF" w14:textId="77777777" w:rsidR="00E069AA" w:rsidRPr="00871CB3" w:rsidRDefault="00E069AA" w:rsidP="009F4007">
            <w:pPr>
              <w:ind w:left="107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E5786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09AE8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3670F" w14:textId="77777777" w:rsidR="00E069AA" w:rsidRDefault="00E069AA" w:rsidP="009F4007">
            <w:pPr>
              <w:rPr>
                <w:sz w:val="19"/>
                <w:szCs w:val="19"/>
                <w:lang w:val="sr-Cyrl-BA"/>
              </w:rPr>
            </w:pPr>
          </w:p>
          <w:p w14:paraId="78E58DCD" w14:textId="77777777" w:rsidR="00E069AA" w:rsidRPr="00871CB3" w:rsidRDefault="00E069AA" w:rsidP="009F4007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Задовољство грађана снабдијевањем електричном енергијом у урбаном подручју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EC48" w14:textId="77777777" w:rsidR="00E069AA" w:rsidRPr="00871CB3" w:rsidRDefault="00E069AA" w:rsidP="009F4007">
            <w:pPr>
              <w:jc w:val="righ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Најмање 90%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E54E9" w14:textId="77777777" w:rsidR="00E069AA" w:rsidRPr="00862BEB" w:rsidRDefault="00E069AA" w:rsidP="009F4007">
            <w:pPr>
              <w:jc w:val="right"/>
              <w:rPr>
                <w:sz w:val="19"/>
                <w:szCs w:val="19"/>
                <w:lang w:val="sr-Cyrl-RS"/>
              </w:rPr>
            </w:pPr>
            <w:r>
              <w:rPr>
                <w:sz w:val="19"/>
                <w:szCs w:val="19"/>
                <w:lang w:val="sr-Cyrl-RS"/>
              </w:rPr>
              <w:t>Н.А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C1E74" w14:textId="359BF629" w:rsidR="00E069AA" w:rsidRPr="00862BEB" w:rsidRDefault="00E069AA" w:rsidP="009F4007">
            <w:pPr>
              <w:jc w:val="right"/>
              <w:rPr>
                <w:sz w:val="19"/>
                <w:szCs w:val="19"/>
                <w:lang w:val="sr-Cyrl-RS"/>
              </w:rPr>
            </w:pPr>
            <w:r>
              <w:rPr>
                <w:sz w:val="19"/>
                <w:szCs w:val="19"/>
                <w:lang w:val="sr-Cyrl-RS"/>
              </w:rPr>
              <w:t xml:space="preserve">У 2024. години није мјерено </w:t>
            </w:r>
            <w:r>
              <w:t xml:space="preserve"> </w:t>
            </w:r>
            <w:r w:rsidR="00100502">
              <w:rPr>
                <w:sz w:val="19"/>
                <w:szCs w:val="19"/>
                <w:lang w:val="sr-Cyrl-RS"/>
              </w:rPr>
              <w:t>з</w:t>
            </w:r>
            <w:r w:rsidRPr="00862BEB">
              <w:rPr>
                <w:sz w:val="19"/>
                <w:szCs w:val="19"/>
                <w:lang w:val="sr-Cyrl-RS"/>
              </w:rPr>
              <w:t xml:space="preserve">адовољство грађана снабдијевањем електричном енергијом у урбаном подручју </w:t>
            </w:r>
            <w:r>
              <w:rPr>
                <w:sz w:val="19"/>
                <w:szCs w:val="19"/>
                <w:lang w:val="sr-Cyrl-RS"/>
              </w:rPr>
              <w:t xml:space="preserve"> </w:t>
            </w:r>
          </w:p>
        </w:tc>
      </w:tr>
      <w:tr w:rsidR="00E069AA" w:rsidRPr="00871CB3" w14:paraId="6ACF8A2F" w14:textId="77777777" w:rsidTr="002A5254">
        <w:trPr>
          <w:trHeight w:val="160"/>
        </w:trPr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2F594" w14:textId="77777777" w:rsidR="00E069AA" w:rsidRPr="00871CB3" w:rsidRDefault="00E069AA" w:rsidP="009F4007">
            <w:pPr>
              <w:pStyle w:val="ListParagraph"/>
              <w:numPr>
                <w:ilvl w:val="0"/>
                <w:numId w:val="31"/>
              </w:num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МЈЕРА </w:t>
            </w:r>
          </w:p>
          <w:p w14:paraId="4EE3DB43" w14:textId="77777777" w:rsidR="00E069AA" w:rsidRPr="00991BC8" w:rsidRDefault="00E069AA" w:rsidP="009F4007">
            <w:pPr>
              <w:ind w:left="1070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3.3.2. Изградња и реконструкција водоводно-канализационе мреже на </w:t>
            </w:r>
            <w:r w:rsidRPr="00871CB3">
              <w:rPr>
                <w:sz w:val="19"/>
                <w:szCs w:val="19"/>
                <w:lang w:val="sr-Cyrl-BA"/>
              </w:rPr>
              <w:lastRenderedPageBreak/>
              <w:t>подручју општине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F863E" w14:textId="77777777" w:rsidR="00E069AA" w:rsidRPr="00871CB3" w:rsidRDefault="00E069AA" w:rsidP="009F400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lastRenderedPageBreak/>
              <w:t>Стратегија развоја општине Мркоњић Град  за период 2024.-2030. године.</w:t>
            </w:r>
          </w:p>
          <w:p w14:paraId="69ADB07E" w14:textId="77777777" w:rsidR="00E069AA" w:rsidRPr="00871CB3" w:rsidRDefault="00E069AA" w:rsidP="009F400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3.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  <w:p w14:paraId="4758C5EA" w14:textId="77777777" w:rsidR="00E069AA" w:rsidRPr="00871CB3" w:rsidRDefault="00E069AA" w:rsidP="009F400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cstheme="minorHAnsi"/>
                <w:noProof/>
                <w:sz w:val="19"/>
                <w:szCs w:val="19"/>
                <w:lang w:val="sr-Cyrl-BA"/>
              </w:rPr>
              <w:t xml:space="preserve">Инфраструктурно уређене све урбане цјелине, као и центри </w:t>
            </w:r>
            <w:r w:rsidRPr="00871CB3">
              <w:rPr>
                <w:rFonts w:cstheme="minorHAnsi"/>
                <w:noProof/>
                <w:sz w:val="19"/>
                <w:szCs w:val="19"/>
                <w:lang w:val="sr-Cyrl-BA"/>
              </w:rPr>
              <w:lastRenderedPageBreak/>
              <w:t>руралних подручја општине</w:t>
            </w:r>
          </w:p>
          <w:p w14:paraId="33AD6A51" w14:textId="77777777" w:rsidR="00E069AA" w:rsidRPr="00871CB3" w:rsidRDefault="00E069AA" w:rsidP="009F400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u w:val="single"/>
                <w:lang w:val="sr-Cyrl-BA"/>
              </w:rPr>
              <w:t>Приоритет  3.3.</w:t>
            </w:r>
            <w:r w:rsidRPr="00871CB3">
              <w:rPr>
                <w:sz w:val="19"/>
                <w:szCs w:val="19"/>
                <w:lang w:val="sr-Cyrl-BA"/>
              </w:rPr>
              <w:t xml:space="preserve">  Сигурност о обезбјеђењу свих јавних комуналних услуга</w:t>
            </w:r>
          </w:p>
          <w:p w14:paraId="1ED463C5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</w:p>
        </w:tc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434D6" w14:textId="77777777" w:rsidR="00E069AA" w:rsidRPr="00871CB3" w:rsidRDefault="00E069AA" w:rsidP="009F400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lastRenderedPageBreak/>
              <w:t>511 100 Издаци за изградњу и прибављање осталих објеката –водовод и канализација</w:t>
            </w:r>
          </w:p>
          <w:p w14:paraId="1D6BDF65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511 100 Издаци за инвестиционо одржавање, реконструкцију и адаптацију водовода и канализација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5DD83" w14:textId="334946BE" w:rsidR="00E069AA" w:rsidRPr="00DB7EFC" w:rsidRDefault="00E069AA" w:rsidP="009F4007">
            <w:pPr>
              <w:pStyle w:val="NoSpacing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Број домаћинстава</w:t>
            </w:r>
            <w:r w:rsidR="00100502">
              <w:rPr>
                <w:sz w:val="19"/>
                <w:szCs w:val="19"/>
                <w:lang w:val="sr-Cyrl-BA"/>
              </w:rPr>
              <w:t>/прикључака</w:t>
            </w:r>
            <w:r w:rsidRPr="00871CB3">
              <w:rPr>
                <w:sz w:val="19"/>
                <w:szCs w:val="19"/>
                <w:lang w:val="sr-Cyrl-BA"/>
              </w:rPr>
              <w:t xml:space="preserve"> обухваћених водоснабдијевањем у градском подручју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D0CB" w14:textId="77777777" w:rsidR="00E069AA" w:rsidRPr="00871CB3" w:rsidRDefault="00E069AA" w:rsidP="009F4007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Најмање </w:t>
            </w:r>
          </w:p>
          <w:p w14:paraId="6F29CC4B" w14:textId="77777777" w:rsidR="00E069AA" w:rsidRPr="00871CB3" w:rsidRDefault="00E069AA" w:rsidP="009F4007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2.850 </w:t>
            </w:r>
          </w:p>
          <w:p w14:paraId="318F3D34" w14:textId="1E7D04D6" w:rsidR="00E069AA" w:rsidRPr="00871CB3" w:rsidRDefault="00100502" w:rsidP="00100502">
            <w:pPr>
              <w:jc w:val="center"/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t>к</w:t>
            </w:r>
            <w:r w:rsidR="00E069AA" w:rsidRPr="00871CB3">
              <w:rPr>
                <w:sz w:val="19"/>
                <w:szCs w:val="19"/>
                <w:lang w:val="sr-Cyrl-BA"/>
              </w:rPr>
              <w:t>орисника</w:t>
            </w:r>
            <w:r>
              <w:rPr>
                <w:sz w:val="19"/>
                <w:szCs w:val="19"/>
                <w:lang w:val="sr-Cyrl-BA"/>
              </w:rPr>
              <w:t>/прикључака</w:t>
            </w:r>
            <w:r w:rsidR="00E069AA" w:rsidRPr="00871CB3">
              <w:rPr>
                <w:sz w:val="19"/>
                <w:szCs w:val="19"/>
                <w:lang w:val="sr-Cyrl-BA"/>
              </w:rPr>
              <w:t xml:space="preserve"> до 2030.г.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BB35A" w14:textId="0512754C" w:rsidR="00E069AA" w:rsidRPr="00871CB3" w:rsidRDefault="00E069AA" w:rsidP="00100502">
            <w:pPr>
              <w:jc w:val="right"/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RS"/>
              </w:rPr>
              <w:t>2</w:t>
            </w:r>
            <w:r w:rsidR="00100502">
              <w:rPr>
                <w:sz w:val="19"/>
                <w:szCs w:val="19"/>
                <w:lang w:val="sr-Cyrl-RS"/>
              </w:rPr>
              <w:t>880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C7E21" w14:textId="77777777" w:rsidR="00E069AA" w:rsidRPr="00871CB3" w:rsidRDefault="00E069AA" w:rsidP="009F4007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t>Реализовано</w:t>
            </w:r>
          </w:p>
        </w:tc>
      </w:tr>
      <w:tr w:rsidR="00E069AA" w:rsidRPr="00871CB3" w14:paraId="2CC660A0" w14:textId="77777777" w:rsidTr="002A5254">
        <w:trPr>
          <w:trHeight w:val="160"/>
        </w:trPr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510E1" w14:textId="77777777" w:rsidR="00E069AA" w:rsidRPr="00871CB3" w:rsidRDefault="00E069AA" w:rsidP="009F4007">
            <w:pPr>
              <w:ind w:left="107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55F7A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CC00E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0D94A" w14:textId="77777777" w:rsidR="00E069AA" w:rsidRPr="00DB7EFC" w:rsidRDefault="00E069AA" w:rsidP="009F4007">
            <w:pPr>
              <w:pStyle w:val="NoSpacing"/>
              <w:rPr>
                <w:sz w:val="19"/>
                <w:szCs w:val="19"/>
              </w:rPr>
            </w:pPr>
            <w:r w:rsidRPr="00DB7EFC">
              <w:rPr>
                <w:sz w:val="19"/>
                <w:szCs w:val="19"/>
              </w:rPr>
              <w:t>Број домаћинстава обухваћених водоснабдијевањем у сеоским подручјима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BD8E" w14:textId="77777777" w:rsidR="00E069AA" w:rsidRPr="00871CB3" w:rsidRDefault="00E069AA" w:rsidP="009F4007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Најмање</w:t>
            </w:r>
          </w:p>
          <w:p w14:paraId="4600C9FA" w14:textId="77777777" w:rsidR="00E069AA" w:rsidRPr="00871CB3" w:rsidRDefault="00E069AA" w:rsidP="009F4007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1.650</w:t>
            </w:r>
          </w:p>
          <w:p w14:paraId="27514A0C" w14:textId="77777777" w:rsidR="00E069AA" w:rsidRPr="00871CB3" w:rsidRDefault="00E069AA" w:rsidP="009F4007">
            <w:pPr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Корисника до 2030.г.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27A1C" w14:textId="4A147A78" w:rsidR="00E069AA" w:rsidRPr="00F54DE0" w:rsidRDefault="00100502" w:rsidP="009F4007">
            <w:pPr>
              <w:jc w:val="right"/>
              <w:rPr>
                <w:sz w:val="19"/>
                <w:szCs w:val="19"/>
                <w:lang w:val="sr-Cyrl-RS"/>
              </w:rPr>
            </w:pPr>
            <w:r>
              <w:rPr>
                <w:sz w:val="19"/>
                <w:szCs w:val="19"/>
                <w:lang w:val="sr-Cyrl-RS"/>
              </w:rPr>
              <w:t>1.987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37683" w14:textId="77777777" w:rsidR="00E069AA" w:rsidRPr="00871CB3" w:rsidRDefault="00E069AA" w:rsidP="009F4007"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sr-Cyrl-BA"/>
              </w:rPr>
              <w:t>Реализовано</w:t>
            </w:r>
          </w:p>
        </w:tc>
      </w:tr>
      <w:tr w:rsidR="00E069AA" w:rsidRPr="00871CB3" w14:paraId="2AB7FD07" w14:textId="77777777" w:rsidTr="002A5254">
        <w:trPr>
          <w:trHeight w:val="1365"/>
        </w:trPr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59637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0AFBF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2FE37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F56ED" w14:textId="77777777" w:rsidR="00E069AA" w:rsidRPr="00DB7EFC" w:rsidRDefault="00E069AA" w:rsidP="009F4007">
            <w:pPr>
              <w:pStyle w:val="NoSpacing"/>
              <w:rPr>
                <w:sz w:val="19"/>
                <w:szCs w:val="19"/>
              </w:rPr>
            </w:pPr>
            <w:r w:rsidRPr="00DB7EFC">
              <w:rPr>
                <w:sz w:val="19"/>
                <w:szCs w:val="19"/>
              </w:rPr>
              <w:t>Број насељених мјеста обухваћен  канализационом мрежом у сеоским подручјима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9EDC" w14:textId="77777777" w:rsidR="00E069AA" w:rsidRDefault="00E069AA" w:rsidP="009F4007">
            <w:pPr>
              <w:jc w:val="right"/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t xml:space="preserve">3 (2023) </w:t>
            </w:r>
          </w:p>
          <w:p w14:paraId="79C932D0" w14:textId="77777777" w:rsidR="00E069AA" w:rsidRPr="00871CB3" w:rsidRDefault="00E069AA" w:rsidP="009F4007">
            <w:pPr>
              <w:jc w:val="righ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5  до 2030.г.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F4E0C" w14:textId="77777777" w:rsidR="00E069AA" w:rsidRPr="00F54DE0" w:rsidRDefault="00E069AA" w:rsidP="009F4007">
            <w:pPr>
              <w:jc w:val="right"/>
              <w:rPr>
                <w:sz w:val="19"/>
                <w:szCs w:val="19"/>
                <w:lang w:val="sr-Cyrl-RS"/>
              </w:rPr>
            </w:pPr>
            <w:r>
              <w:rPr>
                <w:sz w:val="19"/>
                <w:szCs w:val="19"/>
                <w:lang w:val="sr-Cyrl-RS"/>
              </w:rPr>
              <w:t>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1FF31" w14:textId="77777777" w:rsidR="00E069AA" w:rsidRPr="00F54DE0" w:rsidRDefault="00E069AA" w:rsidP="009F4007">
            <w:pPr>
              <w:jc w:val="right"/>
              <w:rPr>
                <w:sz w:val="19"/>
                <w:szCs w:val="19"/>
                <w:lang w:val="sr-Cyrl-RS"/>
              </w:rPr>
            </w:pPr>
            <w:r>
              <w:rPr>
                <w:sz w:val="19"/>
                <w:szCs w:val="19"/>
                <w:lang w:val="sr-Cyrl-RS"/>
              </w:rPr>
              <w:t>Није реализовано</w:t>
            </w:r>
          </w:p>
        </w:tc>
      </w:tr>
      <w:tr w:rsidR="00E069AA" w:rsidRPr="00871CB3" w14:paraId="22999441" w14:textId="77777777" w:rsidTr="002A5254">
        <w:trPr>
          <w:trHeight w:val="160"/>
        </w:trPr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2C3B1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A4873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A3407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AB8A0" w14:textId="77777777" w:rsidR="00E069AA" w:rsidRPr="00DB7EFC" w:rsidRDefault="00E069AA" w:rsidP="009F4007">
            <w:pPr>
              <w:pStyle w:val="NoSpacing"/>
              <w:rPr>
                <w:sz w:val="19"/>
                <w:szCs w:val="19"/>
              </w:rPr>
            </w:pPr>
            <w:r w:rsidRPr="00DB7EFC">
              <w:rPr>
                <w:sz w:val="19"/>
                <w:szCs w:val="19"/>
              </w:rPr>
              <w:t>Задовољство грађана услугама водоснабдијевања у сеоским подручјима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A1EC" w14:textId="77777777" w:rsidR="00E069AA" w:rsidRPr="00871CB3" w:rsidRDefault="00E069AA" w:rsidP="009F4007">
            <w:pPr>
              <w:jc w:val="righ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Најмање 90%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5C5BC" w14:textId="77777777" w:rsidR="00E069AA" w:rsidRPr="00871CB3" w:rsidRDefault="00E069AA" w:rsidP="009F4007"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sr-Cyrl-BA"/>
              </w:rPr>
              <w:t>86,75%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F7F76" w14:textId="77777777" w:rsidR="00E069AA" w:rsidRPr="00871CB3" w:rsidRDefault="00E069AA" w:rsidP="009F4007"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sr-Cyrl-RS"/>
              </w:rPr>
              <w:t xml:space="preserve">Анкета мјерења </w:t>
            </w:r>
            <w:r>
              <w:rPr>
                <w:sz w:val="19"/>
                <w:szCs w:val="19"/>
              </w:rPr>
              <w:t>з</w:t>
            </w:r>
            <w:r w:rsidRPr="00DB7EFC">
              <w:rPr>
                <w:sz w:val="19"/>
                <w:szCs w:val="19"/>
              </w:rPr>
              <w:t xml:space="preserve">адовољство грађана услугама водоснабдијевања </w:t>
            </w:r>
            <w:r>
              <w:rPr>
                <w:sz w:val="19"/>
                <w:szCs w:val="19"/>
                <w:lang w:val="sr-Cyrl-RS"/>
              </w:rPr>
              <w:t>рађена је за цијело подручје општине</w:t>
            </w:r>
            <w:r>
              <w:rPr>
                <w:sz w:val="19"/>
                <w:szCs w:val="19"/>
                <w:lang w:val="sr-Cyrl-BA"/>
              </w:rPr>
              <w:t xml:space="preserve"> на 299 испитаника (103 из руралних средина 196 урбаних) </w:t>
            </w:r>
          </w:p>
        </w:tc>
      </w:tr>
      <w:tr w:rsidR="00E069AA" w:rsidRPr="00871CB3" w14:paraId="5457B427" w14:textId="77777777" w:rsidTr="002A5254">
        <w:trPr>
          <w:trHeight w:val="160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958E7" w14:textId="77777777" w:rsidR="00E069AA" w:rsidRPr="00871CB3" w:rsidRDefault="00E069AA" w:rsidP="009F4007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Мјера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5348736" w14:textId="77777777" w:rsidR="00E069AA" w:rsidRPr="00871CB3" w:rsidRDefault="00E069AA" w:rsidP="009F4007">
            <w:pPr>
              <w:jc w:val="center"/>
              <w:rPr>
                <w:rFonts w:cs="Calibri"/>
                <w:b/>
                <w:bCs/>
                <w:sz w:val="19"/>
                <w:szCs w:val="19"/>
              </w:rPr>
            </w:pPr>
          </w:p>
          <w:p w14:paraId="0B33EEAC" w14:textId="77777777" w:rsidR="00E069AA" w:rsidRPr="00871CB3" w:rsidRDefault="00E069AA" w:rsidP="009F4007">
            <w:pPr>
              <w:jc w:val="center"/>
              <w:rPr>
                <w:rFonts w:cs="Calibri"/>
                <w:b/>
                <w:bCs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</w:rPr>
              <w:t>Стратешки документ, стратешки циљ и приоритет</w:t>
            </w:r>
          </w:p>
          <w:p w14:paraId="6257FDF8" w14:textId="77777777" w:rsidR="00E069AA" w:rsidRPr="00871CB3" w:rsidRDefault="00E069AA" w:rsidP="009F4007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709DA" w14:textId="77777777" w:rsidR="00E069AA" w:rsidRPr="00871CB3" w:rsidRDefault="00E069AA" w:rsidP="009F4007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1EC93" w14:textId="77777777" w:rsidR="00E069AA" w:rsidRPr="00871CB3" w:rsidRDefault="00E069AA" w:rsidP="009F4007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sr-Cyrl"/>
              </w:rPr>
              <w:t>Индикатори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DDDB153" w14:textId="77777777" w:rsidR="00E069AA" w:rsidRPr="00871CB3" w:rsidRDefault="00E069AA" w:rsidP="009F4007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sr-Cyrl"/>
              </w:rPr>
              <w:t>Циљна годишња вриједност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828A" w14:textId="77777777" w:rsidR="00E069AA" w:rsidRPr="00871CB3" w:rsidRDefault="00E069AA" w:rsidP="009F4007">
            <w:pPr>
              <w:jc w:val="center"/>
              <w:rPr>
                <w:sz w:val="19"/>
                <w:szCs w:val="19"/>
                <w:lang w:val="en-GB"/>
              </w:rPr>
            </w:pPr>
            <w:r w:rsidRPr="00032D09">
              <w:rPr>
                <w:b/>
                <w:sz w:val="20"/>
              </w:rPr>
              <w:t>Реализована  вриједност у 2024.години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4A340" w14:textId="77777777" w:rsidR="00E069AA" w:rsidRPr="00871CB3" w:rsidRDefault="00E069AA" w:rsidP="009F4007">
            <w:pPr>
              <w:shd w:val="clear" w:color="auto" w:fill="FFFFFF" w:themeFill="background1"/>
              <w:spacing w:after="0" w:line="20" w:lineRule="atLeast"/>
              <w:ind w:left="57"/>
              <w:jc w:val="center"/>
              <w:rPr>
                <w:sz w:val="19"/>
                <w:szCs w:val="19"/>
                <w:lang w:val="sr-Cyrl-BA"/>
              </w:rPr>
            </w:pPr>
            <w:r w:rsidRPr="00032D09">
              <w:rPr>
                <w:b/>
                <w:sz w:val="20"/>
              </w:rPr>
              <w:t>За неизвршено указати на разлоге</w:t>
            </w:r>
          </w:p>
        </w:tc>
      </w:tr>
      <w:tr w:rsidR="00E069AA" w:rsidRPr="00871CB3" w14:paraId="33369C41" w14:textId="77777777" w:rsidTr="002A5254">
        <w:trPr>
          <w:trHeight w:val="160"/>
        </w:trPr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71735" w14:textId="77777777" w:rsidR="00E069AA" w:rsidRPr="00871CB3" w:rsidRDefault="00E069AA" w:rsidP="00C31799">
            <w:pPr>
              <w:pStyle w:val="ListParagraph"/>
              <w:numPr>
                <w:ilvl w:val="0"/>
                <w:numId w:val="31"/>
              </w:num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МЈЕРА</w:t>
            </w:r>
          </w:p>
          <w:p w14:paraId="7C321A53" w14:textId="77777777" w:rsidR="00E069AA" w:rsidRPr="00871CB3" w:rsidRDefault="00E069AA" w:rsidP="009F4007">
            <w:pPr>
              <w:pStyle w:val="ListParagraph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4.1.1.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Ефикасно и одрживо управљање отпадом</w:t>
            </w:r>
          </w:p>
          <w:p w14:paraId="2928ECB2" w14:textId="77777777" w:rsidR="00E069AA" w:rsidRPr="00FF1F7B" w:rsidRDefault="00E069AA" w:rsidP="00C31799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D3CF6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Стратегија развоја општине Мркоњић Град  за период 2024.-2030. године.</w:t>
            </w:r>
          </w:p>
          <w:p w14:paraId="70E86A1A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Стратешки циљ 4. Одрживо управљање простором и животном средином</w:t>
            </w:r>
          </w:p>
          <w:p w14:paraId="1F3B6541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lastRenderedPageBreak/>
              <w:t xml:space="preserve">4.1.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Одрживо управљање животном средином</w:t>
            </w:r>
          </w:p>
        </w:tc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82131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lastRenderedPageBreak/>
              <w:t>412 800 Расходи за услуге одржавања јавних површина и заштите животне средине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E1F95" w14:textId="77777777" w:rsidR="00E069AA" w:rsidRPr="00DB7EFC" w:rsidRDefault="00E069AA" w:rsidP="009F4007">
            <w:pPr>
              <w:pStyle w:val="NoSpacing"/>
              <w:rPr>
                <w:sz w:val="19"/>
                <w:szCs w:val="19"/>
              </w:rPr>
            </w:pPr>
            <w:r w:rsidRPr="00DB7EFC">
              <w:rPr>
                <w:sz w:val="19"/>
                <w:szCs w:val="19"/>
              </w:rPr>
              <w:t>Унапријеђени технички капацитети ЈКП „Парк“:</w:t>
            </w:r>
          </w:p>
          <w:p w14:paraId="15DE553F" w14:textId="77777777" w:rsidR="00E069AA" w:rsidRPr="00DB7EFC" w:rsidRDefault="00E069AA" w:rsidP="009F4007">
            <w:pPr>
              <w:pStyle w:val="NoSpacing"/>
              <w:rPr>
                <w:sz w:val="19"/>
                <w:szCs w:val="19"/>
              </w:rPr>
            </w:pPr>
            <w:r w:rsidRPr="00DB7EFC">
              <w:rPr>
                <w:sz w:val="19"/>
                <w:szCs w:val="19"/>
              </w:rPr>
              <w:t>Велики контејнери</w:t>
            </w:r>
          </w:p>
          <w:p w14:paraId="0D791B9F" w14:textId="77777777" w:rsidR="00E069AA" w:rsidRPr="00DB7EFC" w:rsidRDefault="00E069AA" w:rsidP="009F4007">
            <w:pPr>
              <w:pStyle w:val="NoSpacing"/>
              <w:rPr>
                <w:sz w:val="19"/>
                <w:szCs w:val="19"/>
              </w:rPr>
            </w:pPr>
            <w:r w:rsidRPr="00DB7EFC">
              <w:rPr>
                <w:sz w:val="19"/>
                <w:szCs w:val="19"/>
              </w:rPr>
              <w:t>Мали контејнери</w:t>
            </w:r>
          </w:p>
          <w:p w14:paraId="7A25578C" w14:textId="77777777" w:rsidR="00E069AA" w:rsidRPr="00DB7EFC" w:rsidRDefault="00E069AA" w:rsidP="009F4007">
            <w:pPr>
              <w:pStyle w:val="NoSpacing"/>
              <w:rPr>
                <w:sz w:val="19"/>
                <w:szCs w:val="19"/>
              </w:rPr>
            </w:pPr>
            <w:r w:rsidRPr="00DB7EFC">
              <w:rPr>
                <w:sz w:val="19"/>
                <w:szCs w:val="19"/>
              </w:rPr>
              <w:t>Канте</w:t>
            </w:r>
          </w:p>
          <w:p w14:paraId="059C8193" w14:textId="77777777" w:rsidR="00E069AA" w:rsidRPr="00871CB3" w:rsidRDefault="00E069AA" w:rsidP="009F4007">
            <w:pPr>
              <w:rPr>
                <w:sz w:val="19"/>
                <w:szCs w:val="19"/>
                <w:lang w:val="sr-Cyrl-BA"/>
              </w:rPr>
            </w:pPr>
            <w:r w:rsidRPr="00DB7EFC">
              <w:rPr>
                <w:sz w:val="19"/>
                <w:szCs w:val="19"/>
              </w:rPr>
              <w:t>Возила за смеће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88E4" w14:textId="77777777" w:rsidR="00E069AA" w:rsidRPr="00FD102B" w:rsidRDefault="00E069AA" w:rsidP="009F4007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en-GB"/>
              </w:rPr>
            </w:pPr>
          </w:p>
          <w:p w14:paraId="4E477E46" w14:textId="77777777" w:rsidR="00E069AA" w:rsidRPr="00FD102B" w:rsidRDefault="00E069AA" w:rsidP="009F4007">
            <w:pPr>
              <w:shd w:val="clear" w:color="auto" w:fill="FFFFFF" w:themeFill="background1"/>
              <w:spacing w:after="0" w:line="20" w:lineRule="atLeast"/>
              <w:ind w:left="57"/>
              <w:jc w:val="center"/>
              <w:rPr>
                <w:sz w:val="19"/>
                <w:szCs w:val="19"/>
                <w:lang w:val="sr-Cyrl-BA"/>
              </w:rPr>
            </w:pPr>
          </w:p>
          <w:p w14:paraId="27C42F67" w14:textId="77777777" w:rsidR="00E069AA" w:rsidRPr="00FD102B" w:rsidRDefault="00E069AA" w:rsidP="009F4007">
            <w:pPr>
              <w:shd w:val="clear" w:color="auto" w:fill="FFFFFF" w:themeFill="background1"/>
              <w:spacing w:after="0" w:line="20" w:lineRule="atLeast"/>
              <w:ind w:left="57"/>
              <w:jc w:val="center"/>
              <w:rPr>
                <w:sz w:val="19"/>
                <w:szCs w:val="19"/>
                <w:lang w:val="sr-Cyrl-BA"/>
              </w:rPr>
            </w:pPr>
            <w:r w:rsidRPr="00FD102B">
              <w:rPr>
                <w:sz w:val="19"/>
                <w:szCs w:val="19"/>
                <w:lang w:val="sr-Cyrl-BA"/>
              </w:rPr>
              <w:t>Мин. 25</w:t>
            </w:r>
          </w:p>
          <w:p w14:paraId="2C5B5271" w14:textId="77777777" w:rsidR="00E069AA" w:rsidRPr="00FD102B" w:rsidRDefault="00E069AA" w:rsidP="009F4007">
            <w:pPr>
              <w:shd w:val="clear" w:color="auto" w:fill="FFFFFF" w:themeFill="background1"/>
              <w:spacing w:after="0" w:line="20" w:lineRule="atLeast"/>
              <w:ind w:left="57"/>
              <w:jc w:val="center"/>
              <w:rPr>
                <w:sz w:val="19"/>
                <w:szCs w:val="19"/>
                <w:lang w:val="sr-Cyrl-BA"/>
              </w:rPr>
            </w:pPr>
            <w:r w:rsidRPr="00FD102B">
              <w:rPr>
                <w:sz w:val="19"/>
                <w:szCs w:val="19"/>
                <w:lang w:val="sr-Cyrl-BA"/>
              </w:rPr>
              <w:t>Мин. 230</w:t>
            </w:r>
          </w:p>
          <w:p w14:paraId="46769297" w14:textId="77777777" w:rsidR="00E069AA" w:rsidRPr="00FD102B" w:rsidRDefault="00E069AA" w:rsidP="009F4007">
            <w:pPr>
              <w:shd w:val="clear" w:color="auto" w:fill="FFFFFF" w:themeFill="background1"/>
              <w:spacing w:after="0" w:line="20" w:lineRule="atLeast"/>
              <w:ind w:left="57"/>
              <w:jc w:val="center"/>
              <w:rPr>
                <w:sz w:val="19"/>
                <w:szCs w:val="19"/>
                <w:lang w:val="sr-Cyrl-BA"/>
              </w:rPr>
            </w:pPr>
            <w:r w:rsidRPr="00FD102B">
              <w:rPr>
                <w:sz w:val="19"/>
                <w:szCs w:val="19"/>
                <w:lang w:val="sr-Cyrl-BA"/>
              </w:rPr>
              <w:t>Мин. 20</w:t>
            </w:r>
          </w:p>
          <w:p w14:paraId="4DE28704" w14:textId="77777777" w:rsidR="00E069AA" w:rsidRPr="00FD102B" w:rsidRDefault="00E069AA" w:rsidP="009F4007">
            <w:pPr>
              <w:shd w:val="clear" w:color="auto" w:fill="FFFFFF" w:themeFill="background1"/>
              <w:spacing w:after="0" w:line="20" w:lineRule="atLeast"/>
              <w:ind w:left="57"/>
              <w:jc w:val="center"/>
              <w:rPr>
                <w:sz w:val="19"/>
                <w:szCs w:val="19"/>
                <w:lang w:val="sr-Cyrl-BA"/>
              </w:rPr>
            </w:pPr>
            <w:r w:rsidRPr="00FD102B">
              <w:rPr>
                <w:sz w:val="19"/>
                <w:szCs w:val="19"/>
                <w:lang w:val="sr-Cyrl-BA"/>
              </w:rPr>
              <w:t>Мин. 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28E55" w14:textId="77777777" w:rsidR="00E069AA" w:rsidRPr="00FD102B" w:rsidRDefault="00E069AA" w:rsidP="009F4007">
            <w:pPr>
              <w:pStyle w:val="NoSpacing"/>
              <w:rPr>
                <w:sz w:val="19"/>
                <w:szCs w:val="19"/>
              </w:rPr>
            </w:pPr>
          </w:p>
          <w:p w14:paraId="0DFAF93F" w14:textId="77777777" w:rsidR="00E069AA" w:rsidRPr="00FD102B" w:rsidRDefault="00E069AA" w:rsidP="009F4007">
            <w:pPr>
              <w:pStyle w:val="NoSpacing"/>
              <w:rPr>
                <w:sz w:val="19"/>
                <w:szCs w:val="19"/>
              </w:rPr>
            </w:pPr>
          </w:p>
          <w:p w14:paraId="7038995C" w14:textId="77777777" w:rsidR="00E069AA" w:rsidRPr="00FD102B" w:rsidRDefault="00E069AA" w:rsidP="009F4007">
            <w:pPr>
              <w:pStyle w:val="NoSpacing"/>
              <w:rPr>
                <w:sz w:val="19"/>
                <w:szCs w:val="19"/>
              </w:rPr>
            </w:pPr>
            <w:r w:rsidRPr="00FD102B">
              <w:rPr>
                <w:sz w:val="19"/>
                <w:szCs w:val="19"/>
              </w:rPr>
              <w:t>21</w:t>
            </w:r>
          </w:p>
          <w:p w14:paraId="46605675" w14:textId="77777777" w:rsidR="00E069AA" w:rsidRPr="00FD102B" w:rsidRDefault="00E069AA" w:rsidP="009F4007">
            <w:pPr>
              <w:pStyle w:val="NoSpacing"/>
              <w:rPr>
                <w:sz w:val="19"/>
                <w:szCs w:val="19"/>
              </w:rPr>
            </w:pPr>
            <w:r w:rsidRPr="00FD102B">
              <w:rPr>
                <w:sz w:val="19"/>
                <w:szCs w:val="19"/>
              </w:rPr>
              <w:t>198+14</w:t>
            </w:r>
          </w:p>
          <w:p w14:paraId="78E1A00A" w14:textId="77777777" w:rsidR="00E069AA" w:rsidRPr="00FD102B" w:rsidRDefault="00E069AA" w:rsidP="009F4007">
            <w:pPr>
              <w:pStyle w:val="NoSpacing"/>
              <w:rPr>
                <w:sz w:val="19"/>
                <w:szCs w:val="19"/>
              </w:rPr>
            </w:pPr>
            <w:r w:rsidRPr="00FD102B">
              <w:rPr>
                <w:sz w:val="19"/>
                <w:szCs w:val="19"/>
              </w:rPr>
              <w:t>14</w:t>
            </w:r>
          </w:p>
          <w:p w14:paraId="02C5A229" w14:textId="77777777" w:rsidR="00E069AA" w:rsidRPr="00FD102B" w:rsidRDefault="00E069AA" w:rsidP="009F4007">
            <w:pPr>
              <w:pStyle w:val="NoSpacing"/>
              <w:rPr>
                <w:sz w:val="19"/>
                <w:szCs w:val="19"/>
              </w:rPr>
            </w:pPr>
            <w:r w:rsidRPr="00FD102B">
              <w:rPr>
                <w:sz w:val="19"/>
                <w:szCs w:val="19"/>
              </w:rPr>
              <w:t>5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AC28D" w14:textId="77777777" w:rsidR="00E069AA" w:rsidRPr="00871CB3" w:rsidRDefault="00E069AA" w:rsidP="009F4007">
            <w:pPr>
              <w:shd w:val="clear" w:color="auto" w:fill="FFFFFF" w:themeFill="background1"/>
              <w:spacing w:after="0" w:line="20" w:lineRule="atLeast"/>
              <w:ind w:left="57"/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t>Реализовано</w:t>
            </w:r>
          </w:p>
        </w:tc>
      </w:tr>
      <w:tr w:rsidR="00E069AA" w:rsidRPr="00871CB3" w14:paraId="3147E57D" w14:textId="77777777" w:rsidTr="002A5254">
        <w:trPr>
          <w:trHeight w:val="160"/>
        </w:trPr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52BED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2F36C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1454A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BCD33" w14:textId="77777777" w:rsidR="00E069AA" w:rsidRPr="00871CB3" w:rsidRDefault="00E069AA" w:rsidP="009F4007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Број дивљих депонија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E289" w14:textId="77777777" w:rsidR="00E069AA" w:rsidRPr="00871CB3" w:rsidRDefault="00E069AA" w:rsidP="009F4007">
            <w:pPr>
              <w:shd w:val="clear" w:color="auto" w:fill="FFFFFF" w:themeFill="background1"/>
              <w:spacing w:after="0" w:line="20" w:lineRule="atLeast"/>
              <w:ind w:left="57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0</w:t>
            </w:r>
          </w:p>
          <w:p w14:paraId="0AFE86C7" w14:textId="77777777" w:rsidR="00E069AA" w:rsidRPr="00871CB3" w:rsidRDefault="00E069AA" w:rsidP="009F4007">
            <w:pPr>
              <w:jc w:val="center"/>
              <w:rPr>
                <w:sz w:val="19"/>
                <w:szCs w:val="19"/>
                <w:lang w:val="en-GB"/>
              </w:rPr>
            </w:pPr>
            <w:r w:rsidRPr="00871CB3">
              <w:rPr>
                <w:sz w:val="19"/>
                <w:szCs w:val="19"/>
                <w:lang w:val="sr-Cyrl-BA"/>
              </w:rPr>
              <w:t>до 2028. год.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52E13" w14:textId="77777777" w:rsidR="00E069AA" w:rsidRPr="00871CB3" w:rsidRDefault="00E069AA" w:rsidP="009F4007">
            <w:pPr>
              <w:jc w:val="center"/>
              <w:rPr>
                <w:sz w:val="19"/>
                <w:szCs w:val="19"/>
              </w:rPr>
            </w:pPr>
            <w:r>
              <w:rPr>
                <w:rFonts w:eastAsia="Times New Roman" w:cs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56811" w14:textId="77777777" w:rsidR="00E069AA" w:rsidRDefault="00E069AA" w:rsidP="009F4007">
            <w:pPr>
              <w:shd w:val="clear" w:color="auto" w:fill="FFFFFF" w:themeFill="background1"/>
              <w:spacing w:after="0" w:line="20" w:lineRule="atLeast"/>
              <w:ind w:left="57"/>
              <w:rPr>
                <w:rFonts w:eastAsia="Times New Roman" w:cs="Times New Roman"/>
                <w:sz w:val="19"/>
                <w:szCs w:val="19"/>
                <w:lang w:val="en-US"/>
              </w:rPr>
            </w:pPr>
            <w:r>
              <w:rPr>
                <w:rFonts w:eastAsia="Times New Roman" w:cs="Times New Roman"/>
                <w:sz w:val="19"/>
                <w:szCs w:val="19"/>
                <w:lang w:val="en-US"/>
              </w:rPr>
              <w:t xml:space="preserve">Стил-Бараћка, </w:t>
            </w:r>
          </w:p>
          <w:p w14:paraId="7AB633DB" w14:textId="77777777" w:rsidR="00E069AA" w:rsidRDefault="00E069AA" w:rsidP="009F4007">
            <w:pPr>
              <w:shd w:val="clear" w:color="auto" w:fill="FFFFFF" w:themeFill="background1"/>
              <w:spacing w:after="0" w:line="20" w:lineRule="atLeast"/>
              <w:ind w:left="57"/>
              <w:rPr>
                <w:rFonts w:eastAsia="Times New Roman" w:cs="Times New Roman"/>
                <w:sz w:val="19"/>
                <w:szCs w:val="19"/>
                <w:lang w:val="en-US"/>
              </w:rPr>
            </w:pPr>
            <w:r>
              <w:rPr>
                <w:rFonts w:eastAsia="Times New Roman" w:cs="Times New Roman"/>
                <w:sz w:val="19"/>
                <w:szCs w:val="19"/>
                <w:lang w:val="en-US"/>
              </w:rPr>
              <w:t>Улаз у салу СШЦ,</w:t>
            </w:r>
          </w:p>
          <w:p w14:paraId="3AF0570A" w14:textId="77777777" w:rsidR="00E069AA" w:rsidRPr="00871CB3" w:rsidRDefault="00E069AA" w:rsidP="009F4007">
            <w:pPr>
              <w:rPr>
                <w:sz w:val="19"/>
                <w:szCs w:val="19"/>
              </w:rPr>
            </w:pPr>
            <w:r>
              <w:rPr>
                <w:rFonts w:eastAsia="Times New Roman" w:cs="Times New Roman"/>
                <w:sz w:val="19"/>
                <w:szCs w:val="19"/>
                <w:lang w:val="en-US"/>
              </w:rPr>
              <w:t>Шеховци долине 2 депоније</w:t>
            </w:r>
          </w:p>
        </w:tc>
      </w:tr>
      <w:tr w:rsidR="00E069AA" w:rsidRPr="00871CB3" w14:paraId="3F0F14F5" w14:textId="77777777" w:rsidTr="002A5254">
        <w:trPr>
          <w:trHeight w:val="160"/>
        </w:trPr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BB17F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51ABF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FE16A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752AF" w14:textId="77777777" w:rsidR="00E069AA" w:rsidRPr="00871CB3" w:rsidRDefault="00E069AA" w:rsidP="009F4007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Промотивне кампање о јачању свијести грађана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DFBD" w14:textId="77777777" w:rsidR="00E069AA" w:rsidRPr="00871CB3" w:rsidRDefault="00E069AA" w:rsidP="009F4007">
            <w:pPr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Мин. 3 годишње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192C" w14:textId="77777777" w:rsidR="00E069AA" w:rsidRPr="00871CB3" w:rsidRDefault="00E069AA" w:rsidP="009F4007">
            <w:pPr>
              <w:jc w:val="center"/>
              <w:rPr>
                <w:sz w:val="19"/>
                <w:szCs w:val="19"/>
              </w:rPr>
            </w:pPr>
            <w:r w:rsidRPr="00954BA3">
              <w:rPr>
                <w:sz w:val="19"/>
                <w:szCs w:val="19"/>
              </w:rPr>
              <w:t>1/год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979B7" w14:textId="77777777" w:rsidR="00E069AA" w:rsidRPr="00954BA3" w:rsidRDefault="00E069AA" w:rsidP="009F4007">
            <w:pPr>
              <w:jc w:val="center"/>
              <w:rPr>
                <w:sz w:val="19"/>
                <w:szCs w:val="19"/>
                <w:lang w:val="sr-Cyrl-RS"/>
              </w:rPr>
            </w:pPr>
            <w:r>
              <w:rPr>
                <w:sz w:val="19"/>
                <w:szCs w:val="19"/>
                <w:lang w:val="sr-Cyrl-RS"/>
              </w:rPr>
              <w:t>Проведена кампања чишћења града за Дан планете</w:t>
            </w:r>
          </w:p>
        </w:tc>
      </w:tr>
      <w:tr w:rsidR="00E069AA" w:rsidRPr="00871CB3" w14:paraId="40FD3EF6" w14:textId="77777777" w:rsidTr="002A5254">
        <w:trPr>
          <w:trHeight w:val="160"/>
        </w:trPr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3CCAD" w14:textId="77777777" w:rsidR="00E069AA" w:rsidRPr="00871CB3" w:rsidRDefault="00E069AA" w:rsidP="009F4007">
            <w:pPr>
              <w:pStyle w:val="ListParagraph"/>
              <w:numPr>
                <w:ilvl w:val="0"/>
                <w:numId w:val="31"/>
              </w:num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lastRenderedPageBreak/>
              <w:t xml:space="preserve">МЈЕРА </w:t>
            </w:r>
          </w:p>
          <w:p w14:paraId="66EFE23C" w14:textId="77777777" w:rsidR="00E069AA" w:rsidRPr="008B7869" w:rsidRDefault="00E069AA" w:rsidP="009F4007">
            <w:pPr>
              <w:pStyle w:val="ListParagraph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4.1.2. </w:t>
            </w:r>
            <w:r w:rsidRPr="00871CB3">
              <w:rPr>
                <w:sz w:val="19"/>
                <w:szCs w:val="19"/>
                <w:lang w:val="sr-Cyrl-BA"/>
              </w:rPr>
              <w:t>Заштита животне средине и унапређење енергетске ефикасности на подручју општине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70C63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Стратегија развоја општине Мркоњић Град  за период 2024.-2030. године.</w:t>
            </w:r>
          </w:p>
          <w:p w14:paraId="3E32FDB8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Стратешки циљ 4. Одрживо управљање простором и животном средином</w:t>
            </w:r>
          </w:p>
          <w:p w14:paraId="453C47D2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4.1.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Одрживо управљање животном средином</w:t>
            </w:r>
          </w:p>
        </w:tc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C242C" w14:textId="77777777" w:rsidR="00E069AA" w:rsidRPr="00871CB3" w:rsidRDefault="00E069AA" w:rsidP="009F400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511 100 Издаци за изградњу и прибављање јавне расвјете</w:t>
            </w:r>
          </w:p>
          <w:p w14:paraId="65248080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511 200 Издаци за инвестиционо одржавање, осталих објекта-јавна расвјета</w:t>
            </w:r>
          </w:p>
          <w:p w14:paraId="4462AA82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412 800 Утрошак електричне енергије за јавну расвјету и семафоре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4084F" w14:textId="77777777" w:rsidR="00E069AA" w:rsidRPr="00871CB3" w:rsidRDefault="00E069AA" w:rsidP="009F4007">
            <w:pPr>
              <w:rPr>
                <w:rFonts w:cstheme="minorHAnsi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Студија управљања отпадним водама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7254" w14:textId="77777777" w:rsidR="00E069AA" w:rsidRPr="00871CB3" w:rsidRDefault="00E069AA" w:rsidP="009F4007">
            <w:pPr>
              <w:jc w:val="righ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Да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1B9C2" w14:textId="77777777" w:rsidR="00E069AA" w:rsidRPr="00871CB3" w:rsidRDefault="00E069AA" w:rsidP="009F4007">
            <w:pPr>
              <w:jc w:val="center"/>
              <w:rPr>
                <w:sz w:val="19"/>
                <w:szCs w:val="19"/>
                <w:lang w:val="sr-Cyrl-BA"/>
              </w:rPr>
            </w:pPr>
            <w:r w:rsidRPr="00954BA3">
              <w:rPr>
                <w:sz w:val="19"/>
                <w:szCs w:val="19"/>
                <w:lang w:val="sr-Cyrl-BA"/>
              </w:rPr>
              <w:t>Не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03EFD" w14:textId="77777777" w:rsidR="00E069AA" w:rsidRPr="00871CB3" w:rsidRDefault="00E069AA" w:rsidP="009F4007">
            <w:pPr>
              <w:jc w:val="center"/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t>Није урађена Студија</w:t>
            </w:r>
          </w:p>
        </w:tc>
      </w:tr>
      <w:tr w:rsidR="00E069AA" w:rsidRPr="00871CB3" w14:paraId="24A19D62" w14:textId="77777777" w:rsidTr="002A5254">
        <w:trPr>
          <w:trHeight w:val="160"/>
        </w:trPr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52F0B" w14:textId="77777777" w:rsidR="00E069AA" w:rsidRPr="00871CB3" w:rsidRDefault="00E069AA" w:rsidP="009F4007">
            <w:pPr>
              <w:pStyle w:val="ListParagraph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AA45F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08F26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09F4F" w14:textId="77777777" w:rsidR="00E069AA" w:rsidRPr="00871CB3" w:rsidRDefault="00E069AA" w:rsidP="009F4007">
            <w:pPr>
              <w:rPr>
                <w:sz w:val="19"/>
                <w:szCs w:val="19"/>
              </w:rPr>
            </w:pPr>
            <w:r w:rsidRPr="00871CB3">
              <w:rPr>
                <w:rFonts w:cstheme="minorHAnsi"/>
                <w:sz w:val="19"/>
                <w:szCs w:val="19"/>
              </w:rPr>
              <w:t xml:space="preserve">Успостављен систем за праћење и </w:t>
            </w:r>
            <w:r w:rsidRPr="00871CB3">
              <w:rPr>
                <w:rFonts w:cstheme="minorHAnsi"/>
                <w:sz w:val="19"/>
                <w:szCs w:val="19"/>
                <w:lang w:val="sr-Cyrl-BA"/>
              </w:rPr>
              <w:t>систем за одговор на промјене</w:t>
            </w:r>
            <w:r w:rsidRPr="00871CB3">
              <w:rPr>
                <w:rFonts w:cstheme="minorHAnsi"/>
                <w:sz w:val="19"/>
                <w:szCs w:val="19"/>
              </w:rPr>
              <w:t xml:space="preserve"> основних параметара стања животне средине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994E" w14:textId="77777777" w:rsidR="00E069AA" w:rsidRPr="00871CB3" w:rsidRDefault="00E069AA" w:rsidP="009F4007">
            <w:pPr>
              <w:jc w:val="righ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До 2025. године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205B3" w14:textId="77777777" w:rsidR="00E069AA" w:rsidRPr="00954BA3" w:rsidRDefault="00E069AA" w:rsidP="009F4007">
            <w:pPr>
              <w:jc w:val="right"/>
              <w:rPr>
                <w:sz w:val="19"/>
                <w:szCs w:val="19"/>
                <w:lang w:val="sr-Cyrl-RS"/>
              </w:rPr>
            </w:pPr>
            <w:r>
              <w:rPr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17EFE" w14:textId="77777777" w:rsidR="00E069AA" w:rsidRPr="00871CB3" w:rsidRDefault="00E069AA" w:rsidP="009F4007">
            <w:pPr>
              <w:jc w:val="right"/>
              <w:rPr>
                <w:sz w:val="19"/>
                <w:szCs w:val="19"/>
              </w:rPr>
            </w:pPr>
            <w:r w:rsidRPr="00954BA3">
              <w:rPr>
                <w:sz w:val="19"/>
                <w:szCs w:val="19"/>
              </w:rPr>
              <w:t>Нису набављене мјерне станице</w:t>
            </w:r>
          </w:p>
        </w:tc>
      </w:tr>
      <w:tr w:rsidR="00E069AA" w:rsidRPr="00871CB3" w14:paraId="56AF9534" w14:textId="77777777" w:rsidTr="002A5254">
        <w:trPr>
          <w:trHeight w:val="160"/>
        </w:trPr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F7A89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CD3FA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D017A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E6F1F" w14:textId="77777777" w:rsidR="00E069AA" w:rsidRPr="00871CB3" w:rsidRDefault="00E069AA" w:rsidP="009F4007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Потрошња енергије у јавном сектору (јавне зграде у надлежности општине)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F53E" w14:textId="77777777" w:rsidR="00E069AA" w:rsidRPr="00871CB3" w:rsidRDefault="00E069AA" w:rsidP="009F4007">
            <w:pPr>
              <w:jc w:val="center"/>
              <w:rPr>
                <w:sz w:val="19"/>
                <w:szCs w:val="19"/>
                <w:lang w:val="sr-Cyrl-BA"/>
              </w:rPr>
            </w:pPr>
            <w:r w:rsidRPr="00E52E46">
              <w:rPr>
                <w:rFonts w:eastAsia="Times New Roman" w:cs="Times New Roman"/>
                <w:sz w:val="19"/>
                <w:szCs w:val="19"/>
                <w:lang w:val="sr-Cyrl-BA"/>
              </w:rPr>
              <w:t>4.900 MWh/год</w:t>
            </w:r>
            <w:r w:rsidRPr="00871CB3">
              <w:rPr>
                <w:sz w:val="19"/>
                <w:szCs w:val="19"/>
                <w:lang w:val="sr-Cyrl-BA"/>
              </w:rPr>
              <w:t xml:space="preserve"> Смањење за 10% до 2026. године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22478" w14:textId="77777777" w:rsidR="00E069AA" w:rsidRPr="00F54DE0" w:rsidRDefault="00E069AA" w:rsidP="009F4007">
            <w:pPr>
              <w:jc w:val="center"/>
              <w:rPr>
                <w:sz w:val="19"/>
                <w:szCs w:val="19"/>
              </w:rPr>
            </w:pPr>
            <w:r w:rsidRPr="00F54DE0">
              <w:rPr>
                <w:rFonts w:eastAsia="Times New Roman" w:cs="Times New Roman"/>
                <w:sz w:val="19"/>
                <w:szCs w:val="19"/>
                <w:lang w:val="sr-Cyrl-BA"/>
              </w:rPr>
              <w:t>4.900 MWh/год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DB403" w14:textId="77777777" w:rsidR="00E069AA" w:rsidRPr="00F54DE0" w:rsidRDefault="00E069AA" w:rsidP="009F4007">
            <w:pPr>
              <w:jc w:val="center"/>
              <w:rPr>
                <w:sz w:val="19"/>
                <w:szCs w:val="19"/>
              </w:rPr>
            </w:pPr>
            <w:r w:rsidRPr="00F54DE0">
              <w:rPr>
                <w:rFonts w:eastAsia="Times New Roman" w:cs="Times New Roman"/>
                <w:sz w:val="19"/>
                <w:szCs w:val="19"/>
                <w:lang w:val="sr-Cyrl-BA"/>
              </w:rPr>
              <w:t>4.900 MWh/год</w:t>
            </w:r>
          </w:p>
        </w:tc>
      </w:tr>
      <w:tr w:rsidR="00E069AA" w:rsidRPr="00871CB3" w14:paraId="0CBCB558" w14:textId="77777777" w:rsidTr="002A5254">
        <w:trPr>
          <w:trHeight w:val="160"/>
        </w:trPr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BDBFC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32232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3B53B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C3C79" w14:textId="77777777" w:rsidR="00E069AA" w:rsidRPr="00871CB3" w:rsidRDefault="00E069AA" w:rsidP="009F4007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Број субјеката који производе електричну енергију из обновљивих извора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D5F6" w14:textId="77777777" w:rsidR="00E069AA" w:rsidRPr="00871CB3" w:rsidRDefault="00E069AA" w:rsidP="009F4007">
            <w:pPr>
              <w:jc w:val="center"/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t>Нај</w:t>
            </w:r>
            <w:r w:rsidRPr="00871CB3">
              <w:rPr>
                <w:sz w:val="19"/>
                <w:szCs w:val="19"/>
                <w:lang w:val="sr-Cyrl-BA"/>
              </w:rPr>
              <w:t>м</w:t>
            </w:r>
            <w:r>
              <w:rPr>
                <w:sz w:val="19"/>
                <w:szCs w:val="19"/>
                <w:lang w:val="sr-Cyrl-BA"/>
              </w:rPr>
              <w:t>а</w:t>
            </w:r>
            <w:r w:rsidRPr="00871CB3">
              <w:rPr>
                <w:sz w:val="19"/>
                <w:szCs w:val="19"/>
                <w:lang w:val="sr-Cyrl-BA"/>
              </w:rPr>
              <w:t>ње 20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50D58" w14:textId="77777777" w:rsidR="00E069AA" w:rsidRPr="00871CB3" w:rsidRDefault="00E069AA" w:rsidP="009F4007">
            <w:pPr>
              <w:jc w:val="right"/>
              <w:rPr>
                <w:sz w:val="19"/>
                <w:szCs w:val="19"/>
              </w:rPr>
            </w:pPr>
            <w:r w:rsidRPr="00E52E46">
              <w:rPr>
                <w:rFonts w:eastAsia="Times New Roman" w:cs="Times New Roman"/>
                <w:sz w:val="19"/>
                <w:szCs w:val="19"/>
                <w:lang w:val="sr-Cyrl-BA"/>
              </w:rPr>
              <w:t>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DADAD" w14:textId="77777777" w:rsidR="00E069AA" w:rsidRPr="00871CB3" w:rsidRDefault="00E069AA" w:rsidP="009F4007">
            <w:pPr>
              <w:jc w:val="right"/>
              <w:rPr>
                <w:sz w:val="19"/>
                <w:szCs w:val="19"/>
              </w:rPr>
            </w:pPr>
            <w:r>
              <w:rPr>
                <w:rFonts w:eastAsia="Times New Roman" w:cs="Times New Roman"/>
                <w:sz w:val="19"/>
                <w:szCs w:val="19"/>
                <w:lang w:val="en-US"/>
              </w:rPr>
              <w:t xml:space="preserve">У 2024.години  није издата нити једна Употребна дозвола, али је поднесено 41 Захтјев  </w:t>
            </w:r>
          </w:p>
        </w:tc>
      </w:tr>
      <w:tr w:rsidR="00E069AA" w:rsidRPr="00871CB3" w14:paraId="2C428E96" w14:textId="77777777" w:rsidTr="002A5254">
        <w:trPr>
          <w:trHeight w:val="2265"/>
        </w:trPr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5AF3C" w14:textId="77777777" w:rsidR="00E069AA" w:rsidRPr="00871CB3" w:rsidRDefault="00E069AA" w:rsidP="009F4007">
            <w:pPr>
              <w:pStyle w:val="ListParagraph"/>
              <w:numPr>
                <w:ilvl w:val="0"/>
                <w:numId w:val="31"/>
              </w:num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 xml:space="preserve">МЈЕРА </w:t>
            </w:r>
          </w:p>
          <w:p w14:paraId="29A06877" w14:textId="77777777" w:rsidR="00E069AA" w:rsidRPr="008B7869" w:rsidRDefault="00E069AA" w:rsidP="009F4007">
            <w:pPr>
              <w:pStyle w:val="ListParagraph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4.2.1.Израда и доношење спроведбене планске документације за приоритетна подручја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464A4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</w:t>
            </w:r>
          </w:p>
          <w:p w14:paraId="34259F07" w14:textId="77777777" w:rsidR="00E069AA" w:rsidRPr="00871CB3" w:rsidRDefault="00E069AA" w:rsidP="009F4007">
            <w:pPr>
              <w:rPr>
                <w:rFonts w:cstheme="minorHAnsi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Стратешки циљ 4. Одрживо</w:t>
            </w:r>
            <w:r w:rsidRPr="00871CB3">
              <w:rPr>
                <w:rFonts w:cstheme="minorHAnsi"/>
                <w:sz w:val="19"/>
                <w:szCs w:val="19"/>
              </w:rPr>
              <w:t xml:space="preserve"> управљање простором и животном средином</w:t>
            </w:r>
          </w:p>
          <w:p w14:paraId="225292E8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lastRenderedPageBreak/>
              <w:t xml:space="preserve">Приоритет  4.2.  </w:t>
            </w:r>
            <w:r w:rsidRPr="00871CB3">
              <w:rPr>
                <w:sz w:val="19"/>
                <w:szCs w:val="19"/>
              </w:rPr>
              <w:t>Одрживо управљање простором</w:t>
            </w:r>
          </w:p>
        </w:tc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A8D12" w14:textId="77777777" w:rsidR="00E069AA" w:rsidRPr="00871CB3" w:rsidRDefault="00E069AA" w:rsidP="009F400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lastRenderedPageBreak/>
              <w:t>511 700 Просторно планска документација Балкана и Зеленковац</w:t>
            </w:r>
          </w:p>
          <w:p w14:paraId="5F62CD9E" w14:textId="77777777" w:rsidR="00E069AA" w:rsidRPr="00871CB3" w:rsidRDefault="00E069AA" w:rsidP="009F400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511 700 Израда регулационих планова општине</w:t>
            </w:r>
          </w:p>
          <w:p w14:paraId="6C771DAF" w14:textId="77777777" w:rsidR="00E069AA" w:rsidRPr="00871CB3" w:rsidRDefault="00E069AA" w:rsidP="009F400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511 700 Израда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Latn-RS"/>
              </w:rPr>
              <w:t>web GIS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мапе</w:t>
            </w:r>
          </w:p>
          <w:p w14:paraId="30BAA302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511 700 Израда регулационог плана Пословне зоне II Подбрдо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C54E1" w14:textId="77777777" w:rsidR="00E069AA" w:rsidRPr="00871CB3" w:rsidRDefault="00E069AA" w:rsidP="009F4007">
            <w:pPr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Број усвојених приоритетних спроведбених планова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E45A" w14:textId="77777777" w:rsidR="00E069AA" w:rsidRPr="00871CB3" w:rsidRDefault="00E069AA" w:rsidP="009F4007">
            <w:pPr>
              <w:jc w:val="righ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31 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51569" w14:textId="77777777" w:rsidR="00E069AA" w:rsidRPr="00871CB3" w:rsidRDefault="00E069AA" w:rsidP="009F4007">
            <w:pPr>
              <w:jc w:val="right"/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t>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316E7" w14:textId="77777777" w:rsidR="00E069AA" w:rsidRPr="00871CB3" w:rsidRDefault="00E069AA" w:rsidP="009F4007">
            <w:pPr>
              <w:jc w:val="right"/>
              <w:rPr>
                <w:sz w:val="19"/>
                <w:szCs w:val="19"/>
                <w:lang w:val="sr-Cyrl-BA"/>
              </w:rPr>
            </w:pPr>
            <w:r w:rsidRPr="00A41058">
              <w:rPr>
                <w:sz w:val="19"/>
                <w:szCs w:val="19"/>
                <w:lang w:val="sr-Cyrl-BA"/>
              </w:rPr>
              <w:t>У 2024.години није усвојен нити један план али је започета израда следећих планова: Рудине, Транзит, Градња,  Мањача,</w:t>
            </w:r>
            <w:r>
              <w:rPr>
                <w:sz w:val="19"/>
                <w:szCs w:val="19"/>
                <w:lang w:val="sr-Cyrl-BA"/>
              </w:rPr>
              <w:t xml:space="preserve"> Измјена </w:t>
            </w:r>
            <w:r w:rsidRPr="00A41058">
              <w:rPr>
                <w:sz w:val="19"/>
                <w:szCs w:val="19"/>
                <w:lang w:val="sr-Cyrl-BA"/>
              </w:rPr>
              <w:t>Зоонинг план</w:t>
            </w:r>
            <w:r>
              <w:rPr>
                <w:sz w:val="19"/>
                <w:szCs w:val="19"/>
                <w:lang w:val="sr-Cyrl-BA"/>
              </w:rPr>
              <w:t>а</w:t>
            </w:r>
            <w:r w:rsidRPr="00A41058">
              <w:rPr>
                <w:sz w:val="19"/>
                <w:szCs w:val="19"/>
                <w:lang w:val="sr-Cyrl-BA"/>
              </w:rPr>
              <w:t xml:space="preserve"> Балкана</w:t>
            </w:r>
          </w:p>
        </w:tc>
      </w:tr>
      <w:tr w:rsidR="00E069AA" w:rsidRPr="00871CB3" w14:paraId="79F47B5F" w14:textId="77777777" w:rsidTr="002A5254">
        <w:trPr>
          <w:trHeight w:val="160"/>
        </w:trPr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4EE61" w14:textId="77777777" w:rsidR="00E069AA" w:rsidRPr="00871CB3" w:rsidRDefault="00E069AA" w:rsidP="009F4007">
            <w:pPr>
              <w:pStyle w:val="ListParagraph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9C992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6A0B4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02235" w14:textId="77777777" w:rsidR="00E069AA" w:rsidRPr="00871CB3" w:rsidRDefault="00E069AA" w:rsidP="009F4007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Важећи просторно-плански документи (сви)</w:t>
            </w:r>
            <w:r w:rsidRPr="00871CB3">
              <w:rPr>
                <w:rStyle w:val="FootnoteReference"/>
                <w:sz w:val="19"/>
                <w:szCs w:val="19"/>
                <w:lang w:val="sr-Cyrl-BA"/>
              </w:rPr>
              <w:footnoteReference w:id="1"/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3F2A" w14:textId="77777777" w:rsidR="00E069AA" w:rsidRPr="00871CB3" w:rsidRDefault="00E069AA" w:rsidP="009F4007">
            <w:pPr>
              <w:jc w:val="right"/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t>26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D2E63" w14:textId="77777777" w:rsidR="00E069AA" w:rsidRPr="00871CB3" w:rsidRDefault="00E069AA" w:rsidP="009F4007">
            <w:pPr>
              <w:jc w:val="right"/>
              <w:rPr>
                <w:sz w:val="19"/>
                <w:szCs w:val="19"/>
              </w:rPr>
            </w:pPr>
            <w:r>
              <w:rPr>
                <w:rFonts w:eastAsia="Times New Roman" w:cs="Times New Roman"/>
                <w:sz w:val="19"/>
                <w:szCs w:val="19"/>
                <w:lang w:val="en-US"/>
              </w:rPr>
              <w:t>26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956D2" w14:textId="77777777" w:rsidR="00E069AA" w:rsidRPr="00F0470A" w:rsidRDefault="00E069AA" w:rsidP="009F4007">
            <w:pPr>
              <w:jc w:val="right"/>
              <w:rPr>
                <w:sz w:val="19"/>
                <w:szCs w:val="19"/>
                <w:lang w:val="sr-Cyrl-RS"/>
              </w:rPr>
            </w:pPr>
            <w:r w:rsidRPr="00A41058">
              <w:rPr>
                <w:sz w:val="19"/>
                <w:szCs w:val="19"/>
                <w:lang w:val="sr-Cyrl-BA"/>
              </w:rPr>
              <w:t xml:space="preserve">У 2024.години није усвојен нити један </w:t>
            </w:r>
            <w:r>
              <w:rPr>
                <w:sz w:val="19"/>
                <w:szCs w:val="19"/>
                <w:lang w:val="sr-Cyrl-BA"/>
              </w:rPr>
              <w:t xml:space="preserve">нови </w:t>
            </w:r>
            <w:r w:rsidRPr="00A41058">
              <w:rPr>
                <w:sz w:val="19"/>
                <w:szCs w:val="19"/>
                <w:lang w:val="sr-Cyrl-BA"/>
              </w:rPr>
              <w:t>план</w:t>
            </w:r>
          </w:p>
        </w:tc>
      </w:tr>
      <w:tr w:rsidR="00E069AA" w:rsidRPr="00871CB3" w14:paraId="4217121C" w14:textId="77777777" w:rsidTr="002A5254">
        <w:trPr>
          <w:trHeight w:val="160"/>
        </w:trPr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DD77C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08026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EBF4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1962C" w14:textId="4228A47D" w:rsidR="00E069AA" w:rsidRPr="006923C7" w:rsidRDefault="00E069AA" w:rsidP="009F4007">
            <w:pPr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Укупна површина подручја обухваћених новом и измијењеном спроведбеном просторно планском документацијом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1433" w14:textId="77777777" w:rsidR="00E069AA" w:rsidRPr="00871CB3" w:rsidRDefault="00E069AA" w:rsidP="009F4007">
            <w:pPr>
              <w:jc w:val="right"/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t>453</w:t>
            </w:r>
            <w:r w:rsidRPr="00871CB3">
              <w:rPr>
                <w:sz w:val="19"/>
                <w:szCs w:val="19"/>
                <w:lang w:val="sr-Cyrl-BA"/>
              </w:rPr>
              <w:t xml:space="preserve"> ха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2D493" w14:textId="77777777" w:rsidR="00E069AA" w:rsidRPr="00871CB3" w:rsidRDefault="00E069AA" w:rsidP="009F4007">
            <w:pPr>
              <w:jc w:val="right"/>
              <w:rPr>
                <w:sz w:val="19"/>
                <w:szCs w:val="19"/>
              </w:rPr>
            </w:pPr>
            <w:r w:rsidRPr="00E52E46">
              <w:rPr>
                <w:rFonts w:eastAsia="Times New Roman" w:cs="Times New Roman"/>
                <w:sz w:val="19"/>
                <w:szCs w:val="19"/>
                <w:lang w:val="sr-Cyrl-BA"/>
              </w:rPr>
              <w:t>453 ха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1E264" w14:textId="77777777" w:rsidR="00E069AA" w:rsidRPr="00871CB3" w:rsidRDefault="00E069AA" w:rsidP="009F4007">
            <w:pPr>
              <w:jc w:val="right"/>
              <w:rPr>
                <w:sz w:val="19"/>
                <w:szCs w:val="19"/>
              </w:rPr>
            </w:pPr>
            <w:r w:rsidRPr="00A41058">
              <w:rPr>
                <w:sz w:val="19"/>
                <w:szCs w:val="19"/>
                <w:lang w:val="sr-Cyrl-BA"/>
              </w:rPr>
              <w:t>У 2024.години није усвојен нити један план али је започета израда следећих планова: Рудине, Транзит, Градња,  Мањача,</w:t>
            </w:r>
            <w:r>
              <w:rPr>
                <w:sz w:val="19"/>
                <w:szCs w:val="19"/>
                <w:lang w:val="sr-Cyrl-BA"/>
              </w:rPr>
              <w:t xml:space="preserve"> Измјена </w:t>
            </w:r>
            <w:r w:rsidRPr="00A41058">
              <w:rPr>
                <w:sz w:val="19"/>
                <w:szCs w:val="19"/>
                <w:lang w:val="sr-Cyrl-BA"/>
              </w:rPr>
              <w:t>Зоонинг план</w:t>
            </w:r>
            <w:r>
              <w:rPr>
                <w:sz w:val="19"/>
                <w:szCs w:val="19"/>
                <w:lang w:val="sr-Cyrl-BA"/>
              </w:rPr>
              <w:t>а</w:t>
            </w:r>
            <w:r w:rsidRPr="00A41058">
              <w:rPr>
                <w:sz w:val="19"/>
                <w:szCs w:val="19"/>
                <w:lang w:val="sr-Cyrl-BA"/>
              </w:rPr>
              <w:t xml:space="preserve"> Балкана</w:t>
            </w:r>
          </w:p>
        </w:tc>
      </w:tr>
      <w:tr w:rsidR="00E069AA" w:rsidRPr="00871CB3" w14:paraId="53845CAA" w14:textId="77777777" w:rsidTr="002A5254">
        <w:trPr>
          <w:trHeight w:val="160"/>
        </w:trPr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E98B6" w14:textId="77777777" w:rsidR="00E069AA" w:rsidRPr="00871CB3" w:rsidRDefault="00E069AA" w:rsidP="009F4007">
            <w:pPr>
              <w:pStyle w:val="ListParagraph"/>
              <w:numPr>
                <w:ilvl w:val="0"/>
                <w:numId w:val="31"/>
              </w:num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МЈЕРА </w:t>
            </w:r>
          </w:p>
          <w:p w14:paraId="52D53E1B" w14:textId="77777777" w:rsidR="00E069AA" w:rsidRPr="00871CB3" w:rsidRDefault="00E069AA" w:rsidP="009F4007">
            <w:pPr>
              <w:pStyle w:val="ListParagraph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4.2.2.Заштита природних и културно-историјских наслијеђа</w:t>
            </w:r>
          </w:p>
          <w:p w14:paraId="59BC704B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ab/>
            </w:r>
          </w:p>
          <w:p w14:paraId="2D2CC8F6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ab/>
            </w:r>
          </w:p>
          <w:p w14:paraId="2A26456F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ab/>
            </w:r>
          </w:p>
          <w:p w14:paraId="1942726B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C241A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</w:t>
            </w:r>
          </w:p>
          <w:p w14:paraId="2971B9E3" w14:textId="77777777" w:rsidR="00E069AA" w:rsidRPr="00871CB3" w:rsidRDefault="00E069AA" w:rsidP="009F4007">
            <w:pPr>
              <w:rPr>
                <w:rFonts w:cstheme="minorHAnsi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Стратешки циљ 4. Одрживо</w:t>
            </w:r>
            <w:r w:rsidRPr="00871CB3">
              <w:rPr>
                <w:rFonts w:cstheme="minorHAnsi"/>
                <w:sz w:val="19"/>
                <w:szCs w:val="19"/>
              </w:rPr>
              <w:t xml:space="preserve"> управљање простором и животном средином</w:t>
            </w:r>
          </w:p>
          <w:p w14:paraId="0AF4F509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Приоритет  4.2.  </w:t>
            </w:r>
            <w:r w:rsidRPr="00871CB3">
              <w:rPr>
                <w:sz w:val="19"/>
                <w:szCs w:val="19"/>
              </w:rPr>
              <w:t>Одрживо управљање простором</w:t>
            </w:r>
          </w:p>
        </w:tc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91D41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414 100 Субвенције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42F4A" w14:textId="77777777" w:rsidR="00E069AA" w:rsidRPr="00871CB3" w:rsidRDefault="00E069AA" w:rsidP="009F4007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Број </w:t>
            </w:r>
            <w:r>
              <w:rPr>
                <w:sz w:val="19"/>
                <w:szCs w:val="19"/>
                <w:lang w:val="sr-Cyrl-BA"/>
              </w:rPr>
              <w:t xml:space="preserve">означених </w:t>
            </w:r>
            <w:r w:rsidRPr="00871CB3">
              <w:rPr>
                <w:sz w:val="19"/>
                <w:szCs w:val="19"/>
                <w:lang w:val="sr-Cyrl-BA"/>
              </w:rPr>
              <w:t>локалитета наслијеђа природе и културе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FA47" w14:textId="77777777" w:rsidR="00E069AA" w:rsidRPr="00871CB3" w:rsidRDefault="00E069AA" w:rsidP="009F4007">
            <w:pPr>
              <w:jc w:val="right"/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t>38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C722D" w14:textId="77777777" w:rsidR="00E069AA" w:rsidRPr="00A41058" w:rsidRDefault="00E069AA" w:rsidP="009F4007">
            <w:pPr>
              <w:jc w:val="right"/>
              <w:rPr>
                <w:sz w:val="19"/>
                <w:szCs w:val="19"/>
                <w:lang w:val="sr-Cyrl-RS"/>
              </w:rPr>
            </w:pPr>
            <w:r>
              <w:rPr>
                <w:sz w:val="19"/>
                <w:szCs w:val="19"/>
                <w:lang w:val="sr-Cyrl-RS"/>
              </w:rPr>
              <w:t>38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4EFE8" w14:textId="77777777" w:rsidR="00E069AA" w:rsidRPr="00871CB3" w:rsidRDefault="00E069AA" w:rsidP="006923C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sr-Cyrl-RS"/>
              </w:rPr>
              <w:t>У 2024. није било активности на означавању локалитета</w:t>
            </w:r>
          </w:p>
        </w:tc>
      </w:tr>
      <w:tr w:rsidR="00E069AA" w:rsidRPr="00871CB3" w14:paraId="4D7E021D" w14:textId="77777777" w:rsidTr="002A5254">
        <w:trPr>
          <w:trHeight w:val="160"/>
        </w:trPr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3C73E" w14:textId="77777777" w:rsidR="00E069AA" w:rsidRPr="00871CB3" w:rsidRDefault="00E069AA" w:rsidP="009F4007">
            <w:pPr>
              <w:pStyle w:val="ListParagraph"/>
              <w:numPr>
                <w:ilvl w:val="0"/>
                <w:numId w:val="31"/>
              </w:num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F5511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</w:p>
        </w:tc>
        <w:tc>
          <w:tcPr>
            <w:tcW w:w="10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F21DA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27646" w14:textId="77777777" w:rsidR="00E069AA" w:rsidRPr="00871CB3" w:rsidRDefault="00E069AA" w:rsidP="009F4007">
            <w:pPr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Број уређених локалитета наслијеђа природе и културе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193E" w14:textId="77777777" w:rsidR="00E069AA" w:rsidRPr="00871CB3" w:rsidRDefault="00E069AA" w:rsidP="009F4007">
            <w:pPr>
              <w:jc w:val="right"/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t>18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55A1C" w14:textId="77777777" w:rsidR="00E069AA" w:rsidRDefault="00E069AA" w:rsidP="009F4007">
            <w:pPr>
              <w:jc w:val="right"/>
              <w:rPr>
                <w:sz w:val="19"/>
                <w:szCs w:val="19"/>
                <w:lang w:val="sr-Cyrl-RS"/>
              </w:rPr>
            </w:pPr>
            <w:r>
              <w:rPr>
                <w:sz w:val="19"/>
                <w:szCs w:val="19"/>
                <w:lang w:val="sr-Cyrl-RS"/>
              </w:rPr>
              <w:t>20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E9DF2" w14:textId="77777777" w:rsidR="00E069AA" w:rsidRPr="006923C7" w:rsidRDefault="00E069AA" w:rsidP="006923C7">
            <w:pPr>
              <w:pStyle w:val="NoSpacing"/>
              <w:rPr>
                <w:sz w:val="19"/>
                <w:szCs w:val="19"/>
              </w:rPr>
            </w:pPr>
            <w:r w:rsidRPr="006923C7">
              <w:rPr>
                <w:sz w:val="19"/>
                <w:szCs w:val="19"/>
              </w:rPr>
              <w:t>Реализована изградња споменика у Сурјану и реконструкција споменика у Дабрацу</w:t>
            </w:r>
          </w:p>
        </w:tc>
      </w:tr>
      <w:tr w:rsidR="00E069AA" w:rsidRPr="00871CB3" w14:paraId="69BA08AA" w14:textId="77777777" w:rsidTr="002A5254">
        <w:trPr>
          <w:trHeight w:val="160"/>
        </w:trPr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3EB06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C32E0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89238" w14:textId="77777777" w:rsidR="00E069AA" w:rsidRPr="00871CB3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E35D3" w14:textId="77777777" w:rsidR="00E069AA" w:rsidRPr="00871CB3" w:rsidRDefault="00E069AA" w:rsidP="009F4007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Број заштићених локација (подручја, културно-историјских споменика и споменика природе)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C46E" w14:textId="77777777" w:rsidR="00E069AA" w:rsidRPr="00871CB3" w:rsidRDefault="00E069AA" w:rsidP="009F4007">
            <w:pPr>
              <w:jc w:val="right"/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t>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39591" w14:textId="77777777" w:rsidR="00E069AA" w:rsidRPr="00A41058" w:rsidRDefault="00E069AA" w:rsidP="009F4007">
            <w:pPr>
              <w:jc w:val="right"/>
              <w:rPr>
                <w:sz w:val="19"/>
                <w:szCs w:val="19"/>
                <w:lang w:val="sr-Cyrl-RS"/>
              </w:rPr>
            </w:pPr>
            <w:r>
              <w:rPr>
                <w:sz w:val="19"/>
                <w:szCs w:val="19"/>
                <w:lang w:val="sr-Cyrl-RS"/>
              </w:rPr>
              <w:t>9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D9AD8" w14:textId="77777777" w:rsidR="00E069AA" w:rsidRPr="00CD1A27" w:rsidRDefault="00E069AA" w:rsidP="006923C7">
            <w:pPr>
              <w:rPr>
                <w:sz w:val="19"/>
                <w:szCs w:val="19"/>
                <w:lang w:val="sr-Cyrl-RS"/>
              </w:rPr>
            </w:pPr>
            <w:r>
              <w:rPr>
                <w:sz w:val="19"/>
                <w:szCs w:val="19"/>
                <w:lang w:val="sr-Cyrl-RS"/>
              </w:rPr>
              <w:t xml:space="preserve">У 2024. није било активности на заштити </w:t>
            </w:r>
          </w:p>
        </w:tc>
      </w:tr>
      <w:tr w:rsidR="00E069AA" w:rsidRPr="00871CB3" w14:paraId="6CFF0B31" w14:textId="77777777" w:rsidTr="002A5254">
        <w:trPr>
          <w:trHeight w:val="160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B4471" w14:textId="77777777" w:rsidR="00E069AA" w:rsidRPr="0035532C" w:rsidRDefault="00E069AA" w:rsidP="009F4007">
            <w:pPr>
              <w:pStyle w:val="ListParagraph"/>
              <w:numPr>
                <w:ilvl w:val="0"/>
                <w:numId w:val="31"/>
              </w:numPr>
              <w:ind w:left="880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35532C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Административна мјера-</w:t>
            </w:r>
          </w:p>
          <w:p w14:paraId="7CAD5EFD" w14:textId="77777777" w:rsidR="00E069AA" w:rsidRPr="0035532C" w:rsidRDefault="00E069AA" w:rsidP="009F4007">
            <w:pPr>
              <w:pStyle w:val="ListParagraph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35532C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lastRenderedPageBreak/>
              <w:t xml:space="preserve">Подршка организационим јединицама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1C1A" w14:textId="77777777" w:rsidR="00E069AA" w:rsidRPr="0035532C" w:rsidRDefault="00E069AA" w:rsidP="009F4007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35532C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lastRenderedPageBreak/>
              <w:t xml:space="preserve">Закон о локалној самоуправи (Службени гласник Републике </w:t>
            </w:r>
            <w:r w:rsidRPr="0035532C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lastRenderedPageBreak/>
              <w:t>Српске број: 97/16,36/19 и 61/21)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CE598" w14:textId="77777777" w:rsidR="00E069AA" w:rsidRPr="00244E17" w:rsidRDefault="00E069AA" w:rsidP="009F4007">
            <w:pPr>
              <w:pStyle w:val="NoSpacing"/>
              <w:rPr>
                <w:sz w:val="19"/>
                <w:szCs w:val="19"/>
              </w:rPr>
            </w:pPr>
            <w:r w:rsidRPr="00244E17">
              <w:rPr>
                <w:sz w:val="19"/>
                <w:szCs w:val="19"/>
              </w:rPr>
              <w:lastRenderedPageBreak/>
              <w:t>Потрошачка јединица 00670110-Скупштина општине</w:t>
            </w:r>
          </w:p>
          <w:p w14:paraId="4B20AB05" w14:textId="77777777" w:rsidR="00E069AA" w:rsidRPr="00244E17" w:rsidRDefault="00E069AA" w:rsidP="009F4007">
            <w:pPr>
              <w:pStyle w:val="NoSpacing"/>
              <w:rPr>
                <w:sz w:val="19"/>
                <w:szCs w:val="19"/>
              </w:rPr>
            </w:pPr>
            <w:r w:rsidRPr="00244E17">
              <w:rPr>
                <w:sz w:val="19"/>
                <w:szCs w:val="19"/>
              </w:rPr>
              <w:t>Потрошачка јединица 00670120-Кабинет Начелника</w:t>
            </w:r>
          </w:p>
          <w:p w14:paraId="3F4DBE80" w14:textId="77777777" w:rsidR="00E069AA" w:rsidRPr="00244E17" w:rsidRDefault="00E069AA" w:rsidP="009F4007">
            <w:pPr>
              <w:pStyle w:val="NoSpacing"/>
              <w:rPr>
                <w:sz w:val="19"/>
                <w:szCs w:val="19"/>
              </w:rPr>
            </w:pPr>
            <w:r w:rsidRPr="00244E17">
              <w:rPr>
                <w:sz w:val="19"/>
                <w:szCs w:val="19"/>
              </w:rPr>
              <w:lastRenderedPageBreak/>
              <w:t>Потрошачка јединица 00670130-Одјељење за општу управу и друштвене дјелатности</w:t>
            </w:r>
          </w:p>
          <w:p w14:paraId="24920C9E" w14:textId="77777777" w:rsidR="00E069AA" w:rsidRPr="00244E17" w:rsidRDefault="00E069AA" w:rsidP="009F4007">
            <w:pPr>
              <w:pStyle w:val="NoSpacing"/>
              <w:rPr>
                <w:sz w:val="19"/>
                <w:szCs w:val="19"/>
              </w:rPr>
            </w:pPr>
            <w:r w:rsidRPr="00244E17">
              <w:rPr>
                <w:sz w:val="19"/>
                <w:szCs w:val="19"/>
              </w:rPr>
              <w:t>Потрошачка јединица 00670140 Одјељење за привреду и финансије</w:t>
            </w:r>
          </w:p>
          <w:p w14:paraId="11FAD441" w14:textId="77777777" w:rsidR="00E069AA" w:rsidRPr="00244E17" w:rsidRDefault="00E069AA" w:rsidP="009F4007">
            <w:pPr>
              <w:pStyle w:val="NoSpacing"/>
              <w:rPr>
                <w:sz w:val="19"/>
                <w:szCs w:val="19"/>
              </w:rPr>
            </w:pPr>
            <w:r w:rsidRPr="00244E17">
              <w:rPr>
                <w:sz w:val="19"/>
                <w:szCs w:val="19"/>
              </w:rPr>
              <w:t>Потрошачка јединица 00670160 Одјељење за просторно планирање и комуналне послове</w:t>
            </w:r>
          </w:p>
          <w:p w14:paraId="5EAD86B2" w14:textId="77777777" w:rsidR="00E069AA" w:rsidRPr="00244E17" w:rsidRDefault="00E069AA" w:rsidP="009F4007">
            <w:pPr>
              <w:pStyle w:val="NoSpacing"/>
              <w:rPr>
                <w:sz w:val="19"/>
                <w:szCs w:val="19"/>
              </w:rPr>
            </w:pPr>
            <w:r w:rsidRPr="00244E17">
              <w:rPr>
                <w:sz w:val="19"/>
                <w:szCs w:val="19"/>
              </w:rPr>
              <w:t>Потрошачка јединица 00670170 Одјељење за Одјељење за изградњу града и управљање имовином</w:t>
            </w:r>
          </w:p>
          <w:p w14:paraId="421546A3" w14:textId="77777777" w:rsidR="00E069AA" w:rsidRPr="00244E17" w:rsidRDefault="00E069AA" w:rsidP="009F4007">
            <w:pPr>
              <w:pStyle w:val="NoSpacing"/>
              <w:rPr>
                <w:sz w:val="19"/>
                <w:szCs w:val="19"/>
              </w:rPr>
            </w:pPr>
            <w:r w:rsidRPr="00244E17">
              <w:rPr>
                <w:sz w:val="19"/>
                <w:szCs w:val="19"/>
              </w:rPr>
              <w:t>Потрошачка јединица 00670170 Одјељење за инспекцијске послове</w:t>
            </w:r>
          </w:p>
          <w:p w14:paraId="4543AB3D" w14:textId="77777777" w:rsidR="00E069AA" w:rsidRPr="00244E17" w:rsidRDefault="00E069AA" w:rsidP="009F4007">
            <w:pPr>
              <w:pStyle w:val="NoSpacing"/>
              <w:rPr>
                <w:sz w:val="19"/>
                <w:szCs w:val="19"/>
                <w:lang w:val="sr-Cyrl-RS"/>
              </w:rPr>
            </w:pPr>
            <w:r w:rsidRPr="00244E17">
              <w:rPr>
                <w:sz w:val="19"/>
                <w:szCs w:val="19"/>
              </w:rPr>
              <w:t>Потрошачка јединица 00670</w:t>
            </w:r>
            <w:r w:rsidRPr="00244E17">
              <w:rPr>
                <w:sz w:val="19"/>
                <w:szCs w:val="19"/>
                <w:lang w:val="sr-Cyrl-RS"/>
              </w:rPr>
              <w:t>30</w:t>
            </w:r>
            <w:r w:rsidRPr="00244E17">
              <w:rPr>
                <w:sz w:val="19"/>
                <w:szCs w:val="19"/>
              </w:rPr>
              <w:t>0</w:t>
            </w:r>
            <w:r w:rsidRPr="00244E17">
              <w:rPr>
                <w:sz w:val="19"/>
                <w:szCs w:val="19"/>
                <w:lang w:val="sr-Cyrl-RS"/>
              </w:rPr>
              <w:t xml:space="preserve"> Центар за социјални рад</w:t>
            </w:r>
          </w:p>
          <w:p w14:paraId="500D1CB3" w14:textId="77777777" w:rsidR="00E069AA" w:rsidRPr="00244E17" w:rsidRDefault="00E069AA" w:rsidP="009F4007">
            <w:pPr>
              <w:pStyle w:val="NoSpacing"/>
              <w:rPr>
                <w:sz w:val="19"/>
                <w:szCs w:val="19"/>
              </w:rPr>
            </w:pPr>
            <w:r w:rsidRPr="00244E17">
              <w:rPr>
                <w:sz w:val="19"/>
                <w:szCs w:val="19"/>
              </w:rPr>
              <w:t>Потрошачка јединица 00670</w:t>
            </w:r>
            <w:r w:rsidRPr="00244E17">
              <w:rPr>
                <w:sz w:val="19"/>
                <w:szCs w:val="19"/>
                <w:lang w:val="sr-Cyrl-RS"/>
              </w:rPr>
              <w:t>40</w:t>
            </w:r>
            <w:r w:rsidRPr="00244E17">
              <w:rPr>
                <w:sz w:val="19"/>
                <w:szCs w:val="19"/>
              </w:rPr>
              <w:t>0</w:t>
            </w:r>
          </w:p>
          <w:p w14:paraId="2212DB31" w14:textId="77777777" w:rsidR="00E069AA" w:rsidRPr="00244E17" w:rsidRDefault="00E069AA" w:rsidP="009F4007">
            <w:pPr>
              <w:pStyle w:val="NoSpacing"/>
              <w:rPr>
                <w:sz w:val="19"/>
                <w:szCs w:val="19"/>
                <w:lang w:val="sr-Cyrl-RS"/>
              </w:rPr>
            </w:pPr>
            <w:r w:rsidRPr="00244E17">
              <w:rPr>
                <w:sz w:val="19"/>
                <w:szCs w:val="19"/>
                <w:lang w:val="sr-Cyrl-RS"/>
              </w:rPr>
              <w:t>ЈУ Дјечији вртић „Др Миља Ђукановић“</w:t>
            </w:r>
          </w:p>
          <w:p w14:paraId="486FAA50" w14:textId="77777777" w:rsidR="00E069AA" w:rsidRPr="00244E17" w:rsidRDefault="00E069AA" w:rsidP="009F4007">
            <w:pPr>
              <w:pStyle w:val="NoSpacing"/>
              <w:rPr>
                <w:sz w:val="19"/>
                <w:szCs w:val="19"/>
                <w:lang w:val="sr-Cyrl-RS"/>
              </w:rPr>
            </w:pPr>
            <w:r w:rsidRPr="00244E17">
              <w:rPr>
                <w:sz w:val="19"/>
                <w:szCs w:val="19"/>
                <w:lang w:val="sr-Cyrl-RS"/>
              </w:rPr>
              <w:t>Потрошачка јединица 00670700  ЈУ Дом здравља „Др Јован Рашковић“</w:t>
            </w:r>
          </w:p>
          <w:p w14:paraId="7EE58BC9" w14:textId="77777777" w:rsidR="00E069AA" w:rsidRPr="00244E17" w:rsidRDefault="00E069AA" w:rsidP="009F4007">
            <w:pPr>
              <w:pStyle w:val="NoSpacing"/>
              <w:rPr>
                <w:sz w:val="19"/>
                <w:szCs w:val="19"/>
                <w:lang w:val="sr-Cyrl-RS"/>
              </w:rPr>
            </w:pPr>
            <w:r w:rsidRPr="00244E17">
              <w:rPr>
                <w:sz w:val="19"/>
                <w:szCs w:val="19"/>
                <w:lang w:val="sr-Cyrl-RS"/>
              </w:rPr>
              <w:t>Потрошачка јединица 08150021</w:t>
            </w:r>
          </w:p>
          <w:p w14:paraId="47309E39" w14:textId="77777777" w:rsidR="00E069AA" w:rsidRPr="00244E17" w:rsidRDefault="00E069AA" w:rsidP="009F4007">
            <w:pPr>
              <w:pStyle w:val="NoSpacing"/>
              <w:rPr>
                <w:sz w:val="19"/>
                <w:szCs w:val="19"/>
                <w:lang w:val="sr-Cyrl-RS"/>
              </w:rPr>
            </w:pPr>
            <w:r w:rsidRPr="00244E17">
              <w:rPr>
                <w:sz w:val="19"/>
                <w:szCs w:val="19"/>
                <w:lang w:val="sr-Cyrl-RS"/>
              </w:rPr>
              <w:t xml:space="preserve">ЈУ Гимназија Мркоњић Град  Потрошачка јединица </w:t>
            </w:r>
            <w:r>
              <w:rPr>
                <w:sz w:val="19"/>
                <w:szCs w:val="19"/>
                <w:lang w:val="sr-Cyrl-RS"/>
              </w:rPr>
              <w:t>08150022</w:t>
            </w:r>
          </w:p>
          <w:p w14:paraId="2F32C275" w14:textId="77777777" w:rsidR="00E069AA" w:rsidRPr="00244E17" w:rsidRDefault="00E069AA" w:rsidP="009F4007">
            <w:pPr>
              <w:pStyle w:val="NoSpacing"/>
              <w:rPr>
                <w:sz w:val="19"/>
                <w:szCs w:val="19"/>
                <w:lang w:val="sr-Cyrl-RS"/>
              </w:rPr>
            </w:pPr>
            <w:r w:rsidRPr="00244E17">
              <w:rPr>
                <w:sz w:val="19"/>
                <w:szCs w:val="19"/>
                <w:lang w:val="sr-Cyrl-RS"/>
              </w:rPr>
              <w:t xml:space="preserve">ЈУ </w:t>
            </w:r>
            <w:r>
              <w:rPr>
                <w:sz w:val="19"/>
                <w:szCs w:val="19"/>
                <w:lang w:val="sr-Cyrl-RS"/>
              </w:rPr>
              <w:t>Средњошколски центар</w:t>
            </w:r>
            <w:r w:rsidRPr="00244E17">
              <w:rPr>
                <w:sz w:val="19"/>
                <w:szCs w:val="19"/>
                <w:lang w:val="sr-Cyrl-RS"/>
              </w:rPr>
              <w:t xml:space="preserve"> Мркоњић Град  </w:t>
            </w:r>
          </w:p>
          <w:p w14:paraId="495ABC80" w14:textId="77777777" w:rsidR="00E069AA" w:rsidRPr="00244E17" w:rsidRDefault="00E069AA" w:rsidP="009F4007">
            <w:pPr>
              <w:pStyle w:val="NoSpacing"/>
              <w:rPr>
                <w:sz w:val="19"/>
                <w:szCs w:val="19"/>
                <w:lang w:val="sr-Cyrl-RS"/>
              </w:rPr>
            </w:pPr>
            <w:r w:rsidRPr="00244E17">
              <w:rPr>
                <w:sz w:val="19"/>
                <w:szCs w:val="19"/>
                <w:lang w:val="sr-Cyrl-RS"/>
              </w:rPr>
              <w:t xml:space="preserve">Потрошачка јединица </w:t>
            </w:r>
            <w:r>
              <w:rPr>
                <w:sz w:val="19"/>
                <w:szCs w:val="19"/>
                <w:lang w:val="sr-Cyrl-RS"/>
              </w:rPr>
              <w:t>08180010</w:t>
            </w:r>
          </w:p>
          <w:p w14:paraId="38FE449B" w14:textId="77777777" w:rsidR="00E069AA" w:rsidRPr="00244E17" w:rsidRDefault="00E069AA" w:rsidP="009F4007">
            <w:pPr>
              <w:pStyle w:val="NoSpacing"/>
              <w:rPr>
                <w:sz w:val="19"/>
                <w:szCs w:val="19"/>
                <w:lang w:val="sr-Cyrl-RS"/>
              </w:rPr>
            </w:pPr>
            <w:r w:rsidRPr="00244E17">
              <w:rPr>
                <w:sz w:val="19"/>
                <w:szCs w:val="19"/>
                <w:lang w:val="sr-Cyrl-RS"/>
              </w:rPr>
              <w:t xml:space="preserve">ЈУ </w:t>
            </w:r>
            <w:r>
              <w:rPr>
                <w:sz w:val="19"/>
                <w:szCs w:val="19"/>
                <w:lang w:val="sr-Cyrl-RS"/>
              </w:rPr>
              <w:t>Народна библиотека</w:t>
            </w:r>
            <w:r w:rsidRPr="00244E17">
              <w:rPr>
                <w:sz w:val="19"/>
                <w:szCs w:val="19"/>
                <w:lang w:val="sr-Cyrl-RS"/>
              </w:rPr>
              <w:t xml:space="preserve"> Мркоњић Град 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ABA70" w14:textId="77777777" w:rsidR="00E069AA" w:rsidRPr="0035532C" w:rsidRDefault="00E069AA" w:rsidP="009F4007">
            <w:pPr>
              <w:jc w:val="center"/>
              <w:rPr>
                <w:sz w:val="19"/>
                <w:szCs w:val="19"/>
                <w:lang w:val="sr-Cyrl-RS"/>
              </w:rPr>
            </w:pPr>
            <w:r w:rsidRPr="0035532C">
              <w:rPr>
                <w:sz w:val="19"/>
                <w:szCs w:val="19"/>
                <w:lang w:val="sr-Cyrl-RS"/>
              </w:rPr>
              <w:lastRenderedPageBreak/>
              <w:t>Омјер трошкова  а</w:t>
            </w:r>
            <w:r>
              <w:rPr>
                <w:sz w:val="19"/>
                <w:szCs w:val="19"/>
                <w:lang w:val="sr-Cyrl-RS"/>
              </w:rPr>
              <w:t>дминистративне мјере у укупном Б</w:t>
            </w:r>
            <w:r w:rsidRPr="0035532C">
              <w:rPr>
                <w:sz w:val="19"/>
                <w:szCs w:val="19"/>
                <w:lang w:val="sr-Cyrl-RS"/>
              </w:rPr>
              <w:t>уџету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2326" w14:textId="77777777" w:rsidR="00E069AA" w:rsidRPr="0035532C" w:rsidRDefault="00E069AA" w:rsidP="009F4007">
            <w:pPr>
              <w:jc w:val="center"/>
              <w:rPr>
                <w:sz w:val="19"/>
                <w:szCs w:val="19"/>
                <w:lang w:val="sr-Cyrl-RS"/>
              </w:rPr>
            </w:pPr>
            <w:r w:rsidRPr="0035532C">
              <w:rPr>
                <w:sz w:val="19"/>
                <w:szCs w:val="19"/>
                <w:lang w:val="sr-Cyrl-RS"/>
              </w:rPr>
              <w:t>5</w:t>
            </w:r>
            <w:r>
              <w:rPr>
                <w:sz w:val="19"/>
                <w:szCs w:val="19"/>
                <w:lang w:val="sr-Cyrl-RS"/>
              </w:rPr>
              <w:t>3%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40EB9" w14:textId="0F36EF2C" w:rsidR="00E069AA" w:rsidRPr="0035532C" w:rsidRDefault="00BC1871" w:rsidP="009F4007">
            <w:pPr>
              <w:jc w:val="center"/>
              <w:rPr>
                <w:sz w:val="19"/>
                <w:szCs w:val="19"/>
                <w:lang w:val="sr-Cyrl-RS"/>
              </w:rPr>
            </w:pPr>
            <w:r>
              <w:rPr>
                <w:sz w:val="19"/>
                <w:szCs w:val="19"/>
                <w:lang w:val="sr-Cyrl-RS"/>
              </w:rPr>
              <w:t>57%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57F3C" w14:textId="0827205E" w:rsidR="00E069AA" w:rsidRPr="0035532C" w:rsidRDefault="00BC1871" w:rsidP="00BC1871">
            <w:pPr>
              <w:jc w:val="center"/>
              <w:rPr>
                <w:sz w:val="19"/>
                <w:szCs w:val="19"/>
                <w:lang w:val="sr-Cyrl-RS"/>
              </w:rPr>
            </w:pPr>
            <w:r w:rsidRPr="00BC1871">
              <w:rPr>
                <w:sz w:val="19"/>
                <w:szCs w:val="19"/>
                <w:lang w:val="sr-Cyrl-RS"/>
              </w:rPr>
              <w:t>Омјер трошкова  административне мјере у укупном Буџету</w:t>
            </w:r>
            <w:r>
              <w:rPr>
                <w:sz w:val="19"/>
                <w:szCs w:val="19"/>
                <w:lang w:val="sr-Cyrl-RS"/>
              </w:rPr>
              <w:t xml:space="preserve"> је растао </w:t>
            </w:r>
            <w:r>
              <w:rPr>
                <w:sz w:val="19"/>
                <w:szCs w:val="19"/>
                <w:lang w:val="sr-Cyrl-RS"/>
              </w:rPr>
              <w:lastRenderedPageBreak/>
              <w:t>због повећања плата и грантова буџетским организацијама</w:t>
            </w:r>
          </w:p>
        </w:tc>
      </w:tr>
    </w:tbl>
    <w:p w14:paraId="1B441BBD" w14:textId="77777777" w:rsidR="00E069AA" w:rsidRDefault="00E069AA" w:rsidP="00920C23">
      <w:pPr>
        <w:pStyle w:val="EndnoteText"/>
        <w:spacing w:after="60"/>
        <w:jc w:val="both"/>
        <w:rPr>
          <w:rFonts w:ascii="Calibri" w:hAnsi="Calibri" w:cs="Calibri"/>
          <w:bCs/>
          <w:color w:val="000000" w:themeColor="text1"/>
          <w:lang w:val="sr-Cyrl"/>
        </w:rPr>
      </w:pPr>
    </w:p>
    <w:p w14:paraId="1EE8EE50" w14:textId="77777777" w:rsidR="00E069AA" w:rsidRDefault="00E069AA" w:rsidP="00920C23">
      <w:pPr>
        <w:pStyle w:val="EndnoteText"/>
        <w:spacing w:after="60"/>
        <w:jc w:val="both"/>
        <w:rPr>
          <w:rFonts w:ascii="Calibri" w:hAnsi="Calibri" w:cs="Calibri"/>
          <w:bCs/>
          <w:color w:val="000000" w:themeColor="text1"/>
          <w:lang w:val="sr-Cyrl"/>
        </w:rPr>
      </w:pPr>
    </w:p>
    <w:p w14:paraId="690B45EE" w14:textId="77777777" w:rsidR="00E069AA" w:rsidRDefault="00E069AA" w:rsidP="00920C23">
      <w:pPr>
        <w:pStyle w:val="EndnoteText"/>
        <w:spacing w:after="60"/>
        <w:jc w:val="both"/>
        <w:rPr>
          <w:rFonts w:ascii="Calibri" w:hAnsi="Calibri" w:cs="Calibri"/>
          <w:bCs/>
          <w:color w:val="000000" w:themeColor="text1"/>
          <w:lang w:val="sr-Cyrl"/>
        </w:rPr>
      </w:pPr>
    </w:p>
    <w:p w14:paraId="7086B79D" w14:textId="77777777" w:rsidR="00E069AA" w:rsidRDefault="00E069AA" w:rsidP="00920C23">
      <w:pPr>
        <w:pStyle w:val="EndnoteText"/>
        <w:spacing w:after="60"/>
        <w:jc w:val="both"/>
        <w:rPr>
          <w:rFonts w:ascii="Calibri" w:hAnsi="Calibri" w:cs="Calibri"/>
          <w:bCs/>
          <w:color w:val="000000" w:themeColor="text1"/>
          <w:lang w:val="sr-Cyrl"/>
        </w:rPr>
      </w:pPr>
    </w:p>
    <w:p w14:paraId="7B3F0169" w14:textId="77777777" w:rsidR="00E069AA" w:rsidRDefault="00E069AA" w:rsidP="00920C23">
      <w:pPr>
        <w:pStyle w:val="EndnoteText"/>
        <w:spacing w:after="60"/>
        <w:jc w:val="both"/>
        <w:rPr>
          <w:rFonts w:ascii="Calibri" w:hAnsi="Calibri" w:cs="Calibri"/>
          <w:bCs/>
          <w:color w:val="000000" w:themeColor="text1"/>
          <w:lang w:val="sr-Cyrl"/>
        </w:rPr>
      </w:pPr>
    </w:p>
    <w:p w14:paraId="4AFE6B3D" w14:textId="77777777" w:rsidR="006923C7" w:rsidRDefault="006923C7" w:rsidP="00920C23">
      <w:pPr>
        <w:pStyle w:val="EndnoteText"/>
        <w:spacing w:after="60"/>
        <w:jc w:val="both"/>
        <w:rPr>
          <w:rFonts w:ascii="Calibri" w:hAnsi="Calibri" w:cs="Calibri"/>
          <w:bCs/>
          <w:color w:val="000000" w:themeColor="text1"/>
          <w:lang w:val="sr-Cyrl"/>
        </w:rPr>
      </w:pPr>
    </w:p>
    <w:p w14:paraId="34827C17" w14:textId="5E3A37AA" w:rsidR="00920C23" w:rsidRPr="002A51B9" w:rsidRDefault="002A5254" w:rsidP="00920C23">
      <w:pPr>
        <w:pStyle w:val="EndnoteText"/>
        <w:spacing w:after="60"/>
        <w:jc w:val="both"/>
        <w:rPr>
          <w:lang w:val="bs-Cyrl-BA"/>
        </w:rPr>
      </w:pPr>
      <w:r w:rsidRPr="002A5254">
        <w:rPr>
          <w:rFonts w:ascii="Calibri" w:hAnsi="Calibri" w:cs="Calibri"/>
          <w:bCs/>
          <w:color w:val="000000" w:themeColor="text1"/>
          <w:lang w:val="sr-Cyrl"/>
        </w:rPr>
        <w:t xml:space="preserve">Напомена: У колони „Редни број и мјера“ уноси се одговарајућа мјера из Табеле Б. У колони  „Назив и шифра програма“ уноси се назив одговарајућег програма и припадајуће шифре из буџета РОУ или ЈЛС. У колони „Стратешки документ, стратешки циљ и приоритет који се имплеменитрају мјером у годишњем плану рада РОУ или ЈЛС“ уноси се назив </w:t>
      </w:r>
      <w:r w:rsidR="00FC086F" w:rsidRPr="00C8723B">
        <w:rPr>
          <w:rFonts w:ascii="Calibri" w:hAnsi="Calibri" w:cs="Calibri"/>
          <w:bCs/>
          <w:color w:val="000000" w:themeColor="text1"/>
          <w:lang w:val="sr-Cyrl"/>
        </w:rPr>
        <w:lastRenderedPageBreak/>
        <w:t xml:space="preserve">стратегије развоја или секторске стратегије, те стратешког циља и приотета којем мјера </w:t>
      </w:r>
      <w:r w:rsidR="00FC086F" w:rsidRPr="009618A1">
        <w:rPr>
          <w:rFonts w:ascii="Calibri" w:hAnsi="Calibri" w:cs="Calibri"/>
          <w:bCs/>
          <w:color w:val="000000" w:themeColor="text1"/>
          <w:lang w:val="sr-Cyrl"/>
        </w:rPr>
        <w:t>припада. Уколико се мјера дефинише на основу надлежности РЈО или ЈЛС у ово колону се не уноси ништа</w:t>
      </w:r>
      <w:r w:rsidR="00FC086F" w:rsidRPr="003A1035">
        <w:rPr>
          <w:rFonts w:ascii="Calibri" w:hAnsi="Calibri" w:cs="Calibri"/>
          <w:bCs/>
          <w:color w:val="000000" w:themeColor="text1"/>
          <w:lang w:val="sr-Cyrl"/>
        </w:rPr>
        <w:t>.</w:t>
      </w:r>
      <w:r w:rsidR="00FC086F" w:rsidRPr="003A1035">
        <w:rPr>
          <w:rFonts w:ascii="Calibri" w:hAnsi="Calibri" w:cs="Calibri"/>
          <w:bCs/>
          <w:color w:val="000000" w:themeColor="text1"/>
          <w:lang w:val="bs-Cyrl-BA"/>
        </w:rPr>
        <w:t xml:space="preserve"> </w:t>
      </w:r>
      <w:r w:rsidR="003A1035" w:rsidRPr="003A1035">
        <w:rPr>
          <w:rFonts w:ascii="Calibri" w:hAnsi="Calibri" w:cs="Calibri"/>
          <w:bCs/>
          <w:color w:val="000000" w:themeColor="text1"/>
          <w:lang w:val="bs-Cyrl-BA"/>
        </w:rPr>
        <w:t>У колони</w:t>
      </w:r>
      <w:r w:rsidR="000D072B" w:rsidRPr="003A1035">
        <w:rPr>
          <w:rFonts w:ascii="Calibri" w:hAnsi="Calibri" w:cs="Calibri"/>
          <w:bCs/>
          <w:color w:val="000000" w:themeColor="text1"/>
          <w:lang w:val="bs-Cyrl-BA"/>
        </w:rPr>
        <w:t xml:space="preserve">, </w:t>
      </w:r>
      <w:r w:rsidR="00214051" w:rsidRPr="003A1035">
        <w:rPr>
          <w:rFonts w:ascii="Calibri" w:hAnsi="Calibri" w:cs="Calibri"/>
          <w:bCs/>
          <w:color w:val="000000" w:themeColor="text1"/>
          <w:lang w:val="bs-Cyrl-BA"/>
        </w:rPr>
        <w:t>„</w:t>
      </w:r>
      <w:r w:rsidR="00373F54" w:rsidRPr="003A1035">
        <w:rPr>
          <w:rFonts w:ascii="Calibri" w:hAnsi="Calibri" w:cs="Calibri"/>
          <w:b/>
          <w:color w:val="000000" w:themeColor="text1"/>
          <w:lang w:val="bs-Cyrl-BA"/>
        </w:rPr>
        <w:t>Кључни стратешки пројекат/пројекат/активност</w:t>
      </w:r>
      <w:r w:rsidR="00AA714B" w:rsidRPr="003A1035">
        <w:rPr>
          <w:rFonts w:ascii="Calibri" w:hAnsi="Calibri" w:cs="Calibri"/>
          <w:bCs/>
          <w:color w:val="000000" w:themeColor="text1"/>
          <w:lang w:val="bs-Cyrl-BA"/>
        </w:rPr>
        <w:t>“</w:t>
      </w:r>
      <w:r w:rsidR="003A1035">
        <w:rPr>
          <w:rFonts w:ascii="Calibri" w:hAnsi="Calibri" w:cs="Calibri"/>
          <w:bCs/>
          <w:color w:val="000000" w:themeColor="text1"/>
          <w:lang w:val="bs-Cyrl-BA"/>
        </w:rPr>
        <w:t xml:space="preserve"> </w:t>
      </w:r>
      <w:r w:rsidR="00D7750E" w:rsidRPr="00D1258C">
        <w:rPr>
          <w:rFonts w:ascii="Calibri" w:hAnsi="Calibri" w:cs="Calibri"/>
          <w:bCs/>
          <w:color w:val="000000" w:themeColor="text1"/>
          <w:lang w:val="sr-Cyrl"/>
        </w:rPr>
        <w:t xml:space="preserve">уноси се назив кључног стратешког пројекта из стратегије развоја или секторске стратегије, пројекат </w:t>
      </w:r>
      <w:r w:rsidR="00D7750E">
        <w:rPr>
          <w:rFonts w:ascii="Calibri" w:hAnsi="Calibri" w:cs="Calibri"/>
          <w:bCs/>
          <w:color w:val="000000" w:themeColor="text1"/>
          <w:lang w:val="sr-Cyrl"/>
        </w:rPr>
        <w:t xml:space="preserve">и активност </w:t>
      </w:r>
      <w:r w:rsidR="00D7750E" w:rsidRPr="00D1258C">
        <w:rPr>
          <w:rFonts w:ascii="Calibri" w:hAnsi="Calibri" w:cs="Calibri"/>
          <w:bCs/>
          <w:color w:val="000000" w:themeColor="text1"/>
          <w:lang w:val="sr-Cyrl"/>
        </w:rPr>
        <w:t>који доприноси реализацији мјере</w:t>
      </w:r>
      <w:r w:rsidR="00D7750E">
        <w:rPr>
          <w:rFonts w:ascii="Calibri" w:hAnsi="Calibri" w:cs="Calibri"/>
          <w:bCs/>
          <w:color w:val="000000" w:themeColor="text1"/>
          <w:lang w:val="sr-Cyrl"/>
        </w:rPr>
        <w:t xml:space="preserve"> (</w:t>
      </w:r>
      <w:r w:rsidR="00D7750E" w:rsidRPr="00F26E79">
        <w:rPr>
          <w:rFonts w:ascii="Calibri" w:hAnsi="Calibri" w:cs="Calibri"/>
          <w:bCs/>
          <w:i/>
          <w:iCs/>
          <w:color w:val="000000" w:themeColor="text1"/>
          <w:lang w:val="sr-Cyrl"/>
        </w:rPr>
        <w:t>преузима</w:t>
      </w:r>
      <w:r w:rsidR="00BB6D18">
        <w:rPr>
          <w:rFonts w:ascii="Calibri" w:hAnsi="Calibri" w:cs="Calibri"/>
          <w:bCs/>
          <w:i/>
          <w:iCs/>
          <w:color w:val="000000" w:themeColor="text1"/>
          <w:lang w:val="sr-Cyrl"/>
        </w:rPr>
        <w:t xml:space="preserve">ју се </w:t>
      </w:r>
      <w:r w:rsidR="00D7750E" w:rsidRPr="00F26E79">
        <w:rPr>
          <w:rFonts w:ascii="Calibri" w:hAnsi="Calibri" w:cs="Calibri"/>
          <w:bCs/>
          <w:i/>
          <w:iCs/>
          <w:color w:val="000000" w:themeColor="text1"/>
          <w:lang w:val="sr-Cyrl"/>
        </w:rPr>
        <w:t xml:space="preserve">из </w:t>
      </w:r>
      <w:r w:rsidR="00BB6D18">
        <w:rPr>
          <w:rFonts w:ascii="Calibri" w:hAnsi="Calibri" w:cs="Calibri"/>
          <w:bCs/>
          <w:i/>
          <w:iCs/>
          <w:color w:val="000000" w:themeColor="text1"/>
          <w:lang w:val="sr-Cyrl"/>
        </w:rPr>
        <w:t xml:space="preserve">годишњег </w:t>
      </w:r>
      <w:r w:rsidR="00D7750E" w:rsidRPr="00F26E79">
        <w:rPr>
          <w:rFonts w:ascii="Calibri" w:hAnsi="Calibri" w:cs="Calibri"/>
          <w:bCs/>
          <w:i/>
          <w:iCs/>
          <w:color w:val="000000" w:themeColor="text1"/>
          <w:lang w:val="sr-Cyrl"/>
        </w:rPr>
        <w:t>плана</w:t>
      </w:r>
      <w:r w:rsidR="00BB6D18">
        <w:rPr>
          <w:rFonts w:ascii="Calibri" w:hAnsi="Calibri" w:cs="Calibri"/>
          <w:bCs/>
          <w:i/>
          <w:iCs/>
          <w:color w:val="000000" w:themeColor="text1"/>
          <w:lang w:val="sr-Cyrl"/>
        </w:rPr>
        <w:t xml:space="preserve"> рада РОУ или ЈЛС</w:t>
      </w:r>
      <w:r w:rsidR="00D7750E">
        <w:rPr>
          <w:rFonts w:ascii="Calibri" w:hAnsi="Calibri" w:cs="Calibri"/>
          <w:bCs/>
          <w:color w:val="000000" w:themeColor="text1"/>
          <w:lang w:val="sr-Cyrl"/>
        </w:rPr>
        <w:t>).</w:t>
      </w:r>
      <w:r w:rsidR="00A0550C">
        <w:rPr>
          <w:rFonts w:ascii="Calibri" w:hAnsi="Calibri" w:cs="Calibri"/>
          <w:bCs/>
          <w:color w:val="000000" w:themeColor="text1"/>
          <w:lang w:val="sr-Cyrl"/>
        </w:rPr>
        <w:t xml:space="preserve"> </w:t>
      </w:r>
      <w:r w:rsidR="00A0550C" w:rsidRPr="00A0550C">
        <w:rPr>
          <w:rFonts w:ascii="Calibri" w:hAnsi="Calibri" w:cs="Calibri"/>
          <w:bCs/>
          <w:color w:val="000000" w:themeColor="text1"/>
          <w:lang w:val="sr-Cyrl"/>
        </w:rPr>
        <w:t xml:space="preserve">У колони </w:t>
      </w:r>
      <w:r w:rsidR="00AA714B" w:rsidRPr="00A0550C">
        <w:rPr>
          <w:rFonts w:ascii="Calibri" w:hAnsi="Calibri" w:cs="Calibri"/>
          <w:bCs/>
          <w:color w:val="000000" w:themeColor="text1"/>
          <w:lang w:val="bs-Cyrl-BA"/>
        </w:rPr>
        <w:t>„</w:t>
      </w:r>
      <w:r w:rsidR="00A0550C" w:rsidRPr="00A0550C">
        <w:rPr>
          <w:rFonts w:ascii="Calibri" w:hAnsi="Calibri" w:cs="Calibri"/>
          <w:b/>
          <w:color w:val="000000" w:themeColor="text1"/>
          <w:lang w:val="bs-Cyrl-BA"/>
        </w:rPr>
        <w:t>Индикатор на нивоу о</w:t>
      </w:r>
      <w:r w:rsidR="00AA714B" w:rsidRPr="00A0550C">
        <w:rPr>
          <w:rFonts w:ascii="Calibri" w:hAnsi="Calibri" w:cs="Calibri"/>
          <w:b/>
          <w:color w:val="000000" w:themeColor="text1"/>
          <w:lang w:val="bs-Cyrl-BA"/>
        </w:rPr>
        <w:t>чекиван</w:t>
      </w:r>
      <w:r w:rsidR="00A0550C" w:rsidRPr="00A0550C">
        <w:rPr>
          <w:rFonts w:ascii="Calibri" w:hAnsi="Calibri" w:cs="Calibri"/>
          <w:b/>
          <w:color w:val="000000" w:themeColor="text1"/>
          <w:lang w:val="bs-Cyrl-BA"/>
        </w:rPr>
        <w:t>ог</w:t>
      </w:r>
      <w:r w:rsidR="00AA714B" w:rsidRPr="00A0550C">
        <w:rPr>
          <w:rFonts w:ascii="Calibri" w:hAnsi="Calibri" w:cs="Calibri"/>
          <w:b/>
          <w:color w:val="000000" w:themeColor="text1"/>
          <w:lang w:val="bs-Cyrl-BA"/>
        </w:rPr>
        <w:t xml:space="preserve"> резултат</w:t>
      </w:r>
      <w:r w:rsidR="00A0550C">
        <w:rPr>
          <w:rFonts w:ascii="Calibri" w:hAnsi="Calibri" w:cs="Calibri"/>
          <w:b/>
          <w:color w:val="000000" w:themeColor="text1"/>
          <w:lang w:val="bs-Cyrl-BA"/>
        </w:rPr>
        <w:t>а</w:t>
      </w:r>
      <w:r w:rsidR="00AA714B" w:rsidRPr="00A0550C">
        <w:rPr>
          <w:rFonts w:ascii="Calibri" w:hAnsi="Calibri" w:cs="Calibri"/>
          <w:b/>
          <w:color w:val="000000" w:themeColor="text1"/>
          <w:lang w:val="bs-Cyrl-BA"/>
        </w:rPr>
        <w:t xml:space="preserve"> к</w:t>
      </w:r>
      <w:r w:rsidR="0034271C" w:rsidRPr="00A0550C">
        <w:rPr>
          <w:rFonts w:ascii="Calibri" w:hAnsi="Calibri" w:cs="Calibri"/>
          <w:b/>
          <w:color w:val="000000" w:themeColor="text1"/>
          <w:lang w:val="bs-Cyrl-BA"/>
        </w:rPr>
        <w:t>љ</w:t>
      </w:r>
      <w:r w:rsidR="00AA714B" w:rsidRPr="00A0550C">
        <w:rPr>
          <w:rFonts w:ascii="Calibri" w:hAnsi="Calibri" w:cs="Calibri"/>
          <w:b/>
          <w:color w:val="000000" w:themeColor="text1"/>
          <w:lang w:val="bs-Cyrl-BA"/>
        </w:rPr>
        <w:t>учног стратешког пројекта/пројекта/активности</w:t>
      </w:r>
      <w:r w:rsidR="002B61D0" w:rsidRPr="00A0550C">
        <w:rPr>
          <w:rFonts w:ascii="Calibri" w:hAnsi="Calibri" w:cs="Calibri"/>
          <w:bCs/>
          <w:color w:val="000000" w:themeColor="text1"/>
          <w:lang w:val="bs-Cyrl-BA"/>
        </w:rPr>
        <w:t>“</w:t>
      </w:r>
      <w:r w:rsidR="002B61D0" w:rsidRPr="00A0550C">
        <w:rPr>
          <w:rFonts w:ascii="Calibri" w:hAnsi="Calibri" w:cs="Calibri"/>
          <w:b/>
          <w:color w:val="000000" w:themeColor="text1"/>
          <w:lang w:val="bs-Cyrl-BA"/>
        </w:rPr>
        <w:t xml:space="preserve">, </w:t>
      </w:r>
      <w:r w:rsidR="00B507BB" w:rsidRPr="00A0550C">
        <w:rPr>
          <w:rFonts w:ascii="Calibri" w:hAnsi="Calibri" w:cs="Calibri"/>
          <w:bCs/>
          <w:color w:val="000000" w:themeColor="text1"/>
          <w:lang w:val="bs-Cyrl-BA"/>
        </w:rPr>
        <w:t xml:space="preserve">РОУ или ЈЛС преносе </w:t>
      </w:r>
      <w:r w:rsidR="00511A8D">
        <w:rPr>
          <w:rFonts w:ascii="Calibri" w:hAnsi="Calibri" w:cs="Calibri"/>
          <w:bCs/>
          <w:color w:val="000000" w:themeColor="text1"/>
          <w:lang w:val="bs-Cyrl-BA"/>
        </w:rPr>
        <w:t xml:space="preserve">се </w:t>
      </w:r>
      <w:r w:rsidR="00B507BB" w:rsidRPr="00A0550C">
        <w:rPr>
          <w:rFonts w:ascii="Calibri" w:hAnsi="Calibri" w:cs="Calibri"/>
          <w:bCs/>
          <w:color w:val="000000" w:themeColor="text1"/>
          <w:lang w:val="bs-Cyrl-BA"/>
        </w:rPr>
        <w:t>подат</w:t>
      </w:r>
      <w:r w:rsidR="00511A8D">
        <w:rPr>
          <w:rFonts w:ascii="Calibri" w:hAnsi="Calibri" w:cs="Calibri"/>
          <w:bCs/>
          <w:color w:val="000000" w:themeColor="text1"/>
          <w:lang w:val="bs-Cyrl-BA"/>
        </w:rPr>
        <w:t>ци</w:t>
      </w:r>
      <w:r w:rsidR="00B507BB" w:rsidRPr="00A0550C">
        <w:rPr>
          <w:rFonts w:ascii="Calibri" w:hAnsi="Calibri" w:cs="Calibri"/>
          <w:bCs/>
          <w:color w:val="000000" w:themeColor="text1"/>
          <w:lang w:val="bs-Cyrl-BA"/>
        </w:rPr>
        <w:t xml:space="preserve"> из годишњег плана рада.</w:t>
      </w:r>
      <w:r w:rsidR="00B507BB" w:rsidRPr="00511A8D">
        <w:rPr>
          <w:rFonts w:ascii="Calibri" w:hAnsi="Calibri" w:cs="Calibri"/>
          <w:bCs/>
          <w:color w:val="000000" w:themeColor="text1"/>
          <w:lang w:val="bs-Cyrl-BA"/>
        </w:rPr>
        <w:t xml:space="preserve"> </w:t>
      </w:r>
      <w:r w:rsidR="00214051" w:rsidRPr="00511A8D">
        <w:rPr>
          <w:rFonts w:ascii="Calibri" w:hAnsi="Calibri" w:cs="Calibri"/>
          <w:bCs/>
          <w:color w:val="000000" w:themeColor="text1"/>
          <w:lang w:val="bs-Cyrl-BA"/>
        </w:rPr>
        <w:t xml:space="preserve">У </w:t>
      </w:r>
      <w:r w:rsidR="00E65D21" w:rsidRPr="00511A8D">
        <w:rPr>
          <w:rFonts w:ascii="Calibri" w:hAnsi="Calibri" w:cs="Calibri"/>
          <w:bCs/>
          <w:color w:val="000000" w:themeColor="text1"/>
          <w:lang w:val="bs-Cyrl-BA"/>
        </w:rPr>
        <w:t>колону</w:t>
      </w:r>
      <w:r w:rsidR="00B507BB" w:rsidRPr="00511A8D">
        <w:rPr>
          <w:rFonts w:ascii="Calibri" w:hAnsi="Calibri" w:cs="Calibri"/>
          <w:bCs/>
          <w:color w:val="000000" w:themeColor="text1"/>
          <w:lang w:val="bs-Cyrl-BA"/>
        </w:rPr>
        <w:t xml:space="preserve"> „</w:t>
      </w:r>
      <w:r w:rsidR="00B507BB" w:rsidRPr="00511A8D">
        <w:rPr>
          <w:rFonts w:ascii="Calibri" w:hAnsi="Calibri" w:cs="Calibri"/>
          <w:b/>
          <w:color w:val="000000" w:themeColor="text1"/>
          <w:lang w:val="bs-Cyrl-BA"/>
        </w:rPr>
        <w:t>Остварени резултат</w:t>
      </w:r>
      <w:r w:rsidR="00B507BB" w:rsidRPr="00511A8D">
        <w:rPr>
          <w:rFonts w:ascii="Calibri" w:hAnsi="Calibri" w:cs="Calibri"/>
          <w:bCs/>
          <w:color w:val="000000" w:themeColor="text1"/>
          <w:lang w:val="bs-Cyrl-BA"/>
        </w:rPr>
        <w:t xml:space="preserve"> </w:t>
      </w:r>
      <w:r w:rsidR="00B507BB" w:rsidRPr="00511A8D">
        <w:rPr>
          <w:rFonts w:ascii="Calibri" w:hAnsi="Calibri" w:cs="Calibri"/>
          <w:b/>
          <w:color w:val="000000" w:themeColor="text1"/>
          <w:lang w:val="bs-Cyrl-BA"/>
        </w:rPr>
        <w:t>кључног стратешког пројекта/пројекта/активности</w:t>
      </w:r>
      <w:r w:rsidR="00B507BB" w:rsidRPr="00511A8D">
        <w:rPr>
          <w:rFonts w:ascii="Calibri" w:hAnsi="Calibri" w:cs="Calibri"/>
          <w:bCs/>
          <w:color w:val="000000" w:themeColor="text1"/>
          <w:lang w:val="bs-Cyrl-BA"/>
        </w:rPr>
        <w:t>“</w:t>
      </w:r>
      <w:r w:rsidR="004E0111" w:rsidRPr="00511A8D">
        <w:rPr>
          <w:rFonts w:ascii="Calibri" w:hAnsi="Calibri" w:cs="Calibri"/>
          <w:bCs/>
          <w:color w:val="000000" w:themeColor="text1"/>
          <w:lang w:val="bs-Cyrl-BA"/>
        </w:rPr>
        <w:t>, уноси се кон</w:t>
      </w:r>
      <w:r w:rsidR="00062FA9" w:rsidRPr="00511A8D">
        <w:rPr>
          <w:rFonts w:ascii="Calibri" w:hAnsi="Calibri" w:cs="Calibri"/>
          <w:bCs/>
          <w:color w:val="000000" w:themeColor="text1"/>
          <w:lang w:val="bs-Cyrl-BA"/>
        </w:rPr>
        <w:t>к</w:t>
      </w:r>
      <w:r w:rsidR="004E0111" w:rsidRPr="00511A8D">
        <w:rPr>
          <w:rFonts w:ascii="Calibri" w:hAnsi="Calibri" w:cs="Calibri"/>
          <w:bCs/>
          <w:color w:val="000000" w:themeColor="text1"/>
          <w:lang w:val="bs-Cyrl-BA"/>
        </w:rPr>
        <w:t xml:space="preserve">ретан резултат у односу на </w:t>
      </w:r>
      <w:r w:rsidR="00B42797" w:rsidRPr="00511A8D">
        <w:rPr>
          <w:rFonts w:ascii="Calibri" w:hAnsi="Calibri" w:cs="Calibri"/>
          <w:bCs/>
          <w:color w:val="000000" w:themeColor="text1"/>
          <w:lang w:val="bs-Cyrl-BA"/>
        </w:rPr>
        <w:t xml:space="preserve">утврђени </w:t>
      </w:r>
      <w:r w:rsidR="004E0111" w:rsidRPr="00511A8D">
        <w:rPr>
          <w:rFonts w:ascii="Calibri" w:hAnsi="Calibri" w:cs="Calibri"/>
          <w:bCs/>
          <w:color w:val="000000" w:themeColor="text1"/>
          <w:lang w:val="bs-Cyrl-BA"/>
        </w:rPr>
        <w:t>очекивани</w:t>
      </w:r>
      <w:r w:rsidR="00B42797" w:rsidRPr="00511A8D">
        <w:rPr>
          <w:rFonts w:ascii="Calibri" w:hAnsi="Calibri" w:cs="Calibri"/>
          <w:bCs/>
          <w:color w:val="000000" w:themeColor="text1"/>
          <w:lang w:val="bs-Cyrl-BA"/>
        </w:rPr>
        <w:t xml:space="preserve"> резултат</w:t>
      </w:r>
      <w:r w:rsidR="001B5F5F" w:rsidRPr="00511A8D">
        <w:rPr>
          <w:rFonts w:ascii="Calibri" w:hAnsi="Calibri" w:cs="Calibri"/>
          <w:bCs/>
          <w:color w:val="000000" w:themeColor="text1"/>
          <w:lang w:val="bs-Cyrl-BA"/>
        </w:rPr>
        <w:t xml:space="preserve"> из годишњег плана рада</w:t>
      </w:r>
      <w:r w:rsidR="009B5EFB" w:rsidRPr="00511A8D">
        <w:rPr>
          <w:rFonts w:ascii="Calibri" w:hAnsi="Calibri" w:cs="Calibri"/>
          <w:bCs/>
          <w:color w:val="000000" w:themeColor="text1"/>
          <w:lang w:val="bs-Cyrl-BA"/>
        </w:rPr>
        <w:t>. У колону „</w:t>
      </w:r>
      <w:r w:rsidR="009B5EFB" w:rsidRPr="00511A8D">
        <w:rPr>
          <w:rFonts w:ascii="Calibri" w:hAnsi="Calibri" w:cs="Calibri"/>
          <w:b/>
          <w:color w:val="000000" w:themeColor="text1"/>
          <w:lang w:val="bs-Cyrl-BA"/>
        </w:rPr>
        <w:t>Статус</w:t>
      </w:r>
      <w:r w:rsidR="009B5EFB" w:rsidRPr="00511A8D">
        <w:rPr>
          <w:rFonts w:ascii="Calibri" w:hAnsi="Calibri" w:cs="Calibri"/>
          <w:bCs/>
          <w:color w:val="000000" w:themeColor="text1"/>
          <w:lang w:val="bs-Cyrl-BA"/>
        </w:rPr>
        <w:t>“</w:t>
      </w:r>
      <w:r w:rsidR="004E0111" w:rsidRPr="00511A8D">
        <w:rPr>
          <w:rFonts w:ascii="Calibri" w:hAnsi="Calibri" w:cs="Calibri"/>
          <w:bCs/>
          <w:color w:val="000000" w:themeColor="text1"/>
          <w:lang w:val="bs-Cyrl-BA"/>
        </w:rPr>
        <w:t xml:space="preserve"> </w:t>
      </w:r>
      <w:r w:rsidR="002F7B96" w:rsidRPr="00511A8D">
        <w:rPr>
          <w:rFonts w:ascii="Calibri" w:hAnsi="Calibri" w:cs="Calibri"/>
          <w:bCs/>
          <w:color w:val="000000" w:themeColor="text1"/>
          <w:lang w:val="bs-Cyrl-BA"/>
        </w:rPr>
        <w:t>уп</w:t>
      </w:r>
      <w:r w:rsidR="00C93925" w:rsidRPr="00511A8D">
        <w:rPr>
          <w:rFonts w:ascii="Calibri" w:hAnsi="Calibri" w:cs="Calibri"/>
          <w:bCs/>
          <w:color w:val="000000" w:themeColor="text1"/>
          <w:lang w:val="bs-Cyrl-BA"/>
        </w:rPr>
        <w:t xml:space="preserve">исује се </w:t>
      </w:r>
      <w:r w:rsidR="00AE597F" w:rsidRPr="00511A8D">
        <w:rPr>
          <w:rFonts w:ascii="Calibri" w:hAnsi="Calibri" w:cs="Calibri"/>
          <w:bCs/>
          <w:color w:val="000000" w:themeColor="text1"/>
          <w:lang w:val="bs-Cyrl-BA"/>
        </w:rPr>
        <w:t>да ли су кључни страт</w:t>
      </w:r>
      <w:r w:rsidR="002F4190" w:rsidRPr="00511A8D">
        <w:rPr>
          <w:rFonts w:ascii="Calibri" w:hAnsi="Calibri" w:cs="Calibri"/>
          <w:bCs/>
          <w:color w:val="000000" w:themeColor="text1"/>
          <w:lang w:val="bs-Cyrl-BA"/>
        </w:rPr>
        <w:t xml:space="preserve">ешки </w:t>
      </w:r>
      <w:r w:rsidR="00AE597F" w:rsidRPr="00511A8D">
        <w:rPr>
          <w:rFonts w:ascii="Calibri" w:hAnsi="Calibri" w:cs="Calibri"/>
          <w:bCs/>
          <w:color w:val="000000" w:themeColor="text1"/>
          <w:lang w:val="bs-Cyrl-BA"/>
        </w:rPr>
        <w:t>пројекат</w:t>
      </w:r>
      <w:r w:rsidR="002F4190" w:rsidRPr="00511A8D">
        <w:rPr>
          <w:rFonts w:ascii="Calibri" w:hAnsi="Calibri" w:cs="Calibri"/>
          <w:bCs/>
          <w:color w:val="000000" w:themeColor="text1"/>
          <w:lang w:val="bs-Cyrl-BA"/>
        </w:rPr>
        <w:t xml:space="preserve">, </w:t>
      </w:r>
      <w:r w:rsidR="00AE597F" w:rsidRPr="00511A8D">
        <w:rPr>
          <w:rFonts w:ascii="Calibri" w:hAnsi="Calibri" w:cs="Calibri"/>
          <w:bCs/>
          <w:color w:val="000000" w:themeColor="text1"/>
          <w:lang w:val="bs-Cyrl-BA"/>
        </w:rPr>
        <w:t>пројекат</w:t>
      </w:r>
      <w:r w:rsidR="002F4190" w:rsidRPr="00511A8D">
        <w:rPr>
          <w:rFonts w:ascii="Calibri" w:hAnsi="Calibri" w:cs="Calibri"/>
          <w:bCs/>
          <w:color w:val="000000" w:themeColor="text1"/>
          <w:lang w:val="bs-Cyrl-BA"/>
        </w:rPr>
        <w:t xml:space="preserve"> или активност извршени</w:t>
      </w:r>
      <w:r w:rsidR="00511A8D">
        <w:rPr>
          <w:rFonts w:ascii="Calibri" w:hAnsi="Calibri" w:cs="Calibri"/>
          <w:bCs/>
          <w:color w:val="000000" w:themeColor="text1"/>
          <w:lang w:val="bs-Cyrl-BA"/>
        </w:rPr>
        <w:t xml:space="preserve"> или не</w:t>
      </w:r>
      <w:r w:rsidR="002F4190" w:rsidRPr="00511A8D">
        <w:rPr>
          <w:rFonts w:ascii="Calibri" w:hAnsi="Calibri" w:cs="Calibri"/>
          <w:bCs/>
          <w:color w:val="000000" w:themeColor="text1"/>
          <w:lang w:val="bs-Cyrl-BA"/>
        </w:rPr>
        <w:t xml:space="preserve">. У колону </w:t>
      </w:r>
      <w:r w:rsidR="0095487D" w:rsidRPr="00511A8D">
        <w:rPr>
          <w:rFonts w:ascii="Calibri" w:hAnsi="Calibri" w:cs="Calibri"/>
          <w:bCs/>
          <w:color w:val="000000" w:themeColor="text1"/>
          <w:lang w:val="bs-Cyrl-BA"/>
        </w:rPr>
        <w:t>„</w:t>
      </w:r>
      <w:r w:rsidR="0095487D" w:rsidRPr="00511A8D">
        <w:rPr>
          <w:rFonts w:ascii="Calibri" w:hAnsi="Calibri" w:cs="Calibri"/>
          <w:b/>
          <w:color w:val="000000" w:themeColor="text1"/>
          <w:lang w:val="bs-Cyrl-BA"/>
        </w:rPr>
        <w:t>Носилац</w:t>
      </w:r>
      <w:r w:rsidR="0095487D" w:rsidRPr="00511A8D">
        <w:rPr>
          <w:rFonts w:ascii="Calibri" w:hAnsi="Calibri" w:cs="Calibri"/>
          <w:bCs/>
          <w:color w:val="000000" w:themeColor="text1"/>
          <w:lang w:val="bs-Cyrl-BA"/>
        </w:rPr>
        <w:t>“ уписује се најмањи организациони дио РОУ или ЈЛС који је заду</w:t>
      </w:r>
      <w:r w:rsidR="007D3E2D" w:rsidRPr="00511A8D">
        <w:rPr>
          <w:rFonts w:ascii="Calibri" w:hAnsi="Calibri" w:cs="Calibri"/>
          <w:bCs/>
          <w:color w:val="000000" w:themeColor="text1"/>
          <w:lang w:val="bs-Cyrl-BA"/>
        </w:rPr>
        <w:t>жен за реализацију кључног стратешког пројекта, пројекта или актив</w:t>
      </w:r>
      <w:r w:rsidR="00873C5A" w:rsidRPr="00511A8D">
        <w:rPr>
          <w:rFonts w:ascii="Calibri" w:hAnsi="Calibri" w:cs="Calibri"/>
          <w:bCs/>
          <w:color w:val="000000" w:themeColor="text1"/>
          <w:lang w:val="bs-Cyrl-BA"/>
        </w:rPr>
        <w:t xml:space="preserve">ности. </w:t>
      </w:r>
      <w:r w:rsidR="00873C5A" w:rsidRPr="00511A8D">
        <w:rPr>
          <w:rFonts w:ascii="Calibri" w:eastAsia="Times New Roman" w:hAnsi="Calibri" w:cs="Calibri"/>
          <w:color w:val="000000"/>
          <w:szCs w:val="24"/>
          <w:lang w:val="bs-Cyrl-BA" w:eastAsia="hr-HR"/>
        </w:rPr>
        <w:t>У колону „</w:t>
      </w:r>
      <w:r w:rsidR="00873C5A" w:rsidRPr="00511A8D">
        <w:rPr>
          <w:rFonts w:ascii="Calibri" w:eastAsia="Times New Roman" w:hAnsi="Calibri" w:cs="Calibri"/>
          <w:b/>
          <w:bCs/>
          <w:color w:val="000000"/>
          <w:szCs w:val="24"/>
          <w:lang w:val="bs-Cyrl-BA" w:eastAsia="hr-HR"/>
        </w:rPr>
        <w:t>ПЈИ</w:t>
      </w:r>
      <w:r w:rsidR="00873C5A" w:rsidRPr="00511A8D">
        <w:rPr>
          <w:rFonts w:ascii="Calibri" w:eastAsia="Times New Roman" w:hAnsi="Calibri" w:cs="Calibri"/>
          <w:color w:val="000000"/>
          <w:szCs w:val="24"/>
          <w:lang w:val="bs-Cyrl-BA" w:eastAsia="hr-HR"/>
        </w:rPr>
        <w:t xml:space="preserve">“ </w:t>
      </w:r>
      <w:r w:rsidR="00873C5A" w:rsidRPr="00511A8D">
        <w:rPr>
          <w:rFonts w:ascii="Calibri" w:hAnsi="Calibri" w:cs="Calibri"/>
          <w:bCs/>
          <w:color w:val="000000" w:themeColor="text1"/>
          <w:lang w:val="bs-Cyrl-BA"/>
        </w:rPr>
        <w:t>“</w:t>
      </w:r>
      <w:r w:rsidR="00873C5A" w:rsidRPr="00511A8D">
        <w:rPr>
          <w:rFonts w:ascii="Calibri" w:hAnsi="Calibri" w:cs="Calibri"/>
          <w:bCs/>
          <w:color w:val="000000" w:themeColor="text1"/>
          <w:lang w:val="sr-Cyrl"/>
        </w:rPr>
        <w:t xml:space="preserve"> уноси се ознака одговарајућег статуса </w:t>
      </w:r>
      <w:r w:rsidR="00873C5A" w:rsidRPr="00511A8D">
        <w:rPr>
          <w:rFonts w:ascii="Calibri" w:hAnsi="Calibri" w:cs="Calibri"/>
          <w:bCs/>
          <w:lang w:val="sr-Cyrl"/>
        </w:rPr>
        <w:t xml:space="preserve">пројекта </w:t>
      </w:r>
      <w:r w:rsidR="00873C5A" w:rsidRPr="00A36186">
        <w:rPr>
          <w:rFonts w:ascii="Calibri" w:hAnsi="Calibri" w:cs="Calibri"/>
          <w:bCs/>
          <w:color w:val="000000" w:themeColor="text1"/>
          <w:lang w:val="sr-Cyrl"/>
        </w:rPr>
        <w:t>кандидован (К), одобрен (О) или завршен (З).</w:t>
      </w:r>
      <w:r w:rsidR="00CD0BFC" w:rsidRPr="00A36186">
        <w:rPr>
          <w:rFonts w:ascii="Calibri" w:hAnsi="Calibri" w:cs="Calibri"/>
          <w:bCs/>
          <w:color w:val="000000" w:themeColor="text1"/>
          <w:lang w:val="sr-Cyrl"/>
        </w:rPr>
        <w:t xml:space="preserve"> У</w:t>
      </w:r>
      <w:r w:rsidR="00CD0BFC" w:rsidRPr="00811625">
        <w:rPr>
          <w:rFonts w:ascii="Calibri" w:hAnsi="Calibri" w:cs="Calibri"/>
          <w:bCs/>
          <w:color w:val="000000" w:themeColor="text1"/>
          <w:lang w:val="sr-Cyrl"/>
        </w:rPr>
        <w:t xml:space="preserve"> колону „</w:t>
      </w:r>
      <w:r w:rsidR="00CD0BFC" w:rsidRPr="00811625">
        <w:rPr>
          <w:rFonts w:ascii="Calibri" w:hAnsi="Calibri" w:cs="Calibri"/>
          <w:b/>
          <w:color w:val="000000" w:themeColor="text1"/>
          <w:lang w:val="sr-Cyrl"/>
        </w:rPr>
        <w:t>Влада</w:t>
      </w:r>
      <w:r w:rsidR="00511A8D" w:rsidRPr="00811625">
        <w:rPr>
          <w:rFonts w:ascii="Calibri" w:hAnsi="Calibri" w:cs="Calibri"/>
          <w:b/>
          <w:color w:val="000000" w:themeColor="text1"/>
          <w:lang w:val="sr-Cyrl"/>
        </w:rPr>
        <w:t>/</w:t>
      </w:r>
      <w:r w:rsidR="002942CC" w:rsidRPr="00811625">
        <w:rPr>
          <w:rFonts w:ascii="Calibri" w:hAnsi="Calibri" w:cs="Calibri"/>
          <w:b/>
          <w:color w:val="000000" w:themeColor="text1"/>
          <w:lang w:val="sr-Cyrl"/>
        </w:rPr>
        <w:t xml:space="preserve">скупштина </w:t>
      </w:r>
      <w:r w:rsidR="00811625" w:rsidRPr="00811625">
        <w:rPr>
          <w:rFonts w:ascii="Calibri" w:hAnsi="Calibri" w:cs="Calibri"/>
          <w:b/>
          <w:color w:val="000000" w:themeColor="text1"/>
          <w:lang w:val="sr-Cyrl"/>
        </w:rPr>
        <w:t>разматрала</w:t>
      </w:r>
      <w:r w:rsidR="00CD0BFC" w:rsidRPr="00811625">
        <w:rPr>
          <w:rFonts w:ascii="Calibri" w:hAnsi="Calibri" w:cs="Calibri"/>
          <w:bCs/>
          <w:color w:val="000000" w:themeColor="text1"/>
          <w:lang w:val="sr-Cyrl"/>
        </w:rPr>
        <w:t xml:space="preserve">“ </w:t>
      </w:r>
      <w:r w:rsidR="004971BD" w:rsidRPr="00811625">
        <w:rPr>
          <w:rFonts w:ascii="Calibri" w:hAnsi="Calibri" w:cs="Calibri"/>
          <w:bCs/>
          <w:color w:val="000000" w:themeColor="text1"/>
          <w:lang w:val="bs-Cyrl-BA"/>
        </w:rPr>
        <w:t xml:space="preserve">уписује се </w:t>
      </w:r>
      <w:r w:rsidR="00C5726A" w:rsidRPr="00811625">
        <w:rPr>
          <w:rFonts w:ascii="Calibri" w:hAnsi="Calibri" w:cs="Calibri"/>
          <w:bCs/>
          <w:color w:val="000000" w:themeColor="text1"/>
          <w:lang w:val="bs-Cyrl-BA"/>
        </w:rPr>
        <w:t xml:space="preserve">да ли </w:t>
      </w:r>
      <w:r w:rsidR="001E1AF5" w:rsidRPr="00811625">
        <w:rPr>
          <w:rFonts w:ascii="Calibri" w:hAnsi="Calibri" w:cs="Calibri"/>
          <w:bCs/>
          <w:color w:val="000000" w:themeColor="text1"/>
          <w:lang w:val="bs-Cyrl-BA"/>
        </w:rPr>
        <w:t xml:space="preserve">је </w:t>
      </w:r>
      <w:r w:rsidR="00C5726A" w:rsidRPr="00811625">
        <w:rPr>
          <w:rFonts w:ascii="Calibri" w:hAnsi="Calibri" w:cs="Calibri"/>
          <w:bCs/>
          <w:color w:val="000000" w:themeColor="text1"/>
          <w:lang w:val="bs-Cyrl-BA"/>
        </w:rPr>
        <w:t>Влада</w:t>
      </w:r>
      <w:r w:rsidR="00811625">
        <w:rPr>
          <w:rFonts w:ascii="Calibri" w:hAnsi="Calibri" w:cs="Calibri"/>
          <w:bCs/>
          <w:color w:val="000000" w:themeColor="text1"/>
          <w:lang w:val="bs-Cyrl-BA"/>
        </w:rPr>
        <w:t>, односно скупштина ЈЛС</w:t>
      </w:r>
      <w:r w:rsidR="00C5726A" w:rsidRPr="00811625">
        <w:rPr>
          <w:rFonts w:ascii="Calibri" w:hAnsi="Calibri" w:cs="Calibri"/>
          <w:bCs/>
          <w:color w:val="000000" w:themeColor="text1"/>
          <w:lang w:val="bs-Cyrl-BA"/>
        </w:rPr>
        <w:t xml:space="preserve"> </w:t>
      </w:r>
      <w:r w:rsidR="00811625">
        <w:rPr>
          <w:rFonts w:ascii="Calibri" w:hAnsi="Calibri" w:cs="Calibri"/>
          <w:bCs/>
          <w:color w:val="000000" w:themeColor="text1"/>
          <w:lang w:val="bs-Cyrl-BA"/>
        </w:rPr>
        <w:t>разматрала</w:t>
      </w:r>
      <w:r w:rsidR="001E1AF5" w:rsidRPr="00811625">
        <w:rPr>
          <w:rFonts w:ascii="Calibri" w:hAnsi="Calibri" w:cs="Calibri"/>
          <w:bCs/>
          <w:color w:val="000000" w:themeColor="text1"/>
          <w:lang w:val="bs-Cyrl-BA"/>
        </w:rPr>
        <w:t xml:space="preserve"> </w:t>
      </w:r>
      <w:r w:rsidR="001E1AF5" w:rsidRPr="003E09B3">
        <w:rPr>
          <w:rFonts w:ascii="Calibri" w:hAnsi="Calibri" w:cs="Calibri"/>
          <w:bCs/>
          <w:color w:val="000000" w:themeColor="text1"/>
          <w:lang w:val="bs-Cyrl-BA"/>
        </w:rPr>
        <w:t>или не</w:t>
      </w:r>
      <w:r w:rsidR="00420D18" w:rsidRPr="003E09B3">
        <w:rPr>
          <w:rFonts w:ascii="Calibri" w:hAnsi="Calibri" w:cs="Calibri"/>
          <w:bCs/>
          <w:color w:val="000000" w:themeColor="text1"/>
          <w:lang w:val="bs-Cyrl-BA"/>
        </w:rPr>
        <w:t xml:space="preserve">. </w:t>
      </w:r>
      <w:r w:rsidR="000B7002" w:rsidRPr="003E09B3">
        <w:rPr>
          <w:rFonts w:ascii="Calibri" w:hAnsi="Calibri" w:cs="Calibri"/>
          <w:bCs/>
          <w:color w:val="000000" w:themeColor="text1"/>
          <w:lang w:val="bs-Cyrl-BA"/>
        </w:rPr>
        <w:t>У колону „</w:t>
      </w:r>
      <w:r w:rsidR="000B7002" w:rsidRPr="003E09B3">
        <w:rPr>
          <w:rFonts w:cstheme="minorHAnsi"/>
          <w:b/>
          <w:bCs/>
          <w:color w:val="000000" w:themeColor="text1"/>
          <w:szCs w:val="17"/>
          <w:lang w:val="sr-Cyrl"/>
        </w:rPr>
        <w:t>Извори и износи планираних и извршених финансијских средстава</w:t>
      </w:r>
      <w:r w:rsidR="000B7002" w:rsidRPr="003E09B3">
        <w:rPr>
          <w:rFonts w:asciiTheme="majorHAnsi" w:hAnsiTheme="majorHAnsi" w:cstheme="majorHAnsi"/>
          <w:b/>
          <w:bCs/>
          <w:color w:val="000000" w:themeColor="text1"/>
          <w:szCs w:val="17"/>
          <w:lang w:val="sr-Cyrl"/>
        </w:rPr>
        <w:t xml:space="preserve"> у КМ</w:t>
      </w:r>
      <w:r w:rsidR="000B7002" w:rsidRPr="003E09B3">
        <w:rPr>
          <w:rFonts w:ascii="Calibri" w:hAnsi="Calibri" w:cs="Calibri"/>
          <w:b/>
          <w:color w:val="000000" w:themeColor="text1"/>
          <w:lang w:val="bs-Cyrl-BA"/>
        </w:rPr>
        <w:t xml:space="preserve">“ </w:t>
      </w:r>
      <w:r w:rsidR="00635FD3" w:rsidRPr="003E09B3">
        <w:rPr>
          <w:rFonts w:ascii="Calibri" w:hAnsi="Calibri" w:cs="Calibri"/>
          <w:bCs/>
          <w:color w:val="000000" w:themeColor="text1"/>
          <w:lang w:val="bs-Cyrl-BA"/>
        </w:rPr>
        <w:t xml:space="preserve">уносе се извори </w:t>
      </w:r>
      <w:r w:rsidR="00331E09" w:rsidRPr="003E09B3">
        <w:rPr>
          <w:rFonts w:ascii="Calibri" w:hAnsi="Calibri" w:cs="Calibri"/>
          <w:bCs/>
          <w:color w:val="000000" w:themeColor="text1"/>
          <w:lang w:val="bs-Cyrl-BA"/>
        </w:rPr>
        <w:t>и планирани износ</w:t>
      </w:r>
      <w:r w:rsidR="00D72E1B" w:rsidRPr="003E09B3">
        <w:rPr>
          <w:rFonts w:ascii="Calibri" w:hAnsi="Calibri" w:cs="Calibri"/>
          <w:bCs/>
          <w:color w:val="000000" w:themeColor="text1"/>
          <w:lang w:val="bs-Cyrl-BA"/>
        </w:rPr>
        <w:t>и</w:t>
      </w:r>
      <w:r w:rsidR="00331E09" w:rsidRPr="003E09B3">
        <w:rPr>
          <w:rFonts w:ascii="Calibri" w:hAnsi="Calibri" w:cs="Calibri"/>
          <w:bCs/>
          <w:color w:val="000000" w:themeColor="text1"/>
          <w:lang w:val="bs-Cyrl-BA"/>
        </w:rPr>
        <w:t xml:space="preserve"> финансијских средстава </w:t>
      </w:r>
      <w:r w:rsidR="00635FD3" w:rsidRPr="003E09B3">
        <w:rPr>
          <w:rFonts w:ascii="Calibri" w:hAnsi="Calibri" w:cs="Calibri"/>
          <w:bCs/>
          <w:color w:val="000000" w:themeColor="text1"/>
          <w:lang w:val="bs-Cyrl-BA"/>
        </w:rPr>
        <w:t>према предвиђеним категоријама</w:t>
      </w:r>
      <w:r w:rsidR="000C4F1A" w:rsidRPr="003E09B3">
        <w:rPr>
          <w:rFonts w:ascii="Calibri" w:hAnsi="Calibri" w:cs="Calibri"/>
          <w:bCs/>
          <w:color w:val="000000" w:themeColor="text1"/>
          <w:lang w:val="bs-Cyrl-BA"/>
        </w:rPr>
        <w:t xml:space="preserve"> </w:t>
      </w:r>
      <w:r w:rsidR="00635FD3" w:rsidRPr="003E09B3">
        <w:rPr>
          <w:rFonts w:ascii="Calibri" w:hAnsi="Calibri" w:cs="Calibri"/>
          <w:bCs/>
          <w:color w:val="000000" w:themeColor="text1"/>
          <w:lang w:val="bs-Cyrl-BA"/>
        </w:rPr>
        <w:t xml:space="preserve">из годишњег плана рада, </w:t>
      </w:r>
      <w:r w:rsidR="000C4F1A" w:rsidRPr="003E09B3">
        <w:rPr>
          <w:rFonts w:ascii="Calibri" w:hAnsi="Calibri" w:cs="Calibri"/>
          <w:bCs/>
          <w:color w:val="000000" w:themeColor="text1"/>
          <w:lang w:val="bs-Cyrl-BA"/>
        </w:rPr>
        <w:t xml:space="preserve">а у </w:t>
      </w:r>
      <w:r w:rsidR="00920C23" w:rsidRPr="003E09B3">
        <w:rPr>
          <w:rFonts w:ascii="Calibri" w:hAnsi="Calibri" w:cs="Calibri"/>
          <w:bCs/>
          <w:color w:val="000000" w:themeColor="text1"/>
          <w:lang w:val="bs-Cyrl-BA"/>
        </w:rPr>
        <w:t>подколон</w:t>
      </w:r>
      <w:r w:rsidR="007671DD" w:rsidRPr="003E09B3">
        <w:rPr>
          <w:rFonts w:ascii="Calibri" w:hAnsi="Calibri" w:cs="Calibri"/>
          <w:bCs/>
          <w:color w:val="000000" w:themeColor="text1"/>
          <w:lang w:val="bs-Cyrl-BA"/>
        </w:rPr>
        <w:t>у</w:t>
      </w:r>
      <w:r w:rsidR="00920C23" w:rsidRPr="003E09B3">
        <w:rPr>
          <w:rFonts w:ascii="Calibri" w:hAnsi="Calibri" w:cs="Calibri"/>
          <w:b/>
          <w:color w:val="000000" w:themeColor="text1"/>
          <w:lang w:val="bs-Cyrl-BA"/>
        </w:rPr>
        <w:t xml:space="preserve"> „</w:t>
      </w:r>
      <w:r w:rsidR="000C4F1A" w:rsidRPr="003E09B3">
        <w:rPr>
          <w:rFonts w:ascii="Calibri" w:hAnsi="Calibri" w:cs="Calibri"/>
          <w:b/>
          <w:color w:val="000000" w:themeColor="text1"/>
          <w:lang w:val="bs-Cyrl-BA"/>
        </w:rPr>
        <w:t>Изв</w:t>
      </w:r>
      <w:r w:rsidR="007671DD" w:rsidRPr="003E09B3">
        <w:rPr>
          <w:rFonts w:ascii="Calibri" w:hAnsi="Calibri" w:cs="Calibri"/>
          <w:b/>
          <w:color w:val="000000" w:themeColor="text1"/>
          <w:lang w:val="bs-Cyrl-BA"/>
        </w:rPr>
        <w:t>р</w:t>
      </w:r>
      <w:r w:rsidR="000C4F1A" w:rsidRPr="003E09B3">
        <w:rPr>
          <w:rFonts w:ascii="Calibri" w:hAnsi="Calibri" w:cs="Calibri"/>
          <w:b/>
          <w:color w:val="000000" w:themeColor="text1"/>
          <w:lang w:val="bs-Cyrl-BA"/>
        </w:rPr>
        <w:t xml:space="preserve">шени износи“ </w:t>
      </w:r>
      <w:r w:rsidR="007671DD" w:rsidRPr="003E09B3">
        <w:rPr>
          <w:rFonts w:ascii="Calibri" w:hAnsi="Calibri" w:cs="Calibri"/>
          <w:bCs/>
          <w:color w:val="000000" w:themeColor="text1"/>
          <w:lang w:val="bs-Cyrl-BA"/>
        </w:rPr>
        <w:t>и</w:t>
      </w:r>
      <w:r w:rsidR="007671DD" w:rsidRPr="003E09B3">
        <w:rPr>
          <w:rFonts w:ascii="Calibri" w:hAnsi="Calibri" w:cs="Calibri"/>
          <w:b/>
          <w:color w:val="000000" w:themeColor="text1"/>
          <w:lang w:val="bs-Cyrl-BA"/>
        </w:rPr>
        <w:t xml:space="preserve"> </w:t>
      </w:r>
      <w:r w:rsidR="007671DD" w:rsidRPr="003E09B3">
        <w:rPr>
          <w:rFonts w:ascii="Calibri" w:hAnsi="Calibri" w:cs="Calibri"/>
          <w:bCs/>
          <w:color w:val="000000" w:themeColor="text1"/>
          <w:lang w:val="bs-Cyrl-BA"/>
        </w:rPr>
        <w:t>„</w:t>
      </w:r>
      <w:r w:rsidR="007671DD" w:rsidRPr="003E09B3">
        <w:rPr>
          <w:rFonts w:ascii="Calibri" w:hAnsi="Calibri" w:cs="Calibri"/>
          <w:b/>
          <w:color w:val="000000" w:themeColor="text1"/>
          <w:lang w:val="bs-Cyrl-BA"/>
        </w:rPr>
        <w:t>Проценат извршења</w:t>
      </w:r>
      <w:r w:rsidR="007671DD" w:rsidRPr="003E09B3">
        <w:rPr>
          <w:rFonts w:ascii="Calibri" w:hAnsi="Calibri" w:cs="Calibri"/>
          <w:bCs/>
          <w:color w:val="000000" w:themeColor="text1"/>
          <w:lang w:val="bs-Cyrl-BA"/>
        </w:rPr>
        <w:t>“</w:t>
      </w:r>
      <w:r w:rsidR="007671DD" w:rsidRPr="003E09B3">
        <w:rPr>
          <w:rFonts w:ascii="Calibri" w:hAnsi="Calibri" w:cs="Calibri"/>
          <w:b/>
          <w:color w:val="000000" w:themeColor="text1"/>
          <w:lang w:val="bs-Cyrl-BA"/>
        </w:rPr>
        <w:t xml:space="preserve"> </w:t>
      </w:r>
      <w:r w:rsidR="00920C23" w:rsidRPr="003E09B3">
        <w:rPr>
          <w:rFonts w:ascii="Calibri" w:hAnsi="Calibri" w:cs="Calibri"/>
          <w:bCs/>
          <w:color w:val="000000" w:themeColor="text1"/>
          <w:lang w:val="bs-Cyrl-BA"/>
        </w:rPr>
        <w:t>РОУ или ЈЛС</w:t>
      </w:r>
      <w:r w:rsidR="007671DD" w:rsidRPr="003E09B3">
        <w:rPr>
          <w:rFonts w:ascii="Calibri" w:hAnsi="Calibri" w:cs="Calibri"/>
          <w:bCs/>
          <w:color w:val="000000" w:themeColor="text1"/>
          <w:lang w:val="bs-Cyrl-BA"/>
        </w:rPr>
        <w:t xml:space="preserve"> </w:t>
      </w:r>
      <w:r w:rsidR="00920C23" w:rsidRPr="003E09B3">
        <w:rPr>
          <w:rFonts w:ascii="Calibri" w:hAnsi="Calibri" w:cs="Calibri"/>
          <w:bCs/>
          <w:color w:val="000000" w:themeColor="text1"/>
          <w:lang w:val="bs-Cyrl-BA"/>
        </w:rPr>
        <w:t>унос</w:t>
      </w:r>
      <w:r w:rsidR="00D72E1B" w:rsidRPr="003E09B3">
        <w:rPr>
          <w:rFonts w:ascii="Calibri" w:hAnsi="Calibri" w:cs="Calibri"/>
          <w:bCs/>
          <w:color w:val="000000" w:themeColor="text1"/>
          <w:lang w:val="bs-Cyrl-BA"/>
        </w:rPr>
        <w:t>е</w:t>
      </w:r>
      <w:r w:rsidR="00920C23" w:rsidRPr="003E09B3">
        <w:rPr>
          <w:rFonts w:ascii="Calibri" w:hAnsi="Calibri" w:cs="Calibri"/>
          <w:bCs/>
          <w:color w:val="000000" w:themeColor="text1"/>
          <w:lang w:val="bs-Cyrl-BA"/>
        </w:rPr>
        <w:t xml:space="preserve"> се реализ</w:t>
      </w:r>
      <w:r w:rsidR="005C2BDC">
        <w:rPr>
          <w:rFonts w:ascii="Calibri" w:hAnsi="Calibri" w:cs="Calibri"/>
          <w:bCs/>
          <w:color w:val="000000" w:themeColor="text1"/>
          <w:lang w:val="bs-Cyrl-BA"/>
        </w:rPr>
        <w:t>овани</w:t>
      </w:r>
      <w:r w:rsidR="00BD1A2C" w:rsidRPr="003E09B3">
        <w:rPr>
          <w:rFonts w:ascii="Calibri" w:hAnsi="Calibri" w:cs="Calibri"/>
          <w:bCs/>
          <w:color w:val="000000" w:themeColor="text1"/>
          <w:lang w:val="bs-Cyrl-BA"/>
        </w:rPr>
        <w:t xml:space="preserve"> износ </w:t>
      </w:r>
      <w:r w:rsidR="00920C23" w:rsidRPr="003E09B3">
        <w:rPr>
          <w:rFonts w:ascii="Calibri" w:hAnsi="Calibri" w:cs="Calibri"/>
          <w:bCs/>
          <w:color w:val="000000" w:themeColor="text1"/>
          <w:lang w:val="bs-Cyrl-BA"/>
        </w:rPr>
        <w:t>финансијск</w:t>
      </w:r>
      <w:r w:rsidR="00BD1A2C" w:rsidRPr="003E09B3">
        <w:rPr>
          <w:rFonts w:ascii="Calibri" w:hAnsi="Calibri" w:cs="Calibri"/>
          <w:bCs/>
          <w:color w:val="000000" w:themeColor="text1"/>
          <w:lang w:val="bs-Cyrl-BA"/>
        </w:rPr>
        <w:t xml:space="preserve">их средстава, </w:t>
      </w:r>
      <w:r w:rsidR="00130E08" w:rsidRPr="003E09B3">
        <w:rPr>
          <w:rFonts w:ascii="Calibri" w:hAnsi="Calibri" w:cs="Calibri"/>
          <w:bCs/>
          <w:color w:val="000000" w:themeColor="text1"/>
          <w:lang w:val="bs-Cyrl-BA"/>
        </w:rPr>
        <w:t xml:space="preserve">односно одређује проценат извршења. </w:t>
      </w:r>
      <w:r w:rsidR="00920C23" w:rsidRPr="003E09B3">
        <w:rPr>
          <w:rFonts w:ascii="Calibri" w:eastAsia="Times New Roman" w:hAnsi="Calibri" w:cs="Calibri"/>
          <w:color w:val="000000"/>
          <w:lang w:val="bs-Cyrl-BA" w:eastAsia="hr-HR"/>
        </w:rPr>
        <w:t xml:space="preserve">У табелу </w:t>
      </w:r>
      <w:r w:rsidR="00130E08" w:rsidRPr="003E09B3">
        <w:rPr>
          <w:rFonts w:ascii="Calibri" w:eastAsia="Times New Roman" w:hAnsi="Calibri" w:cs="Calibri"/>
          <w:color w:val="000000"/>
          <w:lang w:val="bs-Cyrl-BA" w:eastAsia="hr-HR"/>
        </w:rPr>
        <w:t>В</w:t>
      </w:r>
      <w:r w:rsidR="00920C23" w:rsidRPr="003E09B3">
        <w:rPr>
          <w:rFonts w:ascii="Calibri" w:eastAsia="Times New Roman" w:hAnsi="Calibri" w:cs="Calibri"/>
          <w:color w:val="000000"/>
          <w:lang w:val="bs-Cyrl-BA" w:eastAsia="hr-HR"/>
        </w:rPr>
        <w:t>. додаје се онолико празних редова колико је мјера</w:t>
      </w:r>
      <w:r w:rsidR="00E605FB" w:rsidRPr="003E09B3">
        <w:rPr>
          <w:rFonts w:ascii="Calibri" w:eastAsia="Times New Roman" w:hAnsi="Calibri" w:cs="Calibri"/>
          <w:color w:val="000000"/>
          <w:lang w:val="bs-Cyrl-BA" w:eastAsia="hr-HR"/>
        </w:rPr>
        <w:t xml:space="preserve"> из годишњег плана рада</w:t>
      </w:r>
      <w:r w:rsidR="00920C23" w:rsidRPr="003E09B3">
        <w:rPr>
          <w:rFonts w:ascii="Calibri" w:eastAsia="Times New Roman" w:hAnsi="Calibri" w:cs="Calibri"/>
          <w:color w:val="000000"/>
          <w:lang w:val="bs-Cyrl-BA" w:eastAsia="hr-HR"/>
        </w:rPr>
        <w:t>.</w:t>
      </w:r>
      <w:r w:rsidR="00920C23">
        <w:rPr>
          <w:rFonts w:ascii="Calibri" w:eastAsia="Times New Roman" w:hAnsi="Calibri" w:cs="Calibri"/>
          <w:color w:val="000000"/>
          <w:lang w:val="bs-Cyrl-BA" w:eastAsia="hr-HR"/>
        </w:rPr>
        <w:t xml:space="preserve"> </w:t>
      </w:r>
    </w:p>
    <w:p w14:paraId="5550BC0B" w14:textId="4A2C58A6" w:rsidR="007237C5" w:rsidRDefault="007237C5" w:rsidP="00715997">
      <w:pPr>
        <w:spacing w:before="60"/>
        <w:jc w:val="both"/>
        <w:rPr>
          <w:rFonts w:cstheme="minorHAnsi"/>
          <w:color w:val="000000" w:themeColor="text1"/>
          <w:lang w:val="sr-Cyrl"/>
        </w:rPr>
      </w:pPr>
    </w:p>
    <w:p w14:paraId="0D4C182F" w14:textId="77777777" w:rsidR="003B0806" w:rsidRDefault="003B0806" w:rsidP="00715997">
      <w:pPr>
        <w:spacing w:before="60"/>
        <w:jc w:val="both"/>
        <w:rPr>
          <w:rFonts w:cstheme="minorHAnsi"/>
          <w:color w:val="000000" w:themeColor="text1"/>
          <w:lang w:val="sr-Cyrl"/>
        </w:rPr>
      </w:pPr>
    </w:p>
    <w:p w14:paraId="3B4875CD" w14:textId="77777777" w:rsidR="003B0806" w:rsidRDefault="003B0806" w:rsidP="00715997">
      <w:pPr>
        <w:spacing w:before="60"/>
        <w:jc w:val="both"/>
        <w:rPr>
          <w:rFonts w:cstheme="minorHAnsi"/>
          <w:color w:val="000000" w:themeColor="text1"/>
          <w:lang w:val="sr-Cyrl"/>
        </w:rPr>
      </w:pPr>
    </w:p>
    <w:p w14:paraId="65DC1230" w14:textId="77777777" w:rsidR="003B0806" w:rsidRDefault="003B0806" w:rsidP="00715997">
      <w:pPr>
        <w:spacing w:before="60"/>
        <w:jc w:val="both"/>
        <w:rPr>
          <w:rFonts w:cstheme="minorHAnsi"/>
          <w:color w:val="000000" w:themeColor="text1"/>
          <w:lang w:val="sr-Cyrl"/>
        </w:rPr>
      </w:pPr>
    </w:p>
    <w:p w14:paraId="46B297AD" w14:textId="77777777" w:rsidR="003B0806" w:rsidRDefault="003B0806" w:rsidP="00715997">
      <w:pPr>
        <w:spacing w:before="60"/>
        <w:jc w:val="both"/>
        <w:rPr>
          <w:rFonts w:cstheme="minorHAnsi"/>
          <w:color w:val="000000" w:themeColor="text1"/>
          <w:lang w:val="sr-Cyrl"/>
        </w:rPr>
      </w:pPr>
    </w:p>
    <w:p w14:paraId="3C07691F" w14:textId="2CB6C9BE" w:rsidR="003B0806" w:rsidRPr="00462D49" w:rsidRDefault="00FE6AD7" w:rsidP="00BC4F92">
      <w:pPr>
        <w:pStyle w:val="Heading1"/>
        <w:rPr>
          <w:lang w:val="sr-Cyrl"/>
        </w:rPr>
      </w:pPr>
      <w:bookmarkStart w:id="5" w:name="_Toc199933198"/>
      <w:r>
        <w:rPr>
          <w:lang w:val="sr-Cyrl"/>
        </w:rPr>
        <w:t xml:space="preserve">ПРИЛОГ </w:t>
      </w:r>
      <w:r w:rsidR="00462D49" w:rsidRPr="00462D49">
        <w:rPr>
          <w:lang w:val="sr-Cyrl"/>
        </w:rPr>
        <w:t>В.</w:t>
      </w:r>
      <w:bookmarkEnd w:id="5"/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35"/>
        <w:gridCol w:w="1619"/>
        <w:gridCol w:w="1619"/>
        <w:gridCol w:w="1262"/>
        <w:gridCol w:w="787"/>
        <w:gridCol w:w="561"/>
        <w:gridCol w:w="601"/>
        <w:gridCol w:w="997"/>
        <w:gridCol w:w="1277"/>
        <w:gridCol w:w="1366"/>
        <w:gridCol w:w="37"/>
        <w:gridCol w:w="1567"/>
        <w:gridCol w:w="15"/>
        <w:gridCol w:w="1201"/>
      </w:tblGrid>
      <w:tr w:rsidR="00104307" w:rsidRPr="007D6B36" w14:paraId="7C20B4F6" w14:textId="77777777" w:rsidTr="00104307">
        <w:trPr>
          <w:trHeight w:val="20"/>
          <w:jc w:val="center"/>
        </w:trPr>
        <w:tc>
          <w:tcPr>
            <w:tcW w:w="2500" w:type="pct"/>
            <w:gridSpan w:val="5"/>
            <w:shd w:val="clear" w:color="auto" w:fill="DEEAF6" w:themeFill="accent1" w:themeFillTint="33"/>
          </w:tcPr>
          <w:p w14:paraId="2894C1DF" w14:textId="77777777" w:rsidR="00104307" w:rsidRPr="00104307" w:rsidRDefault="00104307" w:rsidP="00104307">
            <w:pPr>
              <w:spacing w:after="0" w:line="240" w:lineRule="auto"/>
              <w:rPr>
                <w:rFonts w:ascii="Calibri" w:eastAsia="Times New Roman" w:hAnsi="Calibri" w:cs="Arial"/>
                <w:b/>
                <w:lang w:val="sr-Cyrl-BA"/>
              </w:rPr>
            </w:pPr>
            <w:r w:rsidRPr="00104307">
              <w:rPr>
                <w:rFonts w:ascii="Calibri" w:eastAsia="Times New Roman" w:hAnsi="Calibri" w:cs="Calibri"/>
                <w:b/>
                <w:color w:val="000000"/>
                <w:lang w:val="sr-Cyrl"/>
              </w:rPr>
              <w:t xml:space="preserve">Редни </w:t>
            </w:r>
            <w:r w:rsidRPr="00104307">
              <w:rPr>
                <w:rFonts w:ascii="Calibri" w:eastAsia="Times New Roman" w:hAnsi="Calibri" w:cs="Calibri"/>
                <w:b/>
                <w:lang w:val="sr-Cyrl"/>
              </w:rPr>
              <w:t>број и мјера:</w:t>
            </w:r>
            <w:r w:rsidRPr="00104307">
              <w:rPr>
                <w:rFonts w:ascii="Calibri" w:eastAsia="Times New Roman" w:hAnsi="Calibri" w:cs="Arial"/>
                <w:lang w:val="sr-Cyrl-BA"/>
              </w:rPr>
              <w:t xml:space="preserve"> </w:t>
            </w:r>
            <w:r w:rsidRPr="00104307">
              <w:rPr>
                <w:rFonts w:ascii="Calibri" w:eastAsia="Times New Roman" w:hAnsi="Calibri" w:cs="Arial"/>
                <w:b/>
                <w:lang w:val="sr-Cyrl-BA"/>
              </w:rPr>
              <w:t>1</w:t>
            </w:r>
            <w:r w:rsidRPr="00104307">
              <w:rPr>
                <w:rFonts w:ascii="Calibri" w:eastAsia="Times New Roman" w:hAnsi="Calibri" w:cs="Arial"/>
                <w:lang w:val="sr-Cyrl-BA"/>
              </w:rPr>
              <w:t xml:space="preserve">. </w:t>
            </w:r>
            <w:r w:rsidRPr="00104307">
              <w:rPr>
                <w:rFonts w:ascii="Calibri" w:eastAsia="Times New Roman" w:hAnsi="Calibri" w:cs="Arial"/>
                <w:b/>
                <w:lang w:val="sr-Cyrl-BA"/>
              </w:rPr>
              <w:t>Мјера</w:t>
            </w:r>
          </w:p>
          <w:p w14:paraId="31FB8569" w14:textId="6DDE4CB8" w:rsidR="00104307" w:rsidRPr="00104307" w:rsidRDefault="00104307" w:rsidP="0010430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</w:pPr>
            <w:r w:rsidRPr="00104307">
              <w:rPr>
                <w:rFonts w:ascii="Calibri" w:eastAsia="Times New Roman" w:hAnsi="Calibri" w:cs="Arial"/>
                <w:b/>
                <w:lang w:val="sr-Cyrl-BA"/>
              </w:rPr>
              <w:t xml:space="preserve"> 1.1.1.:Развој организационих капацитета и маркетинга  у области туризма</w:t>
            </w:r>
          </w:p>
        </w:tc>
        <w:tc>
          <w:tcPr>
            <w:tcW w:w="2500" w:type="pct"/>
            <w:gridSpan w:val="9"/>
            <w:shd w:val="clear" w:color="auto" w:fill="DEEAF6" w:themeFill="accent1" w:themeFillTint="33"/>
            <w:vAlign w:val="center"/>
          </w:tcPr>
          <w:p w14:paraId="04321E57" w14:textId="77777777" w:rsidR="00104307" w:rsidRPr="00104307" w:rsidRDefault="00104307" w:rsidP="00104307">
            <w:pPr>
              <w:spacing w:after="0" w:line="240" w:lineRule="auto"/>
              <w:rPr>
                <w:rFonts w:ascii="Calibri" w:eastAsia="Times New Roman" w:hAnsi="Calibri" w:cs="Calibri Light"/>
                <w:bCs/>
                <w:color w:val="000000"/>
                <w:lang w:val="sr-Cyrl"/>
              </w:rPr>
            </w:pPr>
            <w:r w:rsidRPr="00104307">
              <w:rPr>
                <w:rFonts w:ascii="Calibri" w:eastAsia="Times New Roman" w:hAnsi="Calibri" w:cs="Calibri Light"/>
                <w:bCs/>
                <w:color w:val="000000"/>
                <w:lang w:val="sr-Cyrl"/>
              </w:rPr>
              <w:t>Потрош.јединица 00670130:</w:t>
            </w:r>
          </w:p>
          <w:p w14:paraId="11C2ADE0" w14:textId="77777777" w:rsidR="00104307" w:rsidRPr="00104307" w:rsidRDefault="00104307" w:rsidP="00104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4307">
              <w:rPr>
                <w:rFonts w:ascii="Calibri" w:eastAsia="Times New Roman" w:hAnsi="Calibri" w:cs="Calibri"/>
                <w:color w:val="000000"/>
              </w:rPr>
              <w:t>415200 Текући грант туристичка организација</w:t>
            </w:r>
          </w:p>
          <w:p w14:paraId="56184520" w14:textId="43B92CE1" w:rsidR="00104307" w:rsidRPr="00104307" w:rsidRDefault="00104307" w:rsidP="0010430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</w:pPr>
          </w:p>
        </w:tc>
      </w:tr>
      <w:tr w:rsidR="00104307" w:rsidRPr="007D6B36" w14:paraId="628374AE" w14:textId="77777777" w:rsidTr="00104307">
        <w:trPr>
          <w:trHeight w:val="20"/>
          <w:jc w:val="center"/>
        </w:trPr>
        <w:tc>
          <w:tcPr>
            <w:tcW w:w="5000" w:type="pct"/>
            <w:gridSpan w:val="14"/>
            <w:shd w:val="clear" w:color="auto" w:fill="FFFFFF" w:themeFill="background1"/>
            <w:vAlign w:val="center"/>
          </w:tcPr>
          <w:p w14:paraId="2539EE97" w14:textId="77777777" w:rsidR="00104307" w:rsidRPr="00104307" w:rsidRDefault="00104307" w:rsidP="00104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4307">
              <w:rPr>
                <w:rFonts w:ascii="Calibri" w:eastAsia="Times New Roman" w:hAnsi="Calibri" w:cs="Calibri"/>
                <w:color w:val="000000"/>
              </w:rPr>
              <w:t>Стратегија развоја општине Мркоњић Град  за период 2024.-2030. године</w:t>
            </w:r>
          </w:p>
          <w:p w14:paraId="3A82E9F4" w14:textId="77777777" w:rsidR="00104307" w:rsidRPr="00104307" w:rsidRDefault="00104307" w:rsidP="00104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4307">
              <w:rPr>
                <w:rFonts w:ascii="Calibri" w:eastAsia="Times New Roman" w:hAnsi="Calibri" w:cs="Calibri"/>
                <w:color w:val="000000"/>
              </w:rPr>
              <w:t>Стратешки циљ 1:Подстицати привредни развој у правцу креирања  квалитетних  радних мјеста кроз подршку пројектима у туризму, пољопривреди и предузетништву, заснован на одрживом управљању расположивим потенцијалима уз пуно уважавање потреба маргинализованих група</w:t>
            </w:r>
          </w:p>
          <w:p w14:paraId="4B55F9FA" w14:textId="77777777" w:rsidR="00104307" w:rsidRPr="00104307" w:rsidRDefault="00104307" w:rsidP="00104307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104307">
              <w:rPr>
                <w:rFonts w:ascii="Calibri" w:eastAsia="Times New Roman" w:hAnsi="Calibri" w:cs="Calibri"/>
                <w:color w:val="000000"/>
              </w:rPr>
              <w:t xml:space="preserve">Приоритет 1.1.: </w:t>
            </w:r>
            <w:r w:rsidRPr="00104307">
              <w:rPr>
                <w:rFonts w:ascii="Calibri" w:eastAsia="Times New Roman" w:hAnsi="Calibri" w:cs="Calibri"/>
                <w:color w:val="000000"/>
                <w:lang w:val="sr-Cyrl-RS"/>
              </w:rPr>
              <w:t xml:space="preserve"> </w:t>
            </w:r>
            <w:r w:rsidRPr="00104307">
              <w:rPr>
                <w:rFonts w:ascii="Calibri" w:eastAsia="Times New Roman" w:hAnsi="Calibri" w:cs="Calibri"/>
                <w:color w:val="000000"/>
              </w:rPr>
              <w:t>Развој туризма</w:t>
            </w:r>
          </w:p>
          <w:p w14:paraId="277C317E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</w:pPr>
          </w:p>
        </w:tc>
      </w:tr>
      <w:tr w:rsidR="00104307" w:rsidRPr="007D6B36" w14:paraId="1EC88A72" w14:textId="77777777" w:rsidTr="00AF40C1">
        <w:trPr>
          <w:trHeight w:val="20"/>
          <w:jc w:val="center"/>
        </w:trPr>
        <w:tc>
          <w:tcPr>
            <w:tcW w:w="766" w:type="pct"/>
            <w:vMerge w:val="restart"/>
            <w:shd w:val="clear" w:color="auto" w:fill="D0CECE" w:themeFill="background2" w:themeFillShade="E6"/>
            <w:vAlign w:val="center"/>
          </w:tcPr>
          <w:p w14:paraId="04BFA20B" w14:textId="77777777" w:rsidR="00104307" w:rsidRPr="00515F44" w:rsidRDefault="00104307" w:rsidP="00AF40C1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17"/>
                <w:lang w:val="sr-Cyrl"/>
              </w:rPr>
            </w:pP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Кључни стратешки пројекат / пројекат / </w:t>
            </w: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>активности</w:t>
            </w: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 </w:t>
            </w:r>
          </w:p>
          <w:p w14:paraId="46B83F63" w14:textId="77777777" w:rsidR="00104307" w:rsidRPr="004F650C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  <w:lang w:val="bs-Cyrl-BA"/>
              </w:rPr>
            </w:pP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25648611" w14:textId="77777777" w:rsidR="00104307" w:rsidRPr="00805E70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  <w:r w:rsidRPr="00BC2CAF">
              <w:rPr>
                <w:rFonts w:ascii="Calibri" w:hAnsi="Calibri" w:cs="Calibri"/>
                <w:b/>
                <w:szCs w:val="17"/>
                <w:lang w:val="sr-Cyrl"/>
              </w:rPr>
              <w:t>Индикатор на нивоу очекиваног резултата</w:t>
            </w: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 xml:space="preserve"> </w:t>
            </w: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кључног </w:t>
            </w:r>
            <w:r>
              <w:rPr>
                <w:rFonts w:ascii="Calibri" w:hAnsi="Calibri" w:cs="Calibri"/>
                <w:b/>
                <w:szCs w:val="17"/>
                <w:lang w:val="sr-Cyrl"/>
              </w:rPr>
              <w:lastRenderedPageBreak/>
              <w:t xml:space="preserve">стратешког пројекта / пројекта </w:t>
            </w: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>активности</w:t>
            </w: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 </w:t>
            </w: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1C78107F" w14:textId="77777777" w:rsidR="00104307" w:rsidRPr="007D6B36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lastRenderedPageBreak/>
              <w:t xml:space="preserve">Остварени резултат </w:t>
            </w: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кључног стратешког пројекта / </w:t>
            </w:r>
            <w:r>
              <w:rPr>
                <w:rFonts w:ascii="Calibri" w:hAnsi="Calibri" w:cs="Calibri"/>
                <w:b/>
                <w:szCs w:val="17"/>
                <w:lang w:val="sr-Cyrl"/>
              </w:rPr>
              <w:lastRenderedPageBreak/>
              <w:t xml:space="preserve">пројекта / </w:t>
            </w: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 xml:space="preserve">активности </w:t>
            </w:r>
            <w:r w:rsidRPr="00147ECC">
              <w:rPr>
                <w:rFonts w:ascii="Calibri" w:hAnsi="Calibri" w:cs="Calibri"/>
                <w:b/>
                <w:szCs w:val="17"/>
                <w:lang w:val="sr-Cyrl"/>
              </w:rPr>
              <w:t>и разлог за неизвршено</w:t>
            </w:r>
          </w:p>
        </w:tc>
        <w:tc>
          <w:tcPr>
            <w:tcW w:w="414" w:type="pct"/>
            <w:vMerge w:val="restart"/>
            <w:shd w:val="clear" w:color="auto" w:fill="D0CECE" w:themeFill="background2" w:themeFillShade="E6"/>
            <w:vAlign w:val="center"/>
          </w:tcPr>
          <w:p w14:paraId="451D9534" w14:textId="77777777" w:rsidR="00104307" w:rsidRDefault="00104307" w:rsidP="00AF40C1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</w:pPr>
            <w:r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  <w:lastRenderedPageBreak/>
              <w:t>Статус</w:t>
            </w:r>
          </w:p>
          <w:p w14:paraId="1AF1C728" w14:textId="77777777" w:rsidR="00104307" w:rsidRPr="00D27DC5" w:rsidRDefault="00104307" w:rsidP="00AF40C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</w:pPr>
            <w:r w:rsidRPr="00D27DC5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Да</w:t>
            </w:r>
            <w:r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,</w:t>
            </w:r>
            <w:r w:rsidRPr="00D27DC5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 xml:space="preserve"> за извршено / Не, за </w:t>
            </w:r>
            <w:r w:rsidRPr="00D27DC5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lastRenderedPageBreak/>
              <w:t>неизврше</w:t>
            </w:r>
            <w:r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-</w:t>
            </w:r>
            <w:r w:rsidRPr="00D27DC5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но</w:t>
            </w:r>
          </w:p>
        </w:tc>
        <w:tc>
          <w:tcPr>
            <w:tcW w:w="442" w:type="pct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48720626" w14:textId="77777777" w:rsidR="00104307" w:rsidRPr="00515F44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Cs w:val="17"/>
              </w:rPr>
            </w:pP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lastRenderedPageBreak/>
              <w:t>Носилац</w:t>
            </w:r>
          </w:p>
          <w:p w14:paraId="5962B79F" w14:textId="77777777" w:rsidR="00104307" w:rsidRPr="00515F44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7"/>
                <w:szCs w:val="17"/>
              </w:rPr>
            </w:pPr>
            <w:r w:rsidRPr="00515F44">
              <w:rPr>
                <w:rFonts w:ascii="Calibri" w:hAnsi="Calibri" w:cs="Calibri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197" w:type="pct"/>
            <w:vMerge w:val="restart"/>
            <w:shd w:val="clear" w:color="auto" w:fill="D0CECE" w:themeFill="background2" w:themeFillShade="E6"/>
            <w:vAlign w:val="center"/>
          </w:tcPr>
          <w:p w14:paraId="3B2B241B" w14:textId="77777777" w:rsidR="00104307" w:rsidRPr="00515F44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17"/>
              </w:rPr>
            </w:pP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>ПЈИ</w:t>
            </w:r>
          </w:p>
        </w:tc>
        <w:tc>
          <w:tcPr>
            <w:tcW w:w="327" w:type="pct"/>
            <w:shd w:val="clear" w:color="auto" w:fill="D0CECE" w:themeFill="background2" w:themeFillShade="E6"/>
            <w:vAlign w:val="center"/>
          </w:tcPr>
          <w:p w14:paraId="0114F562" w14:textId="77777777" w:rsidR="00104307" w:rsidRPr="004646C7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17"/>
              </w:rPr>
            </w:pPr>
            <w:r w:rsidRPr="004646C7">
              <w:rPr>
                <w:rFonts w:ascii="Calibri" w:hAnsi="Calibri" w:cs="Calibri"/>
                <w:b/>
                <w:szCs w:val="17"/>
                <w:lang w:val="sr-Cyrl"/>
              </w:rPr>
              <w:t xml:space="preserve">Влада / скупштина јлс разматрала </w:t>
            </w:r>
          </w:p>
        </w:tc>
        <w:tc>
          <w:tcPr>
            <w:tcW w:w="1792" w:type="pct"/>
            <w:gridSpan w:val="6"/>
            <w:shd w:val="clear" w:color="auto" w:fill="D0CECE" w:themeFill="background2" w:themeFillShade="E6"/>
            <w:vAlign w:val="center"/>
          </w:tcPr>
          <w:p w14:paraId="1C164E5A" w14:textId="77777777" w:rsidR="00104307" w:rsidRPr="004646C7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  <w:r w:rsidRPr="004646C7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Извори и износи планираних и извршених финансијских средстава у КМ</w:t>
            </w:r>
          </w:p>
        </w:tc>
      </w:tr>
      <w:tr w:rsidR="00104307" w:rsidRPr="007D6B36" w14:paraId="6809CB65" w14:textId="77777777" w:rsidTr="00AF40C1">
        <w:trPr>
          <w:trHeight w:val="473"/>
          <w:jc w:val="center"/>
        </w:trPr>
        <w:tc>
          <w:tcPr>
            <w:tcW w:w="766" w:type="pct"/>
            <w:vMerge/>
            <w:shd w:val="clear" w:color="auto" w:fill="D0CECE" w:themeFill="background2" w:themeFillShade="E6"/>
            <w:vAlign w:val="center"/>
          </w:tcPr>
          <w:p w14:paraId="0E73FBCA" w14:textId="77777777" w:rsidR="00104307" w:rsidRPr="007D6B36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128F3157" w14:textId="77777777" w:rsidR="00104307" w:rsidRPr="007D6B36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1A64943D" w14:textId="77777777" w:rsidR="00104307" w:rsidRPr="007D6B36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14" w:type="pct"/>
            <w:vMerge/>
            <w:shd w:val="clear" w:color="auto" w:fill="D0CECE" w:themeFill="background2" w:themeFillShade="E6"/>
          </w:tcPr>
          <w:p w14:paraId="1F9797C8" w14:textId="77777777" w:rsidR="00104307" w:rsidRPr="007D6B36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D0CECE" w:themeFill="background2" w:themeFillShade="E6"/>
            <w:vAlign w:val="center"/>
          </w:tcPr>
          <w:p w14:paraId="15A6848D" w14:textId="77777777" w:rsidR="00104307" w:rsidRPr="00515F44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7"/>
              </w:rPr>
            </w:pPr>
          </w:p>
        </w:tc>
        <w:tc>
          <w:tcPr>
            <w:tcW w:w="197" w:type="pct"/>
            <w:vMerge/>
            <w:shd w:val="clear" w:color="auto" w:fill="D0CECE" w:themeFill="background2" w:themeFillShade="E6"/>
            <w:vAlign w:val="center"/>
          </w:tcPr>
          <w:p w14:paraId="3037C97D" w14:textId="77777777" w:rsidR="00104307" w:rsidRPr="00515F44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17"/>
              </w:rPr>
            </w:pPr>
          </w:p>
        </w:tc>
        <w:tc>
          <w:tcPr>
            <w:tcW w:w="327" w:type="pct"/>
            <w:shd w:val="clear" w:color="auto" w:fill="D0CECE" w:themeFill="background2" w:themeFillShade="E6"/>
            <w:vAlign w:val="center"/>
          </w:tcPr>
          <w:p w14:paraId="67397B57" w14:textId="77777777" w:rsidR="00104307" w:rsidRPr="00515F44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pacing w:val="-2"/>
                <w:szCs w:val="17"/>
              </w:rPr>
            </w:pPr>
            <w:r w:rsidRPr="00515F44">
              <w:rPr>
                <w:rFonts w:ascii="Calibri" w:eastAsia="Times New Roman" w:hAnsi="Calibri" w:cs="Calibri"/>
                <w:spacing w:val="-2"/>
                <w:szCs w:val="17"/>
              </w:rPr>
              <w:t>(</w:t>
            </w:r>
            <w:r w:rsidRPr="00515F44"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>Да</w:t>
            </w:r>
            <w:r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 xml:space="preserve"> </w:t>
            </w:r>
            <w:r w:rsidRPr="00515F44">
              <w:rPr>
                <w:rFonts w:ascii="Calibri" w:eastAsia="Times New Roman" w:hAnsi="Calibri" w:cs="Calibri"/>
                <w:spacing w:val="-2"/>
                <w:szCs w:val="17"/>
              </w:rPr>
              <w:t>/</w:t>
            </w:r>
            <w:r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 xml:space="preserve"> </w:t>
            </w:r>
            <w:r w:rsidRPr="00515F44"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>Не</w:t>
            </w:r>
            <w:r w:rsidRPr="00515F44">
              <w:rPr>
                <w:rFonts w:ascii="Calibri" w:eastAsia="Times New Roman" w:hAnsi="Calibri" w:cs="Calibri"/>
                <w:spacing w:val="-2"/>
                <w:szCs w:val="17"/>
              </w:rPr>
              <w:t>)</w:t>
            </w:r>
          </w:p>
        </w:tc>
        <w:tc>
          <w:tcPr>
            <w:tcW w:w="419" w:type="pct"/>
            <w:shd w:val="clear" w:color="auto" w:fill="D0CECE" w:themeFill="background2" w:themeFillShade="E6"/>
            <w:vAlign w:val="center"/>
          </w:tcPr>
          <w:p w14:paraId="233DA045" w14:textId="77777777" w:rsidR="00104307" w:rsidRPr="007D6B36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Cs w:val="17"/>
              </w:rPr>
            </w:pPr>
            <w:r w:rsidRPr="007D6B36">
              <w:rPr>
                <w:rFonts w:ascii="Calibri" w:hAnsi="Calibri" w:cs="Calibri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48" w:type="pct"/>
            <w:shd w:val="clear" w:color="auto" w:fill="D0CECE" w:themeFill="background2" w:themeFillShade="E6"/>
            <w:vAlign w:val="center"/>
          </w:tcPr>
          <w:p w14:paraId="0E3A4931" w14:textId="77777777" w:rsidR="00104307" w:rsidRPr="007D6B36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Cs w:val="17"/>
              </w:rPr>
            </w:pPr>
            <w:r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Планирани износи</w:t>
            </w:r>
          </w:p>
        </w:tc>
        <w:tc>
          <w:tcPr>
            <w:tcW w:w="531" w:type="pct"/>
            <w:gridSpan w:val="3"/>
            <w:shd w:val="clear" w:color="auto" w:fill="D0CECE" w:themeFill="background2" w:themeFillShade="E6"/>
            <w:vAlign w:val="center"/>
          </w:tcPr>
          <w:p w14:paraId="6D169345" w14:textId="77777777" w:rsidR="00104307" w:rsidRPr="007D6B36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7"/>
              </w:rPr>
            </w:pPr>
            <w:r>
              <w:rPr>
                <w:rFonts w:ascii="Calibri" w:hAnsi="Calibri" w:cs="Calibri"/>
                <w:color w:val="000000" w:themeColor="text1"/>
                <w:szCs w:val="17"/>
                <w:lang w:val="sr-Cyrl"/>
              </w:rPr>
              <w:t>Извршени износи</w:t>
            </w:r>
          </w:p>
        </w:tc>
        <w:tc>
          <w:tcPr>
            <w:tcW w:w="394" w:type="pct"/>
            <w:shd w:val="clear" w:color="auto" w:fill="D0CECE" w:themeFill="background2" w:themeFillShade="E6"/>
            <w:vAlign w:val="center"/>
          </w:tcPr>
          <w:p w14:paraId="161CC04B" w14:textId="77777777" w:rsidR="00104307" w:rsidRPr="007D6B36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7"/>
              </w:rPr>
            </w:pPr>
            <w:r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Проценат извршења</w:t>
            </w:r>
          </w:p>
        </w:tc>
      </w:tr>
      <w:tr w:rsidR="00104307" w:rsidRPr="007D6B36" w14:paraId="7BDB25C3" w14:textId="77777777" w:rsidTr="00AF40C1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5ACCCCD6" w14:textId="77777777" w:rsidR="00104307" w:rsidRPr="00BB2300" w:rsidRDefault="00104307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F67E98">
              <w:rPr>
                <w:rFonts w:ascii="Calibri" w:eastAsia="Times New Roman" w:hAnsi="Calibri" w:cs="Calibri"/>
                <w:color w:val="000000"/>
                <w:sz w:val="19"/>
                <w:szCs w:val="19"/>
                <w:lang w:val="bs-Cyrl-BA"/>
              </w:rPr>
              <w:lastRenderedPageBreak/>
              <w:t>Кључни стратешки пројекат 1.1.1.1.:  Оснивање туристичке организације општине Мркоњић Град</w:t>
            </w:r>
          </w:p>
        </w:tc>
        <w:tc>
          <w:tcPr>
            <w:tcW w:w="53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DDB2433" w14:textId="77777777" w:rsidR="00104307" w:rsidRPr="00BB2300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F67E9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2024.године активирана туристичка организација;</w:t>
            </w:r>
          </w:p>
        </w:tc>
        <w:tc>
          <w:tcPr>
            <w:tcW w:w="531" w:type="pct"/>
            <w:vMerge w:val="restart"/>
          </w:tcPr>
          <w:p w14:paraId="5B08BF66" w14:textId="77777777" w:rsidR="00104307" w:rsidRDefault="00104307" w:rsidP="00AF40C1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Реализација помјерена за 2025.годину</w:t>
            </w:r>
          </w:p>
          <w:p w14:paraId="79A38418" w14:textId="77777777" w:rsidR="00104307" w:rsidRPr="00BB2300" w:rsidRDefault="00104307" w:rsidP="00AF40C1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 xml:space="preserve">Замијењена је вањска столарија на објекту </w:t>
            </w:r>
          </w:p>
        </w:tc>
        <w:tc>
          <w:tcPr>
            <w:tcW w:w="414" w:type="pct"/>
            <w:vMerge w:val="restart"/>
          </w:tcPr>
          <w:p w14:paraId="110F76F8" w14:textId="77777777" w:rsidR="00104307" w:rsidRPr="002F1E6E" w:rsidRDefault="00104307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n-US"/>
              </w:rPr>
              <w:t>НЕ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1953D174" w14:textId="77777777" w:rsidR="00104307" w:rsidRPr="002F1E6E" w:rsidRDefault="00104307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  <w:r w:rsidRPr="00F67E9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Одјељење за привреду и финансије</w:t>
            </w:r>
          </w:p>
        </w:tc>
        <w:tc>
          <w:tcPr>
            <w:tcW w:w="197" w:type="pct"/>
            <w:vMerge w:val="restart"/>
            <w:shd w:val="clear" w:color="auto" w:fill="FFFFFF" w:themeFill="background1"/>
          </w:tcPr>
          <w:p w14:paraId="3F96FBF3" w14:textId="77777777" w:rsidR="00104307" w:rsidRPr="00BB2300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n-US"/>
              </w:rPr>
              <w:t>НЕ</w:t>
            </w:r>
          </w:p>
        </w:tc>
        <w:tc>
          <w:tcPr>
            <w:tcW w:w="327" w:type="pct"/>
            <w:vMerge w:val="restart"/>
            <w:shd w:val="clear" w:color="auto" w:fill="FFFFFF" w:themeFill="background1"/>
          </w:tcPr>
          <w:p w14:paraId="1E4C6495" w14:textId="77777777" w:rsidR="00104307" w:rsidRPr="00BB2300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ДА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3BB70A8" w14:textId="77777777" w:rsidR="00104307" w:rsidRPr="00805E70" w:rsidRDefault="00104307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78DDD6A3" w14:textId="77777777" w:rsidR="00104307" w:rsidRPr="00F67E98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60.000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718023EC" w14:textId="77777777" w:rsidR="00104307" w:rsidRPr="00F67E98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en-U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en-US"/>
              </w:rPr>
              <w:t>4.298,58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5BEF068D" w14:textId="538A9071" w:rsidR="00104307" w:rsidRPr="00F67E98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en-US"/>
              </w:rPr>
            </w:pPr>
            <w:r w:rsidRPr="000D4687">
              <w:rPr>
                <w:rFonts w:ascii="Calibri" w:hAnsi="Calibri" w:cs="Calibri"/>
                <w:color w:val="000000" w:themeColor="text1"/>
                <w:lang w:val="en-US"/>
              </w:rPr>
              <w:t>7,16</w:t>
            </w:r>
            <w:r w:rsidR="00F54DE0"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  <w:t>%</w:t>
            </w:r>
          </w:p>
        </w:tc>
      </w:tr>
      <w:tr w:rsidR="00104307" w:rsidRPr="007D6B36" w14:paraId="00F8775A" w14:textId="77777777" w:rsidTr="00AF40C1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2144A22D" w14:textId="77777777" w:rsidR="00104307" w:rsidRPr="00BB2300" w:rsidRDefault="00104307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10E6765" w14:textId="77777777" w:rsidR="00104307" w:rsidRPr="00BB2300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00A17FBD" w14:textId="77777777" w:rsidR="00104307" w:rsidRPr="00BB2300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4EAE144E" w14:textId="77777777" w:rsidR="00104307" w:rsidRPr="00BB2300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074DD958" w14:textId="77777777" w:rsidR="00104307" w:rsidRPr="00BB2300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5097BE37" w14:textId="77777777" w:rsidR="00104307" w:rsidRPr="00BB2300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68691520" w14:textId="77777777" w:rsidR="00104307" w:rsidRPr="00BB2300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25C61F7" w14:textId="77777777" w:rsidR="00104307" w:rsidRPr="00805E70" w:rsidRDefault="00104307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4D270570" w14:textId="77777777" w:rsidR="00104307" w:rsidRPr="00BB2300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6D08892E" w14:textId="77777777" w:rsidR="00104307" w:rsidRPr="00BB2300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7B838E56" w14:textId="77777777" w:rsidR="00104307" w:rsidRPr="00BB2300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104307" w:rsidRPr="007D6B36" w14:paraId="4C456E25" w14:textId="77777777" w:rsidTr="00AF40C1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57075FC8" w14:textId="77777777" w:rsidR="00104307" w:rsidRPr="00BB2300" w:rsidRDefault="00104307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0F25C50" w14:textId="77777777" w:rsidR="00104307" w:rsidRPr="00BB2300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7CCC5A80" w14:textId="77777777" w:rsidR="00104307" w:rsidRPr="00BB2300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46B8E0DA" w14:textId="77777777" w:rsidR="00104307" w:rsidRPr="00BB2300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3D96EAE1" w14:textId="77777777" w:rsidR="00104307" w:rsidRPr="00BB2300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61BD91DA" w14:textId="77777777" w:rsidR="00104307" w:rsidRPr="00BB2300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4091496A" w14:textId="77777777" w:rsidR="00104307" w:rsidRPr="00BB2300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0BA2C98" w14:textId="77777777" w:rsidR="00104307" w:rsidRPr="00D57F2D" w:rsidRDefault="00104307" w:rsidP="00AF40C1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214D88D4" w14:textId="77777777" w:rsidR="00104307" w:rsidRPr="00BB2300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3686FD0A" w14:textId="77777777" w:rsidR="00104307" w:rsidRPr="00BB2300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73A6422B" w14:textId="77777777" w:rsidR="00104307" w:rsidRPr="00BB2300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104307" w:rsidRPr="007D6B36" w14:paraId="4D97795D" w14:textId="77777777" w:rsidTr="00AF40C1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1E9F6B78" w14:textId="77777777" w:rsidR="00104307" w:rsidRPr="00BB2300" w:rsidRDefault="00104307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4EA8EE4" w14:textId="77777777" w:rsidR="00104307" w:rsidRPr="00BB2300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1578B8CB" w14:textId="77777777" w:rsidR="00104307" w:rsidRPr="00BB2300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5355EFCE" w14:textId="77777777" w:rsidR="00104307" w:rsidRPr="00BB2300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22DD842F" w14:textId="77777777" w:rsidR="00104307" w:rsidRPr="00BB2300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2724CA74" w14:textId="77777777" w:rsidR="00104307" w:rsidRPr="00BB2300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497793A4" w14:textId="77777777" w:rsidR="00104307" w:rsidRPr="00BB2300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0B67C9B5" w14:textId="77777777" w:rsidR="00104307" w:rsidRPr="00805E70" w:rsidRDefault="00104307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27B1D10A" w14:textId="77777777" w:rsidR="00104307" w:rsidRPr="00BB2300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6BAD2D85" w14:textId="77777777" w:rsidR="00104307" w:rsidRPr="00BB2300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6DB82CB1" w14:textId="77777777" w:rsidR="00104307" w:rsidRPr="00BB2300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104307" w:rsidRPr="007D6B36" w14:paraId="7D239644" w14:textId="77777777" w:rsidTr="00AF40C1">
        <w:trPr>
          <w:trHeight w:val="20"/>
          <w:jc w:val="center"/>
        </w:trPr>
        <w:tc>
          <w:tcPr>
            <w:tcW w:w="766" w:type="pct"/>
            <w:vMerge/>
            <w:tcBorders>
              <w:bottom w:val="single" w:sz="4" w:space="0" w:color="000000"/>
            </w:tcBorders>
            <w:vAlign w:val="center"/>
          </w:tcPr>
          <w:p w14:paraId="4717B063" w14:textId="77777777" w:rsidR="00104307" w:rsidRPr="00BB2300" w:rsidRDefault="00104307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2D6AA5E" w14:textId="77777777" w:rsidR="00104307" w:rsidRPr="00BB2300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3052C146" w14:textId="77777777" w:rsidR="00104307" w:rsidRPr="00BB2300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71CD6E46" w14:textId="77777777" w:rsidR="00104307" w:rsidRPr="00BB2300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tcBorders>
              <w:bottom w:val="single" w:sz="4" w:space="0" w:color="000000"/>
            </w:tcBorders>
            <w:shd w:val="clear" w:color="auto" w:fill="auto"/>
          </w:tcPr>
          <w:p w14:paraId="710C5715" w14:textId="77777777" w:rsidR="00104307" w:rsidRPr="00BB2300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97" w:type="pct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0175B0F3" w14:textId="77777777" w:rsidR="00104307" w:rsidRPr="00BB2300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327" w:type="pct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B12188C" w14:textId="77777777" w:rsidR="00104307" w:rsidRPr="00BB2300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44642A" w14:textId="77777777" w:rsidR="00104307" w:rsidRPr="007D6B36" w:rsidRDefault="00104307" w:rsidP="00AF40C1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C3722A" w14:textId="77777777" w:rsidR="00104307" w:rsidRPr="00BB2300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60.000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6FFA1B8" w14:textId="77777777" w:rsidR="00104307" w:rsidRPr="00BB2300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en-US"/>
              </w:rPr>
              <w:t>4.298,58</w:t>
            </w:r>
          </w:p>
        </w:tc>
        <w:tc>
          <w:tcPr>
            <w:tcW w:w="394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EBD3A8" w14:textId="2987A325" w:rsidR="00104307" w:rsidRPr="00BB2300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0D4687">
              <w:rPr>
                <w:rFonts w:ascii="Calibri" w:eastAsia="Times New Roman" w:hAnsi="Calibri" w:cs="Calibri"/>
                <w:bCs/>
                <w:color w:val="000000" w:themeColor="text1"/>
              </w:rPr>
              <w:t>7,16</w:t>
            </w:r>
            <w:r w:rsidR="00F54DE0"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  <w:t>%</w:t>
            </w:r>
          </w:p>
        </w:tc>
      </w:tr>
      <w:tr w:rsidR="008F26CA" w:rsidRPr="00104307" w14:paraId="51E5EBA1" w14:textId="77777777" w:rsidTr="00AF40C1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7908EC7C" w14:textId="77777777" w:rsidR="008F26CA" w:rsidRPr="00104307" w:rsidRDefault="008F26CA" w:rsidP="00AF40C1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104307">
              <w:rPr>
                <w:rFonts w:ascii="Calibri" w:eastAsia="Times New Roman" w:hAnsi="Calibri" w:cs="Calibri"/>
                <w:color w:val="000000"/>
              </w:rPr>
              <w:t xml:space="preserve">Кључни стратешки пројекат 1.1.2.2. Доношење и имплементација подстицајних програма општине-компонента туризам </w:t>
            </w:r>
            <w:r w:rsidRPr="00104307">
              <w:rPr>
                <w:rFonts w:ascii="Calibri" w:eastAsia="Times New Roman" w:hAnsi="Calibri" w:cs="Calibri"/>
                <w:color w:val="000000"/>
                <w:lang w:val="sr-Cyrl-RS"/>
              </w:rPr>
              <w:t>–</w:t>
            </w:r>
          </w:p>
          <w:p w14:paraId="66654E40" w14:textId="77777777" w:rsidR="008F26CA" w:rsidRPr="00104307" w:rsidRDefault="008F26CA" w:rsidP="00AF40C1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104307">
              <w:rPr>
                <w:rFonts w:ascii="Calibri" w:eastAsia="Times New Roman" w:hAnsi="Calibri" w:cs="Calibri"/>
                <w:color w:val="000000"/>
                <w:lang w:val="sr-Cyrl-RS"/>
              </w:rPr>
              <w:t xml:space="preserve"> Активност: </w:t>
            </w:r>
            <w:r w:rsidRPr="00104307">
              <w:rPr>
                <w:rFonts w:ascii="Calibri" w:eastAsia="Times New Roman" w:hAnsi="Calibri" w:cs="Calibri"/>
                <w:color w:val="000000"/>
              </w:rPr>
              <w:t>Подршка манифестацијама и сајмовима</w:t>
            </w:r>
          </w:p>
          <w:p w14:paraId="5777DB2B" w14:textId="77777777" w:rsidR="008F26CA" w:rsidRPr="00104307" w:rsidRDefault="008F26CA" w:rsidP="00AF40C1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  <w:p w14:paraId="2C1FEC5F" w14:textId="77777777" w:rsidR="008F26CA" w:rsidRPr="00104307" w:rsidRDefault="008F26CA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53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FBBB3A1" w14:textId="77777777" w:rsidR="008F26CA" w:rsidRPr="00104307" w:rsidRDefault="008F26CA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104307">
              <w:rPr>
                <w:rFonts w:ascii="Calibri" w:eastAsia="Times New Roman" w:hAnsi="Calibri" w:cs="Calibri"/>
                <w:bCs/>
                <w:color w:val="000000"/>
              </w:rPr>
              <w:t>Остварено годишње најмање 5 учешћа у организованом  представљању туристичке понуде</w:t>
            </w:r>
          </w:p>
        </w:tc>
        <w:tc>
          <w:tcPr>
            <w:tcW w:w="531" w:type="pct"/>
            <w:vMerge w:val="restart"/>
          </w:tcPr>
          <w:p w14:paraId="3EE70D64" w14:textId="77777777" w:rsidR="008F26CA" w:rsidRPr="00104307" w:rsidRDefault="008F26CA" w:rsidP="00AF40C1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04307">
              <w:rPr>
                <w:rFonts w:ascii="Calibri" w:hAnsi="Calibri" w:cs="Calibri"/>
                <w:color w:val="000000" w:themeColor="text1"/>
              </w:rPr>
              <w:t>Реализовано,</w:t>
            </w:r>
          </w:p>
          <w:p w14:paraId="40F9905E" w14:textId="77777777" w:rsidR="008F26CA" w:rsidRPr="00104307" w:rsidRDefault="008F26CA" w:rsidP="00AF40C1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04307">
              <w:rPr>
                <w:rFonts w:ascii="Calibri" w:hAnsi="Calibri" w:cs="Calibri"/>
                <w:color w:val="000000" w:themeColor="text1"/>
              </w:rPr>
              <w:t>4 манифестације                         ( Нови Сад, Вашар, Косидба,      МГ љето )</w:t>
            </w:r>
          </w:p>
        </w:tc>
        <w:tc>
          <w:tcPr>
            <w:tcW w:w="414" w:type="pct"/>
            <w:vMerge w:val="restart"/>
          </w:tcPr>
          <w:p w14:paraId="41243439" w14:textId="77777777" w:rsidR="008F26CA" w:rsidRPr="00104307" w:rsidRDefault="008F26CA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04307">
              <w:rPr>
                <w:rFonts w:ascii="Calibri" w:hAnsi="Calibri" w:cs="Calibri"/>
                <w:color w:val="000000" w:themeColor="text1"/>
              </w:rPr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24F452E3" w14:textId="77777777" w:rsidR="008F26CA" w:rsidRPr="00104307" w:rsidRDefault="008F26CA" w:rsidP="00AF40C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4307">
              <w:rPr>
                <w:rFonts w:ascii="Calibri" w:eastAsia="Times New Roman" w:hAnsi="Calibri" w:cs="Calibri"/>
                <w:color w:val="000000"/>
              </w:rPr>
              <w:t>Одјељење за привреду и финансије</w:t>
            </w:r>
          </w:p>
          <w:p w14:paraId="4C1CA2AF" w14:textId="77777777" w:rsidR="008F26CA" w:rsidRPr="00104307" w:rsidRDefault="008F26CA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7" w:type="pct"/>
            <w:vMerge w:val="restart"/>
            <w:shd w:val="clear" w:color="auto" w:fill="FFFFFF" w:themeFill="background1"/>
          </w:tcPr>
          <w:p w14:paraId="0199F3B6" w14:textId="77777777" w:rsidR="008F26CA" w:rsidRPr="00104307" w:rsidRDefault="008F26CA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104307">
              <w:rPr>
                <w:rFonts w:ascii="Calibri" w:eastAsia="Times New Roman" w:hAnsi="Calibri" w:cs="Calibri"/>
                <w:bCs/>
                <w:color w:val="000000" w:themeColor="text1"/>
              </w:rPr>
              <w:t>НЕ</w:t>
            </w:r>
          </w:p>
        </w:tc>
        <w:tc>
          <w:tcPr>
            <w:tcW w:w="327" w:type="pct"/>
            <w:vMerge w:val="restart"/>
            <w:shd w:val="clear" w:color="auto" w:fill="FFFFFF" w:themeFill="background1"/>
          </w:tcPr>
          <w:p w14:paraId="0A274252" w14:textId="77777777" w:rsidR="008F26CA" w:rsidRPr="00104307" w:rsidRDefault="008F26CA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104307">
              <w:rPr>
                <w:rFonts w:ascii="Calibri" w:eastAsia="Times New Roman" w:hAnsi="Calibri" w:cs="Calibri"/>
                <w:bCs/>
                <w:color w:val="000000" w:themeColor="text1"/>
              </w:rPr>
              <w:t>ДА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1F27F5EB" w14:textId="77777777" w:rsidR="008F26CA" w:rsidRPr="00104307" w:rsidRDefault="008F26CA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</w:pPr>
            <w:r w:rsidRPr="00104307"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5B120B34" w14:textId="77777777" w:rsidR="008F26CA" w:rsidRPr="00104307" w:rsidRDefault="008F26CA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104307">
              <w:rPr>
                <w:rFonts w:ascii="Calibri" w:eastAsia="Times New Roman" w:hAnsi="Calibri" w:cs="Calibri"/>
                <w:color w:val="000000"/>
                <w:lang w:val="sr-Cyrl-RS"/>
              </w:rPr>
              <w:t>37</w:t>
            </w:r>
            <w:r w:rsidRPr="00104307">
              <w:rPr>
                <w:rFonts w:ascii="Calibri" w:eastAsia="Times New Roman" w:hAnsi="Calibri" w:cs="Calibri"/>
                <w:color w:val="000000"/>
              </w:rPr>
              <w:t>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5E44AF61" w14:textId="77777777" w:rsidR="008F26CA" w:rsidRPr="00104307" w:rsidRDefault="008F26CA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104307">
              <w:rPr>
                <w:rFonts w:ascii="Calibri" w:eastAsia="Times New Roman" w:hAnsi="Calibri" w:cs="Calibri"/>
                <w:color w:val="000000" w:themeColor="text1"/>
              </w:rPr>
              <w:t>33.865,73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0C090A89" w14:textId="57D1DFE8" w:rsidR="008F26CA" w:rsidRPr="00104307" w:rsidRDefault="008F26CA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104307">
              <w:rPr>
                <w:rFonts w:ascii="Calibri" w:eastAsia="Times New Roman" w:hAnsi="Calibri" w:cs="Calibri"/>
              </w:rPr>
              <w:t>91,52</w:t>
            </w:r>
            <w:r w:rsidR="00F54DE0"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  <w:t>%</w:t>
            </w:r>
          </w:p>
        </w:tc>
      </w:tr>
      <w:tr w:rsidR="008F26CA" w:rsidRPr="00104307" w14:paraId="47E93D48" w14:textId="77777777" w:rsidTr="00AF40C1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7C8D72BA" w14:textId="77777777" w:rsidR="008F26CA" w:rsidRPr="00104307" w:rsidRDefault="008F26CA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9773158" w14:textId="77777777" w:rsidR="008F26CA" w:rsidRPr="00104307" w:rsidRDefault="008F26CA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4CACECD6" w14:textId="77777777" w:rsidR="008F26CA" w:rsidRPr="00104307" w:rsidRDefault="008F26CA" w:rsidP="00AF40C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2106AEDA" w14:textId="77777777" w:rsidR="008F26CA" w:rsidRPr="00104307" w:rsidRDefault="008F26CA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186EA442" w14:textId="77777777" w:rsidR="008F26CA" w:rsidRPr="00104307" w:rsidRDefault="008F26CA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67A04141" w14:textId="77777777" w:rsidR="008F26CA" w:rsidRPr="00104307" w:rsidRDefault="008F26CA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09F44D2F" w14:textId="77777777" w:rsidR="008F26CA" w:rsidRPr="00104307" w:rsidRDefault="008F26CA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C41AD22" w14:textId="77777777" w:rsidR="008F26CA" w:rsidRPr="00104307" w:rsidRDefault="008F26CA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</w:pPr>
            <w:r w:rsidRPr="00104307"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7E9BDFDE" w14:textId="77777777" w:rsidR="008F26CA" w:rsidRPr="00104307" w:rsidRDefault="008F26CA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3CE844DB" w14:textId="77777777" w:rsidR="008F26CA" w:rsidRPr="00104307" w:rsidRDefault="008F26CA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35A64D1E" w14:textId="77777777" w:rsidR="008F26CA" w:rsidRPr="00104307" w:rsidRDefault="008F26CA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8F26CA" w:rsidRPr="00104307" w14:paraId="3E0CF798" w14:textId="77777777" w:rsidTr="00AF40C1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59E0D4A3" w14:textId="77777777" w:rsidR="008F26CA" w:rsidRPr="00104307" w:rsidRDefault="008F26CA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14A571F" w14:textId="77777777" w:rsidR="008F26CA" w:rsidRPr="00104307" w:rsidRDefault="008F26CA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3BFCF4F0" w14:textId="77777777" w:rsidR="008F26CA" w:rsidRPr="00104307" w:rsidRDefault="008F26CA" w:rsidP="00AF40C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724D6943" w14:textId="77777777" w:rsidR="008F26CA" w:rsidRPr="00104307" w:rsidRDefault="008F26CA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1ECC1385" w14:textId="77777777" w:rsidR="008F26CA" w:rsidRPr="00104307" w:rsidRDefault="008F26CA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1615A99D" w14:textId="77777777" w:rsidR="008F26CA" w:rsidRPr="00104307" w:rsidRDefault="008F26CA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5818ACC6" w14:textId="77777777" w:rsidR="008F26CA" w:rsidRPr="00104307" w:rsidRDefault="008F26CA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45A8FF5F" w14:textId="77777777" w:rsidR="008F26CA" w:rsidRPr="00104307" w:rsidRDefault="008F26CA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</w:pPr>
            <w:r w:rsidRPr="00104307"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  <w:t>ЕУ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7F59B860" w14:textId="77777777" w:rsidR="008F26CA" w:rsidRPr="00104307" w:rsidRDefault="008F26CA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3003250D" w14:textId="77777777" w:rsidR="008F26CA" w:rsidRPr="00104307" w:rsidRDefault="008F26CA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03B1260A" w14:textId="77777777" w:rsidR="008F26CA" w:rsidRPr="00104307" w:rsidRDefault="008F26CA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8F26CA" w:rsidRPr="00104307" w14:paraId="765790D4" w14:textId="77777777" w:rsidTr="00AF40C1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12835145" w14:textId="77777777" w:rsidR="008F26CA" w:rsidRPr="00104307" w:rsidRDefault="008F26CA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2D18FBE" w14:textId="77777777" w:rsidR="008F26CA" w:rsidRPr="00104307" w:rsidRDefault="008F26CA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4C845765" w14:textId="77777777" w:rsidR="008F26CA" w:rsidRPr="00104307" w:rsidRDefault="008F26CA" w:rsidP="00AF40C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0C19A2B3" w14:textId="77777777" w:rsidR="008F26CA" w:rsidRPr="00104307" w:rsidRDefault="008F26CA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4E835ACF" w14:textId="77777777" w:rsidR="008F26CA" w:rsidRPr="00104307" w:rsidRDefault="008F26CA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203F905E" w14:textId="77777777" w:rsidR="008F26CA" w:rsidRPr="00104307" w:rsidRDefault="008F26CA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41921F78" w14:textId="77777777" w:rsidR="008F26CA" w:rsidRPr="00104307" w:rsidRDefault="008F26CA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1DCE16B6" w14:textId="77777777" w:rsidR="008F26CA" w:rsidRPr="00104307" w:rsidRDefault="008F26CA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</w:pPr>
            <w:r w:rsidRPr="00104307"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  <w:t>Донације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064A0EF9" w14:textId="77777777" w:rsidR="008F26CA" w:rsidRPr="00104307" w:rsidRDefault="008F26CA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622D2B8A" w14:textId="77777777" w:rsidR="008F26CA" w:rsidRPr="00104307" w:rsidRDefault="008F26CA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79EC391A" w14:textId="77777777" w:rsidR="008F26CA" w:rsidRPr="00104307" w:rsidRDefault="008F26CA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8F26CA" w:rsidRPr="00104307" w14:paraId="261CE317" w14:textId="77777777" w:rsidTr="00AF40C1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185C14EC" w14:textId="77777777" w:rsidR="008F26CA" w:rsidRPr="00104307" w:rsidRDefault="008F26CA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F9B579C" w14:textId="77777777" w:rsidR="008F26CA" w:rsidRPr="00104307" w:rsidRDefault="008F26CA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257CC627" w14:textId="77777777" w:rsidR="008F26CA" w:rsidRPr="00104307" w:rsidRDefault="008F26CA" w:rsidP="00AF40C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3ECA8EC6" w14:textId="77777777" w:rsidR="008F26CA" w:rsidRPr="00104307" w:rsidRDefault="008F26CA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7BD41C24" w14:textId="77777777" w:rsidR="008F26CA" w:rsidRPr="00104307" w:rsidRDefault="008F26CA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13488598" w14:textId="77777777" w:rsidR="008F26CA" w:rsidRPr="00104307" w:rsidRDefault="008F26CA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6039DD14" w14:textId="77777777" w:rsidR="008F26CA" w:rsidRPr="00104307" w:rsidRDefault="008F26CA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6E31F56" w14:textId="77777777" w:rsidR="008F26CA" w:rsidRPr="00104307" w:rsidRDefault="008F26CA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</w:pPr>
            <w:r w:rsidRPr="00104307"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7235DC43" w14:textId="77777777" w:rsidR="008F26CA" w:rsidRPr="00104307" w:rsidRDefault="008F26CA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174FF51F" w14:textId="77777777" w:rsidR="008F26CA" w:rsidRPr="00104307" w:rsidRDefault="008F26CA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717B669F" w14:textId="77777777" w:rsidR="008F26CA" w:rsidRPr="00104307" w:rsidRDefault="008F26CA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8F26CA" w:rsidRPr="00104307" w14:paraId="2B03019A" w14:textId="77777777" w:rsidTr="00AF40C1">
        <w:trPr>
          <w:trHeight w:val="1310"/>
          <w:jc w:val="center"/>
        </w:trPr>
        <w:tc>
          <w:tcPr>
            <w:tcW w:w="766" w:type="pct"/>
            <w:vMerge/>
            <w:tcBorders>
              <w:bottom w:val="single" w:sz="4" w:space="0" w:color="auto"/>
            </w:tcBorders>
            <w:vAlign w:val="center"/>
          </w:tcPr>
          <w:p w14:paraId="3D40B09D" w14:textId="77777777" w:rsidR="008F26CA" w:rsidRPr="00104307" w:rsidRDefault="008F26CA" w:rsidP="00AF40C1">
            <w:pPr>
              <w:spacing w:after="12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446E8" w14:textId="77777777" w:rsidR="008F26CA" w:rsidRPr="00104307" w:rsidRDefault="008F26CA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</w:tcPr>
          <w:p w14:paraId="05E12440" w14:textId="77777777" w:rsidR="008F26CA" w:rsidRPr="00104307" w:rsidRDefault="008F26CA" w:rsidP="00AF40C1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14:paraId="2938695E" w14:textId="77777777" w:rsidR="008F26CA" w:rsidRPr="00104307" w:rsidRDefault="008F26CA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42F04E0" w14:textId="77777777" w:rsidR="008F26CA" w:rsidRPr="00104307" w:rsidRDefault="008F26CA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DAFB63" w14:textId="77777777" w:rsidR="008F26CA" w:rsidRPr="00104307" w:rsidRDefault="008F26CA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327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EAE21A" w14:textId="77777777" w:rsidR="008F26CA" w:rsidRPr="00104307" w:rsidRDefault="008F26CA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F0D0D1" w14:textId="77777777" w:rsidR="008F26CA" w:rsidRPr="00104307" w:rsidRDefault="008F26CA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</w:pPr>
            <w:r w:rsidRPr="00104307"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  <w:t>Укупно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87C5CF" w14:textId="77777777" w:rsidR="008F26CA" w:rsidRPr="00104307" w:rsidRDefault="008F26CA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104307">
              <w:rPr>
                <w:rFonts w:ascii="Calibri" w:eastAsia="Times New Roman" w:hAnsi="Calibri" w:cs="Calibri"/>
                <w:color w:val="000000"/>
                <w:lang w:val="sr-Cyrl-RS"/>
              </w:rPr>
              <w:t>37</w:t>
            </w:r>
            <w:r w:rsidRPr="00104307">
              <w:rPr>
                <w:rFonts w:ascii="Calibri" w:eastAsia="Times New Roman" w:hAnsi="Calibri" w:cs="Calibri"/>
                <w:color w:val="000000"/>
              </w:rPr>
              <w:t>.000</w:t>
            </w:r>
          </w:p>
        </w:tc>
        <w:tc>
          <w:tcPr>
            <w:tcW w:w="531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BC4E8C" w14:textId="77777777" w:rsidR="008F26CA" w:rsidRPr="00104307" w:rsidRDefault="008F26CA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104307">
              <w:rPr>
                <w:rFonts w:ascii="Calibri" w:eastAsia="Times New Roman" w:hAnsi="Calibri" w:cs="Calibri"/>
                <w:color w:val="000000" w:themeColor="text1"/>
              </w:rPr>
              <w:t>33.865,73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1E1B1C" w14:textId="45047A3A" w:rsidR="008F26CA" w:rsidRPr="00104307" w:rsidRDefault="008F26CA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104307">
              <w:rPr>
                <w:rFonts w:ascii="Calibri" w:eastAsia="Times New Roman" w:hAnsi="Calibri" w:cs="Calibri"/>
                <w:bCs/>
                <w:color w:val="000000" w:themeColor="text1"/>
              </w:rPr>
              <w:t>91,52</w:t>
            </w:r>
            <w:r w:rsidR="00F54DE0"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  <w:t>%</w:t>
            </w:r>
          </w:p>
        </w:tc>
      </w:tr>
      <w:tr w:rsidR="00104307" w:rsidRPr="007D6B36" w14:paraId="3321BDD4" w14:textId="77777777" w:rsidTr="00AF40C1">
        <w:trPr>
          <w:trHeight w:val="20"/>
          <w:jc w:val="center"/>
        </w:trPr>
        <w:tc>
          <w:tcPr>
            <w:tcW w:w="3208" w:type="pct"/>
            <w:gridSpan w:val="8"/>
            <w:vMerge w:val="restart"/>
            <w:shd w:val="clear" w:color="auto" w:fill="DEEAF6" w:themeFill="accent1" w:themeFillTint="33"/>
            <w:vAlign w:val="center"/>
          </w:tcPr>
          <w:p w14:paraId="59489E6C" w14:textId="77777777" w:rsidR="00104307" w:rsidRPr="007D6B36" w:rsidRDefault="00104307" w:rsidP="00AF40C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 w:themeColor="text1"/>
                <w:szCs w:val="17"/>
              </w:rPr>
            </w:pPr>
            <w:r w:rsidRPr="007D6B36"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 xml:space="preserve">Укупно за </w:t>
            </w:r>
            <w:r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 xml:space="preserve">мјеру /надлежност јединице локалне самоуправе </w:t>
            </w:r>
          </w:p>
          <w:p w14:paraId="51F2687B" w14:textId="77777777" w:rsidR="00104307" w:rsidRPr="007D6B36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5B9F08F4" w14:textId="77777777" w:rsidR="00104307" w:rsidRPr="00805E70" w:rsidRDefault="00104307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7F276369" w14:textId="097E9F42" w:rsidR="00104307" w:rsidRPr="00F67E98" w:rsidRDefault="008F26CA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  <w:lang w:val="en-US"/>
              </w:rPr>
            </w:pPr>
            <w:r w:rsidRPr="008F26CA">
              <w:rPr>
                <w:rFonts w:ascii="Calibri" w:hAnsi="Calibri" w:cs="Calibri"/>
                <w:color w:val="000000" w:themeColor="text1"/>
                <w:szCs w:val="17"/>
                <w:lang w:val="en-US"/>
              </w:rPr>
              <w:t>97.000</w:t>
            </w:r>
          </w:p>
        </w:tc>
        <w:tc>
          <w:tcPr>
            <w:tcW w:w="514" w:type="pct"/>
            <w:shd w:val="clear" w:color="auto" w:fill="DEEAF6" w:themeFill="accent1" w:themeFillTint="33"/>
            <w:vAlign w:val="center"/>
          </w:tcPr>
          <w:p w14:paraId="251DAD21" w14:textId="366660E9" w:rsidR="00104307" w:rsidRPr="00F67E98" w:rsidRDefault="008F26CA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8F26CA">
              <w:rPr>
                <w:rFonts w:ascii="Calibri" w:eastAsia="Times New Roman" w:hAnsi="Calibri" w:cs="Calibri"/>
                <w:bCs/>
                <w:color w:val="000000" w:themeColor="text1"/>
                <w:lang w:val="en-US"/>
              </w:rPr>
              <w:t xml:space="preserve">38.164   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7E8799BC" w14:textId="76DE30D6" w:rsidR="00104307" w:rsidRPr="008F26CA" w:rsidRDefault="008F26CA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39,34</w:t>
            </w:r>
            <w:r w:rsidR="00F54DE0"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  <w:t>%</w:t>
            </w:r>
          </w:p>
        </w:tc>
      </w:tr>
      <w:tr w:rsidR="00104307" w:rsidRPr="007D6B36" w14:paraId="20AAABFE" w14:textId="77777777" w:rsidTr="00AF40C1">
        <w:trPr>
          <w:trHeight w:val="20"/>
          <w:jc w:val="center"/>
        </w:trPr>
        <w:tc>
          <w:tcPr>
            <w:tcW w:w="3208" w:type="pct"/>
            <w:gridSpan w:val="8"/>
            <w:vMerge/>
            <w:shd w:val="clear" w:color="auto" w:fill="DEEAF6" w:themeFill="accent1" w:themeFillTint="33"/>
            <w:vAlign w:val="center"/>
          </w:tcPr>
          <w:p w14:paraId="307C43A9" w14:textId="77777777" w:rsidR="00104307" w:rsidRPr="007D6B36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2A3C7579" w14:textId="77777777" w:rsidR="00104307" w:rsidRPr="00805E70" w:rsidRDefault="00104307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6C737CF2" w14:textId="77777777" w:rsidR="00104307" w:rsidRPr="007D6B36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514" w:type="pct"/>
            <w:shd w:val="clear" w:color="auto" w:fill="DEEAF6" w:themeFill="accent1" w:themeFillTint="33"/>
            <w:vAlign w:val="center"/>
          </w:tcPr>
          <w:p w14:paraId="258D2F86" w14:textId="77777777" w:rsidR="00104307" w:rsidRPr="007D6B36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3464F8D4" w14:textId="77777777" w:rsidR="00104307" w:rsidRPr="007D6B36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</w:tr>
      <w:tr w:rsidR="00104307" w:rsidRPr="007D6B36" w14:paraId="5E1CBCFA" w14:textId="77777777" w:rsidTr="00AF40C1">
        <w:trPr>
          <w:trHeight w:val="20"/>
          <w:jc w:val="center"/>
        </w:trPr>
        <w:tc>
          <w:tcPr>
            <w:tcW w:w="3208" w:type="pct"/>
            <w:gridSpan w:val="8"/>
            <w:vMerge/>
            <w:shd w:val="clear" w:color="auto" w:fill="DEEAF6" w:themeFill="accent1" w:themeFillTint="33"/>
            <w:vAlign w:val="center"/>
          </w:tcPr>
          <w:p w14:paraId="4E94F3FB" w14:textId="77777777" w:rsidR="00104307" w:rsidRPr="007D6B36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4360D3AD" w14:textId="77777777" w:rsidR="00104307" w:rsidRPr="00F47054" w:rsidRDefault="00104307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74A57879" w14:textId="77777777" w:rsidR="00104307" w:rsidRPr="007D6B36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514" w:type="pct"/>
            <w:shd w:val="clear" w:color="auto" w:fill="DEEAF6" w:themeFill="accent1" w:themeFillTint="33"/>
            <w:vAlign w:val="center"/>
          </w:tcPr>
          <w:p w14:paraId="0B0BB7FD" w14:textId="77777777" w:rsidR="00104307" w:rsidRPr="007D6B36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5B9E2C77" w14:textId="77777777" w:rsidR="00104307" w:rsidRPr="007D6B36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</w:tr>
      <w:tr w:rsidR="00104307" w:rsidRPr="007D6B36" w14:paraId="485D81A9" w14:textId="77777777" w:rsidTr="00AF40C1">
        <w:trPr>
          <w:trHeight w:val="20"/>
          <w:jc w:val="center"/>
        </w:trPr>
        <w:tc>
          <w:tcPr>
            <w:tcW w:w="3208" w:type="pct"/>
            <w:gridSpan w:val="8"/>
            <w:vMerge/>
            <w:shd w:val="clear" w:color="auto" w:fill="DEEAF6" w:themeFill="accent1" w:themeFillTint="33"/>
            <w:vAlign w:val="center"/>
          </w:tcPr>
          <w:p w14:paraId="0F8AA44E" w14:textId="77777777" w:rsidR="00104307" w:rsidRPr="007D6B36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54CE03E0" w14:textId="77777777" w:rsidR="00104307" w:rsidRPr="00805E70" w:rsidRDefault="00104307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 xml:space="preserve">Остало 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7E778369" w14:textId="77777777" w:rsidR="00104307" w:rsidRPr="007D6B36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514" w:type="pct"/>
            <w:shd w:val="clear" w:color="auto" w:fill="DEEAF6" w:themeFill="accent1" w:themeFillTint="33"/>
            <w:vAlign w:val="center"/>
          </w:tcPr>
          <w:p w14:paraId="49F94795" w14:textId="77777777" w:rsidR="00104307" w:rsidRPr="007D6B36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7B3C0374" w14:textId="77777777" w:rsidR="00104307" w:rsidRPr="007D6B36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</w:tr>
      <w:tr w:rsidR="00104307" w:rsidRPr="007D6B36" w14:paraId="490F38CC" w14:textId="77777777" w:rsidTr="00AF40C1">
        <w:trPr>
          <w:trHeight w:val="20"/>
          <w:jc w:val="center"/>
        </w:trPr>
        <w:tc>
          <w:tcPr>
            <w:tcW w:w="3208" w:type="pct"/>
            <w:gridSpan w:val="8"/>
            <w:vMerge/>
            <w:shd w:val="clear" w:color="auto" w:fill="DEEAF6" w:themeFill="accent1" w:themeFillTint="33"/>
            <w:vAlign w:val="center"/>
          </w:tcPr>
          <w:p w14:paraId="4644086F" w14:textId="77777777" w:rsidR="00104307" w:rsidRPr="007D6B36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3B047493" w14:textId="77777777" w:rsidR="00104307" w:rsidRPr="00805E70" w:rsidRDefault="00104307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34F8F49C" w14:textId="0481513D" w:rsidR="00104307" w:rsidRPr="00E57169" w:rsidRDefault="008F26CA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8F26CA">
              <w:rPr>
                <w:rFonts w:ascii="Calibri" w:hAnsi="Calibri" w:cs="Calibri"/>
                <w:b/>
                <w:bCs/>
                <w:color w:val="000000" w:themeColor="text1"/>
                <w:szCs w:val="17"/>
                <w:lang w:val="en-US"/>
              </w:rPr>
              <w:t>97.000</w:t>
            </w:r>
          </w:p>
        </w:tc>
        <w:tc>
          <w:tcPr>
            <w:tcW w:w="514" w:type="pct"/>
            <w:shd w:val="clear" w:color="auto" w:fill="DEEAF6" w:themeFill="accent1" w:themeFillTint="33"/>
            <w:vAlign w:val="center"/>
          </w:tcPr>
          <w:p w14:paraId="4DCCC9E8" w14:textId="663B7646" w:rsidR="00104307" w:rsidRPr="00E57169" w:rsidRDefault="008F26CA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8F26CA"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  <w:t xml:space="preserve">38.164   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446A9CD4" w14:textId="2A050105" w:rsidR="00104307" w:rsidRPr="00F54DE0" w:rsidRDefault="008F26CA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8F26CA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39,34</w:t>
            </w:r>
            <w:r w:rsidR="00F54DE0"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  <w:t>%</w:t>
            </w:r>
          </w:p>
        </w:tc>
      </w:tr>
    </w:tbl>
    <w:p w14:paraId="0358A47B" w14:textId="77777777" w:rsidR="003B0806" w:rsidRDefault="003B0806" w:rsidP="00715997">
      <w:pPr>
        <w:spacing w:before="60"/>
        <w:jc w:val="both"/>
        <w:rPr>
          <w:rFonts w:cstheme="minorHAnsi"/>
          <w:color w:val="000000" w:themeColor="text1"/>
          <w:lang w:val="sr-Cyrl"/>
        </w:rPr>
      </w:pPr>
    </w:p>
    <w:p w14:paraId="7AAAAA78" w14:textId="77777777" w:rsidR="003B0806" w:rsidRDefault="003B0806" w:rsidP="00715997">
      <w:pPr>
        <w:spacing w:before="60"/>
        <w:jc w:val="both"/>
        <w:rPr>
          <w:rFonts w:cstheme="minorHAnsi"/>
          <w:color w:val="000000" w:themeColor="text1"/>
          <w:lang w:val="sr-Cyrl"/>
        </w:rPr>
      </w:pPr>
    </w:p>
    <w:p w14:paraId="31D9EE9A" w14:textId="77777777" w:rsidR="00104307" w:rsidRDefault="00104307" w:rsidP="00715997">
      <w:pPr>
        <w:spacing w:before="60"/>
        <w:jc w:val="both"/>
        <w:rPr>
          <w:rFonts w:cstheme="minorHAnsi"/>
          <w:color w:val="000000" w:themeColor="text1"/>
          <w:lang w:val="sr-Cyr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35"/>
        <w:gridCol w:w="1619"/>
        <w:gridCol w:w="1619"/>
        <w:gridCol w:w="1262"/>
        <w:gridCol w:w="787"/>
        <w:gridCol w:w="561"/>
        <w:gridCol w:w="601"/>
        <w:gridCol w:w="997"/>
        <w:gridCol w:w="1277"/>
        <w:gridCol w:w="1366"/>
        <w:gridCol w:w="37"/>
        <w:gridCol w:w="1570"/>
        <w:gridCol w:w="12"/>
        <w:gridCol w:w="1201"/>
      </w:tblGrid>
      <w:tr w:rsidR="00104307" w:rsidRPr="00104307" w14:paraId="4FD7044E" w14:textId="77777777" w:rsidTr="00AF40C1">
        <w:trPr>
          <w:trHeight w:val="20"/>
          <w:jc w:val="center"/>
        </w:trPr>
        <w:tc>
          <w:tcPr>
            <w:tcW w:w="2500" w:type="pct"/>
            <w:gridSpan w:val="5"/>
            <w:shd w:val="clear" w:color="auto" w:fill="DEEAF6" w:themeFill="accent1" w:themeFillTint="33"/>
          </w:tcPr>
          <w:p w14:paraId="2625EF8B" w14:textId="77777777" w:rsidR="00104307" w:rsidRPr="00104307" w:rsidRDefault="00104307" w:rsidP="00104307">
            <w:pPr>
              <w:spacing w:after="0" w:line="240" w:lineRule="auto"/>
              <w:rPr>
                <w:rFonts w:ascii="Calibri" w:eastAsia="Times New Roman" w:hAnsi="Calibri" w:cs="Arial"/>
                <w:lang w:val="sr-Cyrl-BA"/>
              </w:rPr>
            </w:pPr>
            <w:r w:rsidRPr="00104307">
              <w:rPr>
                <w:rFonts w:ascii="Calibri" w:eastAsia="Times New Roman" w:hAnsi="Calibri" w:cs="Calibri"/>
                <w:b/>
                <w:color w:val="000000"/>
                <w:lang w:val="sr-Cyrl"/>
              </w:rPr>
              <w:t xml:space="preserve">Редни </w:t>
            </w:r>
            <w:r w:rsidRPr="00104307">
              <w:rPr>
                <w:rFonts w:ascii="Calibri" w:eastAsia="Times New Roman" w:hAnsi="Calibri" w:cs="Calibri"/>
                <w:b/>
                <w:lang w:val="sr-Cyrl"/>
              </w:rPr>
              <w:t>број и мјера:</w:t>
            </w:r>
            <w:r w:rsidRPr="00104307">
              <w:rPr>
                <w:rFonts w:ascii="Calibri" w:eastAsia="Times New Roman" w:hAnsi="Calibri" w:cs="Arial"/>
                <w:lang w:val="sr-Cyrl-BA"/>
              </w:rPr>
              <w:t xml:space="preserve"> 2. Мјера </w:t>
            </w:r>
          </w:p>
          <w:p w14:paraId="3CCF27C0" w14:textId="23214F0C" w:rsidR="00104307" w:rsidRPr="00104307" w:rsidRDefault="00104307" w:rsidP="00104307">
            <w:pPr>
              <w:spacing w:after="0" w:line="240" w:lineRule="auto"/>
              <w:rPr>
                <w:rFonts w:ascii="Calibri" w:eastAsia="Times New Roman" w:hAnsi="Calibri" w:cs="Arial"/>
                <w:b/>
                <w:lang w:val="sr-Cyrl-BA"/>
              </w:rPr>
            </w:pPr>
            <w:r w:rsidRPr="00104307">
              <w:rPr>
                <w:rFonts w:ascii="Calibri" w:eastAsia="Times New Roman" w:hAnsi="Calibri" w:cs="Arial"/>
                <w:b/>
                <w:lang w:val="sr-Cyrl-BA"/>
              </w:rPr>
              <w:t>1.1.2. Развој туристичких дестинација и производа</w:t>
            </w:r>
          </w:p>
        </w:tc>
        <w:tc>
          <w:tcPr>
            <w:tcW w:w="2500" w:type="pct"/>
            <w:gridSpan w:val="9"/>
            <w:shd w:val="clear" w:color="auto" w:fill="DEEAF6" w:themeFill="accent1" w:themeFillTint="33"/>
            <w:vAlign w:val="center"/>
          </w:tcPr>
          <w:p w14:paraId="37E7C5A5" w14:textId="77777777" w:rsidR="00104307" w:rsidRPr="00104307" w:rsidRDefault="00104307" w:rsidP="00104307">
            <w:pPr>
              <w:spacing w:after="0" w:line="240" w:lineRule="auto"/>
              <w:rPr>
                <w:rFonts w:ascii="Calibri" w:eastAsia="Times New Roman" w:hAnsi="Calibri" w:cs="Calibri Light"/>
                <w:bCs/>
                <w:color w:val="000000"/>
                <w:lang w:val="sr-Cyrl"/>
              </w:rPr>
            </w:pPr>
            <w:r w:rsidRPr="00104307">
              <w:rPr>
                <w:rFonts w:ascii="Calibri" w:eastAsia="Times New Roman" w:hAnsi="Calibri" w:cs="Calibri Light"/>
                <w:bCs/>
                <w:color w:val="000000"/>
                <w:lang w:val="sr-Cyrl"/>
              </w:rPr>
              <w:t>Потрош.јединица 00670140:</w:t>
            </w:r>
          </w:p>
          <w:p w14:paraId="51962322" w14:textId="77777777" w:rsidR="00104307" w:rsidRDefault="00104307" w:rsidP="00104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4307">
              <w:rPr>
                <w:rFonts w:ascii="Calibri" w:eastAsia="Times New Roman" w:hAnsi="Calibri" w:cs="Calibri"/>
                <w:color w:val="000000"/>
              </w:rPr>
              <w:t xml:space="preserve">414100 Субвенције </w:t>
            </w:r>
          </w:p>
          <w:p w14:paraId="2B96B629" w14:textId="6C40C8E9" w:rsidR="00104307" w:rsidRPr="0033098F" w:rsidRDefault="0033098F" w:rsidP="0033098F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lang w:val="sr-Cyrl"/>
              </w:rPr>
            </w:pPr>
            <w:r w:rsidRPr="0033098F">
              <w:rPr>
                <w:rFonts w:asciiTheme="majorHAnsi" w:hAnsiTheme="majorHAnsi" w:cstheme="majorHAnsi"/>
                <w:bCs/>
                <w:color w:val="000000" w:themeColor="text1"/>
                <w:lang w:val="sr-Cyrl"/>
              </w:rPr>
              <w:t>415 200 Средства за остала удружења</w:t>
            </w:r>
          </w:p>
        </w:tc>
      </w:tr>
      <w:tr w:rsidR="00104307" w:rsidRPr="00104307" w14:paraId="548EF449" w14:textId="77777777" w:rsidTr="00104307">
        <w:trPr>
          <w:trHeight w:val="20"/>
          <w:jc w:val="center"/>
        </w:trPr>
        <w:tc>
          <w:tcPr>
            <w:tcW w:w="5000" w:type="pct"/>
            <w:gridSpan w:val="14"/>
            <w:shd w:val="clear" w:color="auto" w:fill="FFFFFF" w:themeFill="background1"/>
            <w:vAlign w:val="center"/>
          </w:tcPr>
          <w:p w14:paraId="20C53513" w14:textId="77777777" w:rsidR="00104307" w:rsidRPr="00104307" w:rsidRDefault="00104307" w:rsidP="001043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104307">
              <w:rPr>
                <w:rFonts w:ascii="Calibri" w:eastAsia="Times New Roman" w:hAnsi="Calibri" w:cs="Calibri"/>
                <w:color w:val="000000"/>
              </w:rPr>
              <w:t>Стратегија развоја општине Мркоњић Град  за период 2024.-2030. године</w:t>
            </w:r>
          </w:p>
          <w:p w14:paraId="4891DE76" w14:textId="77777777" w:rsidR="00104307" w:rsidRPr="00104307" w:rsidRDefault="00104307" w:rsidP="00104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4307">
              <w:rPr>
                <w:rFonts w:ascii="Calibri" w:eastAsia="Times New Roman" w:hAnsi="Calibri" w:cs="Calibri"/>
                <w:color w:val="000000"/>
              </w:rPr>
              <w:t>Стратешки циљ 1:</w:t>
            </w:r>
            <w:r w:rsidRPr="00104307">
              <w:rPr>
                <w:rFonts w:ascii="Calibri" w:eastAsia="Times New Roman" w:hAnsi="Calibri" w:cs="Calibri"/>
                <w:color w:val="000000"/>
                <w:lang w:val="sr-Cyrl-RS"/>
              </w:rPr>
              <w:t xml:space="preserve"> </w:t>
            </w:r>
            <w:r w:rsidRPr="00104307">
              <w:rPr>
                <w:rFonts w:ascii="Calibri" w:eastAsia="Times New Roman" w:hAnsi="Calibri" w:cs="Calibri"/>
                <w:color w:val="000000"/>
              </w:rPr>
              <w:t>Подстицати привредни развој у правцу креирања  квалитетних  радних мјеста кроз подршку пројектима у туризму, пољопривреди и предузетништву, заснован на одрживом управљању расположивим потенцијалима уз пуно уважавање потреба маргинализованих група</w:t>
            </w:r>
          </w:p>
          <w:p w14:paraId="1F10366D" w14:textId="77777777" w:rsidR="00104307" w:rsidRPr="00104307" w:rsidRDefault="00104307" w:rsidP="00104307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104307">
              <w:rPr>
                <w:rFonts w:ascii="Calibri" w:eastAsia="Times New Roman" w:hAnsi="Calibri" w:cs="Calibri"/>
                <w:color w:val="000000"/>
              </w:rPr>
              <w:t xml:space="preserve">Приоритет 1.1.: </w:t>
            </w:r>
            <w:r w:rsidRPr="00104307">
              <w:rPr>
                <w:rFonts w:ascii="Calibri" w:eastAsia="Times New Roman" w:hAnsi="Calibri" w:cs="Calibri"/>
                <w:color w:val="000000"/>
                <w:lang w:val="sr-Cyrl-RS"/>
              </w:rPr>
              <w:t xml:space="preserve"> </w:t>
            </w:r>
            <w:r w:rsidRPr="00104307">
              <w:rPr>
                <w:rFonts w:ascii="Calibri" w:eastAsia="Times New Roman" w:hAnsi="Calibri" w:cs="Calibri"/>
                <w:color w:val="000000"/>
              </w:rPr>
              <w:t>Развој туризма</w:t>
            </w:r>
          </w:p>
          <w:p w14:paraId="3DE6A684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</w:pPr>
          </w:p>
        </w:tc>
      </w:tr>
      <w:tr w:rsidR="00104307" w:rsidRPr="00104307" w14:paraId="4F44665E" w14:textId="77777777" w:rsidTr="00AF40C1">
        <w:trPr>
          <w:trHeight w:val="20"/>
          <w:jc w:val="center"/>
        </w:trPr>
        <w:tc>
          <w:tcPr>
            <w:tcW w:w="766" w:type="pct"/>
            <w:vMerge w:val="restart"/>
            <w:shd w:val="clear" w:color="auto" w:fill="D0CECE" w:themeFill="background2" w:themeFillShade="E6"/>
            <w:vAlign w:val="center"/>
          </w:tcPr>
          <w:p w14:paraId="646F07C3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="Calibri" w:hAnsi="Calibri" w:cs="Calibri"/>
                <w:b/>
                <w:lang w:val="sr-Cyrl"/>
              </w:rPr>
            </w:pPr>
            <w:r w:rsidRPr="00104307">
              <w:rPr>
                <w:rFonts w:ascii="Calibri" w:hAnsi="Calibri" w:cs="Calibri"/>
                <w:b/>
                <w:lang w:val="sr-Cyrl"/>
              </w:rPr>
              <w:t xml:space="preserve">Кључни стратешки пројекат / пројекат / активности </w:t>
            </w:r>
          </w:p>
          <w:p w14:paraId="1289B5CF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4810843D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  <w:r w:rsidRPr="00104307">
              <w:rPr>
                <w:rFonts w:ascii="Calibri" w:hAnsi="Calibri" w:cs="Calibri"/>
                <w:b/>
                <w:lang w:val="sr-Cyrl"/>
              </w:rPr>
              <w:t xml:space="preserve">Индикатор на нивоу очекиваног резултата кључног стратешког пројекта / пројекта активности </w:t>
            </w: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3CAE0149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  <w:r w:rsidRPr="00104307">
              <w:rPr>
                <w:rFonts w:ascii="Calibri" w:hAnsi="Calibri" w:cs="Calibri"/>
                <w:b/>
                <w:lang w:val="sr-Cyrl"/>
              </w:rPr>
              <w:t>Остварени резултат кључног стратешког пројекта / пројекта / активности и разлог за неизвршено</w:t>
            </w:r>
          </w:p>
        </w:tc>
        <w:tc>
          <w:tcPr>
            <w:tcW w:w="414" w:type="pct"/>
            <w:vMerge w:val="restart"/>
            <w:shd w:val="clear" w:color="auto" w:fill="D0CECE" w:themeFill="background2" w:themeFillShade="E6"/>
            <w:vAlign w:val="center"/>
          </w:tcPr>
          <w:p w14:paraId="7A742149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  <w:lang w:val="bs-Cyrl-BA"/>
              </w:rPr>
            </w:pPr>
            <w:r w:rsidRPr="00104307">
              <w:rPr>
                <w:rFonts w:ascii="Calibri" w:hAnsi="Calibri" w:cs="Calibri"/>
                <w:b/>
                <w:color w:val="000000" w:themeColor="text1"/>
                <w:lang w:val="bs-Cyrl-BA"/>
              </w:rPr>
              <w:t>Статус</w:t>
            </w:r>
          </w:p>
          <w:p w14:paraId="542DF091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bs-Cyrl-BA"/>
              </w:rPr>
            </w:pPr>
            <w:r w:rsidRPr="00104307">
              <w:rPr>
                <w:rFonts w:ascii="Calibri" w:hAnsi="Calibri" w:cs="Calibri"/>
                <w:color w:val="000000" w:themeColor="text1"/>
                <w:lang w:val="bs-Cyrl-BA"/>
              </w:rPr>
              <w:t>Да, за извршено / Не, за неизврше-но</w:t>
            </w:r>
          </w:p>
        </w:tc>
        <w:tc>
          <w:tcPr>
            <w:tcW w:w="442" w:type="pct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0172DF0B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</w:rPr>
            </w:pPr>
            <w:r w:rsidRPr="00104307">
              <w:rPr>
                <w:rFonts w:ascii="Calibri" w:hAnsi="Calibri" w:cs="Calibri"/>
                <w:b/>
                <w:lang w:val="sr-Cyrl"/>
              </w:rPr>
              <w:t>Носилац</w:t>
            </w:r>
          </w:p>
          <w:p w14:paraId="2EE35FD8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</w:rPr>
            </w:pPr>
            <w:r w:rsidRPr="00104307">
              <w:rPr>
                <w:rFonts w:ascii="Calibri" w:hAnsi="Calibri" w:cs="Calibri"/>
                <w:i/>
                <w:lang w:val="sr-Cyrl"/>
              </w:rPr>
              <w:t>(најмањи организаци-они дио)</w:t>
            </w:r>
          </w:p>
        </w:tc>
        <w:tc>
          <w:tcPr>
            <w:tcW w:w="197" w:type="pct"/>
            <w:vMerge w:val="restart"/>
            <w:shd w:val="clear" w:color="auto" w:fill="D0CECE" w:themeFill="background2" w:themeFillShade="E6"/>
            <w:vAlign w:val="center"/>
          </w:tcPr>
          <w:p w14:paraId="63E0B9CF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04307">
              <w:rPr>
                <w:rFonts w:ascii="Calibri" w:hAnsi="Calibri" w:cs="Calibri"/>
                <w:b/>
                <w:lang w:val="sr-Cyrl"/>
              </w:rPr>
              <w:t>ПЈИ</w:t>
            </w:r>
          </w:p>
        </w:tc>
        <w:tc>
          <w:tcPr>
            <w:tcW w:w="327" w:type="pct"/>
            <w:shd w:val="clear" w:color="auto" w:fill="D0CECE" w:themeFill="background2" w:themeFillShade="E6"/>
            <w:vAlign w:val="center"/>
          </w:tcPr>
          <w:p w14:paraId="3F452576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04307">
              <w:rPr>
                <w:rFonts w:ascii="Calibri" w:hAnsi="Calibri" w:cs="Calibri"/>
                <w:b/>
                <w:lang w:val="sr-Cyrl"/>
              </w:rPr>
              <w:t xml:space="preserve">Влада / скупштина јлс разматрала </w:t>
            </w:r>
          </w:p>
        </w:tc>
        <w:tc>
          <w:tcPr>
            <w:tcW w:w="1792" w:type="pct"/>
            <w:gridSpan w:val="6"/>
            <w:shd w:val="clear" w:color="auto" w:fill="D0CECE" w:themeFill="background2" w:themeFillShade="E6"/>
            <w:vAlign w:val="center"/>
          </w:tcPr>
          <w:p w14:paraId="5ABAE733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104307"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  <w:t>Извори и износи планираних и извршених финансијских средстава у КМ</w:t>
            </w:r>
          </w:p>
        </w:tc>
      </w:tr>
      <w:tr w:rsidR="00104307" w:rsidRPr="00104307" w14:paraId="0D62E038" w14:textId="77777777" w:rsidTr="00AF40C1">
        <w:trPr>
          <w:trHeight w:val="473"/>
          <w:jc w:val="center"/>
        </w:trPr>
        <w:tc>
          <w:tcPr>
            <w:tcW w:w="766" w:type="pct"/>
            <w:vMerge/>
            <w:shd w:val="clear" w:color="auto" w:fill="D0CECE" w:themeFill="background2" w:themeFillShade="E6"/>
            <w:vAlign w:val="center"/>
          </w:tcPr>
          <w:p w14:paraId="0E1811FF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4C77220D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11623254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  <w:shd w:val="clear" w:color="auto" w:fill="D0CECE" w:themeFill="background2" w:themeFillShade="E6"/>
          </w:tcPr>
          <w:p w14:paraId="7F317FAD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D0CECE" w:themeFill="background2" w:themeFillShade="E6"/>
            <w:vAlign w:val="center"/>
          </w:tcPr>
          <w:p w14:paraId="28FC14C6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97" w:type="pct"/>
            <w:vMerge/>
            <w:shd w:val="clear" w:color="auto" w:fill="D0CECE" w:themeFill="background2" w:themeFillShade="E6"/>
            <w:vAlign w:val="center"/>
          </w:tcPr>
          <w:p w14:paraId="69B5AC65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327" w:type="pct"/>
            <w:shd w:val="clear" w:color="auto" w:fill="D0CECE" w:themeFill="background2" w:themeFillShade="E6"/>
            <w:vAlign w:val="center"/>
          </w:tcPr>
          <w:p w14:paraId="79A38EEE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pacing w:val="-2"/>
              </w:rPr>
            </w:pPr>
            <w:r w:rsidRPr="00104307">
              <w:rPr>
                <w:rFonts w:ascii="Calibri" w:eastAsia="Times New Roman" w:hAnsi="Calibri" w:cs="Calibri"/>
                <w:spacing w:val="-2"/>
              </w:rPr>
              <w:t>(</w:t>
            </w:r>
            <w:r w:rsidRPr="00104307">
              <w:rPr>
                <w:rFonts w:ascii="Calibri" w:eastAsia="Times New Roman" w:hAnsi="Calibri" w:cs="Calibri"/>
                <w:spacing w:val="-2"/>
                <w:lang w:val="bs-Cyrl-BA"/>
              </w:rPr>
              <w:t xml:space="preserve">Да </w:t>
            </w:r>
            <w:r w:rsidRPr="00104307">
              <w:rPr>
                <w:rFonts w:ascii="Calibri" w:eastAsia="Times New Roman" w:hAnsi="Calibri" w:cs="Calibri"/>
                <w:spacing w:val="-2"/>
              </w:rPr>
              <w:t>/</w:t>
            </w:r>
            <w:r w:rsidRPr="00104307">
              <w:rPr>
                <w:rFonts w:ascii="Calibri" w:eastAsia="Times New Roman" w:hAnsi="Calibri" w:cs="Calibri"/>
                <w:spacing w:val="-2"/>
                <w:lang w:val="bs-Cyrl-BA"/>
              </w:rPr>
              <w:t xml:space="preserve"> Не</w:t>
            </w:r>
            <w:r w:rsidRPr="00104307">
              <w:rPr>
                <w:rFonts w:ascii="Calibri" w:eastAsia="Times New Roman" w:hAnsi="Calibri" w:cs="Calibri"/>
                <w:spacing w:val="-2"/>
              </w:rPr>
              <w:t>)</w:t>
            </w:r>
          </w:p>
        </w:tc>
        <w:tc>
          <w:tcPr>
            <w:tcW w:w="419" w:type="pct"/>
            <w:shd w:val="clear" w:color="auto" w:fill="D0CECE" w:themeFill="background2" w:themeFillShade="E6"/>
            <w:vAlign w:val="center"/>
          </w:tcPr>
          <w:p w14:paraId="12AF446A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104307">
              <w:rPr>
                <w:rFonts w:ascii="Calibri" w:hAnsi="Calibri" w:cs="Calibri"/>
                <w:bCs/>
                <w:color w:val="000000" w:themeColor="text1"/>
                <w:lang w:val="sr-Cyrl"/>
              </w:rPr>
              <w:t>Извори</w:t>
            </w:r>
          </w:p>
        </w:tc>
        <w:tc>
          <w:tcPr>
            <w:tcW w:w="448" w:type="pct"/>
            <w:shd w:val="clear" w:color="auto" w:fill="D0CECE" w:themeFill="background2" w:themeFillShade="E6"/>
            <w:vAlign w:val="center"/>
          </w:tcPr>
          <w:p w14:paraId="68E04509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104307">
              <w:rPr>
                <w:rFonts w:ascii="Calibri" w:hAnsi="Calibri" w:cs="Calibri"/>
                <w:color w:val="000000" w:themeColor="text1"/>
                <w:lang w:val="bs-Cyrl-BA"/>
              </w:rPr>
              <w:t>Планирани износи</w:t>
            </w:r>
          </w:p>
        </w:tc>
        <w:tc>
          <w:tcPr>
            <w:tcW w:w="531" w:type="pct"/>
            <w:gridSpan w:val="3"/>
            <w:shd w:val="clear" w:color="auto" w:fill="D0CECE" w:themeFill="background2" w:themeFillShade="E6"/>
            <w:vAlign w:val="center"/>
          </w:tcPr>
          <w:p w14:paraId="7EC562C0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104307">
              <w:rPr>
                <w:rFonts w:ascii="Calibri" w:hAnsi="Calibri" w:cs="Calibri"/>
                <w:color w:val="000000" w:themeColor="text1"/>
                <w:lang w:val="sr-Cyrl"/>
              </w:rPr>
              <w:t>Извршени износи</w:t>
            </w:r>
          </w:p>
        </w:tc>
        <w:tc>
          <w:tcPr>
            <w:tcW w:w="394" w:type="pct"/>
            <w:shd w:val="clear" w:color="auto" w:fill="D0CECE" w:themeFill="background2" w:themeFillShade="E6"/>
            <w:vAlign w:val="center"/>
          </w:tcPr>
          <w:p w14:paraId="756A62F2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104307">
              <w:rPr>
                <w:rFonts w:ascii="Calibri" w:hAnsi="Calibri" w:cs="Calibri"/>
                <w:color w:val="000000" w:themeColor="text1"/>
                <w:lang w:val="bs-Cyrl-BA"/>
              </w:rPr>
              <w:t>Проценат извршења</w:t>
            </w:r>
          </w:p>
        </w:tc>
      </w:tr>
      <w:tr w:rsidR="00104307" w:rsidRPr="00104307" w14:paraId="28243D8F" w14:textId="77777777" w:rsidTr="00AF40C1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25407307" w14:textId="77777777" w:rsidR="00104307" w:rsidRPr="00104307" w:rsidRDefault="00104307" w:rsidP="00AF40C1">
            <w:pPr>
              <w:rPr>
                <w:rFonts w:ascii="Calibri" w:eastAsia="Times New Roman" w:hAnsi="Calibri" w:cs="Calibri"/>
                <w:color w:val="000000"/>
              </w:rPr>
            </w:pPr>
            <w:r w:rsidRPr="00104307">
              <w:rPr>
                <w:rFonts w:ascii="Calibri" w:eastAsia="Times New Roman" w:hAnsi="Calibri" w:cs="Calibri"/>
                <w:color w:val="000000"/>
              </w:rPr>
              <w:t>Кључни стратешки пројекат 1.1.2.1.:  Изградња планинарског дома Рогољи - Подбрдо</w:t>
            </w:r>
          </w:p>
          <w:p w14:paraId="34898D3D" w14:textId="77777777" w:rsidR="00104307" w:rsidRPr="00104307" w:rsidRDefault="00104307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</w:p>
        </w:tc>
        <w:tc>
          <w:tcPr>
            <w:tcW w:w="53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BFC31C2" w14:textId="77777777" w:rsidR="00104307" w:rsidRPr="00104307" w:rsidRDefault="00104307" w:rsidP="00AF40C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4307">
              <w:rPr>
                <w:rFonts w:ascii="Calibri" w:eastAsia="Times New Roman" w:hAnsi="Calibri" w:cs="Calibri"/>
                <w:color w:val="000000"/>
                <w:lang w:val="sr-Cyrl-RS"/>
              </w:rPr>
              <w:t xml:space="preserve">2024. Купљено земљиште за изградњу  </w:t>
            </w:r>
            <w:r w:rsidRPr="00104307">
              <w:rPr>
                <w:rFonts w:ascii="Calibri" w:eastAsia="Times New Roman" w:hAnsi="Calibri" w:cs="Calibri"/>
                <w:color w:val="000000"/>
              </w:rPr>
              <w:t>планинарског дом</w:t>
            </w:r>
            <w:r w:rsidRPr="00104307">
              <w:rPr>
                <w:rFonts w:ascii="Calibri" w:eastAsia="Times New Roman" w:hAnsi="Calibri" w:cs="Calibri"/>
                <w:color w:val="000000"/>
                <w:lang w:val="sr-Cyrl-RS"/>
              </w:rPr>
              <w:t>а</w:t>
            </w:r>
            <w:r w:rsidRPr="0010430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350D95BA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 w:val="restart"/>
          </w:tcPr>
          <w:p w14:paraId="6535C787" w14:textId="77777777" w:rsidR="00104307" w:rsidRPr="00104307" w:rsidRDefault="00104307" w:rsidP="00AF40C1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104307">
              <w:rPr>
                <w:rFonts w:ascii="Calibri" w:eastAsia="Times New Roman" w:hAnsi="Calibri" w:cs="Calibri"/>
                <w:color w:val="000000" w:themeColor="text1"/>
              </w:rPr>
              <w:t>У току је израда Главног пројекта</w:t>
            </w:r>
          </w:p>
        </w:tc>
        <w:tc>
          <w:tcPr>
            <w:tcW w:w="414" w:type="pct"/>
            <w:vMerge w:val="restart"/>
          </w:tcPr>
          <w:p w14:paraId="5B346068" w14:textId="20058D39" w:rsidR="00104307" w:rsidRPr="00562186" w:rsidRDefault="00562186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036351DF" w14:textId="77777777" w:rsidR="00104307" w:rsidRPr="00104307" w:rsidRDefault="00104307" w:rsidP="00AF40C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4307">
              <w:rPr>
                <w:rFonts w:ascii="Calibri" w:eastAsia="Times New Roman" w:hAnsi="Calibri" w:cs="Calibri"/>
                <w:color w:val="000000"/>
              </w:rPr>
              <w:t>Одјељење за привреду и финансије</w:t>
            </w:r>
          </w:p>
          <w:p w14:paraId="1448948F" w14:textId="77777777" w:rsidR="00104307" w:rsidRPr="00104307" w:rsidRDefault="00104307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197" w:type="pct"/>
            <w:vMerge w:val="restart"/>
            <w:shd w:val="clear" w:color="auto" w:fill="FFFFFF" w:themeFill="background1"/>
          </w:tcPr>
          <w:p w14:paraId="3F77DC6F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104307">
              <w:rPr>
                <w:rFonts w:ascii="Calibri" w:eastAsia="Times New Roman" w:hAnsi="Calibri" w:cs="Calibri"/>
                <w:bCs/>
                <w:color w:val="000000" w:themeColor="text1"/>
              </w:rPr>
              <w:t>НЕ</w:t>
            </w:r>
          </w:p>
        </w:tc>
        <w:tc>
          <w:tcPr>
            <w:tcW w:w="327" w:type="pct"/>
            <w:vMerge w:val="restart"/>
            <w:shd w:val="clear" w:color="auto" w:fill="FFFFFF" w:themeFill="background1"/>
          </w:tcPr>
          <w:p w14:paraId="745067C9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104307">
              <w:rPr>
                <w:rFonts w:ascii="Calibri" w:eastAsia="Times New Roman" w:hAnsi="Calibri" w:cs="Calibri"/>
                <w:bCs/>
                <w:color w:val="000000" w:themeColor="text1"/>
              </w:rPr>
              <w:t>ДА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4BAA8593" w14:textId="77777777" w:rsidR="00104307" w:rsidRPr="00104307" w:rsidRDefault="00104307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</w:pPr>
            <w:r w:rsidRPr="00104307"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67D34678" w14:textId="77777777" w:rsidR="00104307" w:rsidRPr="0033098F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</w:pPr>
            <w:r w:rsidRPr="0033098F">
              <w:rPr>
                <w:rFonts w:ascii="Calibri" w:hAnsi="Calibri" w:cs="Calibri"/>
                <w:color w:val="000000" w:themeColor="text1"/>
                <w:lang w:val="en-US"/>
              </w:rPr>
              <w:t>7.000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2F436347" w14:textId="526C2239" w:rsidR="00104307" w:rsidRPr="0033098F" w:rsidRDefault="00562186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en-US"/>
              </w:rPr>
            </w:pPr>
            <w:r w:rsidRPr="0033098F">
              <w:rPr>
                <w:rFonts w:ascii="Calibri" w:hAnsi="Calibri" w:cs="Calibri"/>
                <w:color w:val="000000" w:themeColor="text1"/>
                <w:lang w:val="sr-Cyrl-RS"/>
              </w:rPr>
              <w:t>7.00</w:t>
            </w:r>
            <w:r w:rsidR="00104307" w:rsidRPr="0033098F">
              <w:rPr>
                <w:rFonts w:ascii="Calibri" w:hAnsi="Calibri" w:cs="Calibri"/>
                <w:color w:val="000000" w:themeColor="text1"/>
                <w:lang w:val="en-US"/>
              </w:rPr>
              <w:t>0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47447408" w14:textId="144C359F" w:rsidR="00104307" w:rsidRPr="0033098F" w:rsidRDefault="00562186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en-US"/>
              </w:rPr>
            </w:pPr>
            <w:r w:rsidRPr="0033098F">
              <w:rPr>
                <w:rFonts w:ascii="Calibri" w:hAnsi="Calibri" w:cs="Calibri"/>
                <w:color w:val="000000" w:themeColor="text1"/>
                <w:lang w:val="sr-Cyrl-RS"/>
              </w:rPr>
              <w:t>10</w:t>
            </w:r>
            <w:r w:rsidR="00104307" w:rsidRPr="0033098F">
              <w:rPr>
                <w:rFonts w:ascii="Calibri" w:hAnsi="Calibri" w:cs="Calibri"/>
                <w:color w:val="000000" w:themeColor="text1"/>
                <w:lang w:val="en-US"/>
              </w:rPr>
              <w:t>0</w:t>
            </w:r>
          </w:p>
        </w:tc>
      </w:tr>
      <w:tr w:rsidR="00104307" w:rsidRPr="00104307" w14:paraId="2DD137CD" w14:textId="77777777" w:rsidTr="00AF40C1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115A6AF2" w14:textId="77777777" w:rsidR="00104307" w:rsidRPr="00104307" w:rsidRDefault="00104307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4C59124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3A5DFA01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424CCFBB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17CA0AD5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3D0E5550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69EB9FEC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0F6313FA" w14:textId="77777777" w:rsidR="00104307" w:rsidRPr="00104307" w:rsidRDefault="00104307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</w:pPr>
            <w:r w:rsidRPr="00104307"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67021F3B" w14:textId="77777777" w:rsidR="00104307" w:rsidRPr="0033098F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57750A3A" w14:textId="77777777" w:rsidR="00104307" w:rsidRPr="0033098F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40162D36" w14:textId="77777777" w:rsidR="00104307" w:rsidRPr="0033098F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104307" w:rsidRPr="00104307" w14:paraId="7BAAE635" w14:textId="77777777" w:rsidTr="00AF40C1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4E567C61" w14:textId="77777777" w:rsidR="00104307" w:rsidRPr="00104307" w:rsidRDefault="00104307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6EE64F6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62A41565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4BD5B056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5FDABB9E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655C7736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27563227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0CECC59" w14:textId="77777777" w:rsidR="00104307" w:rsidRPr="00104307" w:rsidRDefault="00104307" w:rsidP="00AF40C1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highlight w:val="yellow"/>
                <w:lang w:val="sr-Cyrl"/>
              </w:rPr>
            </w:pPr>
            <w:r w:rsidRPr="00104307"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0882456E" w14:textId="77777777" w:rsidR="00104307" w:rsidRPr="0033098F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08AE514D" w14:textId="77777777" w:rsidR="00104307" w:rsidRPr="0033098F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22719D43" w14:textId="77777777" w:rsidR="00104307" w:rsidRPr="0033098F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104307" w:rsidRPr="00104307" w14:paraId="2EF87D3E" w14:textId="77777777" w:rsidTr="00AF40C1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664E7B68" w14:textId="77777777" w:rsidR="00104307" w:rsidRPr="00104307" w:rsidRDefault="00104307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BE1443B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3C038A83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6EE59FD3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7A31527E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51369AE4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36E1050E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18BB6F6" w14:textId="77777777" w:rsidR="00104307" w:rsidRPr="00104307" w:rsidRDefault="00104307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</w:pPr>
            <w:r w:rsidRPr="00104307"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17F6E325" w14:textId="77777777" w:rsidR="00104307" w:rsidRPr="0033098F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7574CBF1" w14:textId="77777777" w:rsidR="00104307" w:rsidRPr="0033098F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1CC0E406" w14:textId="77777777" w:rsidR="00104307" w:rsidRPr="0033098F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520748" w:rsidRPr="00104307" w14:paraId="6C47E5AC" w14:textId="77777777" w:rsidTr="00AF40C1">
        <w:trPr>
          <w:trHeight w:val="20"/>
          <w:jc w:val="center"/>
        </w:trPr>
        <w:tc>
          <w:tcPr>
            <w:tcW w:w="766" w:type="pct"/>
            <w:vMerge/>
            <w:tcBorders>
              <w:bottom w:val="single" w:sz="4" w:space="0" w:color="000000"/>
            </w:tcBorders>
            <w:vAlign w:val="center"/>
          </w:tcPr>
          <w:p w14:paraId="0DE97CCF" w14:textId="77777777" w:rsidR="00520748" w:rsidRPr="00104307" w:rsidRDefault="00520748" w:rsidP="0052074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165B70A" w14:textId="77777777" w:rsidR="00520748" w:rsidRPr="00104307" w:rsidRDefault="00520748" w:rsidP="00520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462BCA0F" w14:textId="77777777" w:rsidR="00520748" w:rsidRPr="00104307" w:rsidRDefault="00520748" w:rsidP="00520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18F3699C" w14:textId="77777777" w:rsidR="00520748" w:rsidRPr="00104307" w:rsidRDefault="00520748" w:rsidP="00520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tcBorders>
              <w:bottom w:val="single" w:sz="4" w:space="0" w:color="000000"/>
            </w:tcBorders>
            <w:shd w:val="clear" w:color="auto" w:fill="auto"/>
          </w:tcPr>
          <w:p w14:paraId="4D273613" w14:textId="77777777" w:rsidR="00520748" w:rsidRPr="00104307" w:rsidRDefault="00520748" w:rsidP="00520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97" w:type="pct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74525DC7" w14:textId="77777777" w:rsidR="00520748" w:rsidRPr="00104307" w:rsidRDefault="00520748" w:rsidP="00520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327" w:type="pct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6E48432" w14:textId="77777777" w:rsidR="00520748" w:rsidRPr="00104307" w:rsidRDefault="00520748" w:rsidP="00520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7B03107" w14:textId="77777777" w:rsidR="00520748" w:rsidRPr="00104307" w:rsidRDefault="00520748" w:rsidP="00520748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104307"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  <w:t>Укупно</w:t>
            </w:r>
          </w:p>
        </w:tc>
        <w:tc>
          <w:tcPr>
            <w:tcW w:w="44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55C298" w14:textId="77777777" w:rsidR="00520748" w:rsidRPr="0033098F" w:rsidRDefault="00520748" w:rsidP="00520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33098F">
              <w:rPr>
                <w:rFonts w:ascii="Calibri" w:hAnsi="Calibri" w:cs="Calibri"/>
                <w:color w:val="000000" w:themeColor="text1"/>
                <w:lang w:val="en-US"/>
              </w:rPr>
              <w:t>7.000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170E04" w14:textId="7E15FC71" w:rsidR="00520748" w:rsidRPr="0033098F" w:rsidRDefault="00520748" w:rsidP="00520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33098F">
              <w:rPr>
                <w:rFonts w:ascii="Calibri" w:hAnsi="Calibri" w:cs="Calibri"/>
                <w:color w:val="000000" w:themeColor="text1"/>
                <w:lang w:val="sr-Cyrl-RS"/>
              </w:rPr>
              <w:t>7.00</w:t>
            </w:r>
            <w:r w:rsidRPr="0033098F">
              <w:rPr>
                <w:rFonts w:ascii="Calibri" w:hAnsi="Calibri" w:cs="Calibri"/>
                <w:color w:val="000000" w:themeColor="text1"/>
                <w:lang w:val="en-US"/>
              </w:rPr>
              <w:t>0</w:t>
            </w:r>
          </w:p>
        </w:tc>
        <w:tc>
          <w:tcPr>
            <w:tcW w:w="394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581B69F" w14:textId="254C17F3" w:rsidR="00520748" w:rsidRPr="0033098F" w:rsidRDefault="00520748" w:rsidP="00520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33098F">
              <w:rPr>
                <w:rFonts w:ascii="Calibri" w:hAnsi="Calibri" w:cs="Calibri"/>
                <w:color w:val="000000" w:themeColor="text1"/>
                <w:lang w:val="sr-Cyrl-RS"/>
              </w:rPr>
              <w:t>10</w:t>
            </w:r>
            <w:r w:rsidRPr="0033098F">
              <w:rPr>
                <w:rFonts w:ascii="Calibri" w:hAnsi="Calibri" w:cs="Calibri"/>
                <w:color w:val="000000" w:themeColor="text1"/>
                <w:lang w:val="en-US"/>
              </w:rPr>
              <w:t>0</w:t>
            </w:r>
          </w:p>
        </w:tc>
      </w:tr>
      <w:tr w:rsidR="00104307" w:rsidRPr="00104307" w14:paraId="78878F9E" w14:textId="77777777" w:rsidTr="00AF40C1">
        <w:trPr>
          <w:trHeight w:val="420"/>
          <w:jc w:val="center"/>
        </w:trPr>
        <w:tc>
          <w:tcPr>
            <w:tcW w:w="766" w:type="pct"/>
            <w:vMerge w:val="restart"/>
            <w:vAlign w:val="center"/>
          </w:tcPr>
          <w:p w14:paraId="72E54786" w14:textId="77777777" w:rsidR="00104307" w:rsidRPr="00104307" w:rsidRDefault="00104307" w:rsidP="00AF40C1">
            <w:pPr>
              <w:rPr>
                <w:rFonts w:ascii="Calibri" w:eastAsia="Times New Roman" w:hAnsi="Calibri" w:cs="Calibri"/>
                <w:color w:val="000000"/>
              </w:rPr>
            </w:pPr>
            <w:r w:rsidRPr="00104307">
              <w:rPr>
                <w:rFonts w:ascii="Calibri" w:eastAsia="Times New Roman" w:hAnsi="Calibri" w:cs="Calibri"/>
                <w:color w:val="000000"/>
              </w:rPr>
              <w:t>Кључни стратешки пројекат 1.1.2.</w:t>
            </w:r>
            <w:r w:rsidRPr="00104307">
              <w:rPr>
                <w:rFonts w:ascii="Calibri" w:eastAsia="Times New Roman" w:hAnsi="Calibri" w:cs="Calibri"/>
                <w:color w:val="000000"/>
                <w:lang w:val="sr-Cyrl-RS"/>
              </w:rPr>
              <w:t>2</w:t>
            </w:r>
            <w:r w:rsidRPr="00104307">
              <w:rPr>
                <w:rFonts w:ascii="Calibri" w:eastAsia="Times New Roman" w:hAnsi="Calibri" w:cs="Calibri"/>
                <w:color w:val="000000"/>
              </w:rPr>
              <w:t xml:space="preserve">. Доношење и имплементација </w:t>
            </w:r>
            <w:r w:rsidRPr="00104307">
              <w:rPr>
                <w:rFonts w:ascii="Calibri" w:eastAsia="Times New Roman" w:hAnsi="Calibri" w:cs="Calibri"/>
                <w:color w:val="000000"/>
              </w:rPr>
              <w:lastRenderedPageBreak/>
              <w:t>подстицајних програма општине-компонента туризам.</w:t>
            </w:r>
          </w:p>
          <w:p w14:paraId="60F5C6A1" w14:textId="77777777" w:rsidR="00104307" w:rsidRPr="00104307" w:rsidRDefault="00104307" w:rsidP="00AF40C1">
            <w:pPr>
              <w:spacing w:after="12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104307">
              <w:rPr>
                <w:rFonts w:ascii="Calibri" w:eastAsia="Times New Roman" w:hAnsi="Calibri" w:cs="Calibri"/>
                <w:color w:val="000000"/>
                <w:lang w:val="sr-Cyrl-RS"/>
              </w:rPr>
              <w:t xml:space="preserve">Активност: </w:t>
            </w:r>
            <w:r w:rsidRPr="00104307">
              <w:rPr>
                <w:rFonts w:ascii="Calibri" w:eastAsia="Times New Roman" w:hAnsi="Calibri" w:cs="Calibri"/>
                <w:color w:val="000000"/>
              </w:rPr>
              <w:t>Подстицаји за повећање смјештајних капацитета</w:t>
            </w:r>
          </w:p>
        </w:tc>
        <w:tc>
          <w:tcPr>
            <w:tcW w:w="53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FD1FE81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104307">
              <w:rPr>
                <w:rFonts w:ascii="Calibri" w:eastAsia="Times New Roman" w:hAnsi="Calibri" w:cs="Calibri"/>
                <w:bCs/>
                <w:color w:val="000000"/>
              </w:rPr>
              <w:lastRenderedPageBreak/>
              <w:t>500 расположивих лежајева за туристе,</w:t>
            </w:r>
          </w:p>
        </w:tc>
        <w:tc>
          <w:tcPr>
            <w:tcW w:w="531" w:type="pct"/>
            <w:vMerge w:val="restart"/>
          </w:tcPr>
          <w:p w14:paraId="461D89E8" w14:textId="77777777" w:rsidR="00104307" w:rsidRPr="00104307" w:rsidRDefault="00104307" w:rsidP="00AF40C1">
            <w:pPr>
              <w:pStyle w:val="ListParagraph"/>
              <w:spacing w:after="120" w:line="240" w:lineRule="auto"/>
              <w:ind w:left="72"/>
              <w:rPr>
                <w:rFonts w:ascii="Calibri" w:hAnsi="Calibri" w:cs="Calibri"/>
              </w:rPr>
            </w:pPr>
            <w:r w:rsidRPr="00104307">
              <w:rPr>
                <w:rFonts w:ascii="Calibri" w:hAnsi="Calibri" w:cs="Calibri"/>
              </w:rPr>
              <w:t>Реализована подршка туристичким субјектима</w:t>
            </w:r>
          </w:p>
          <w:p w14:paraId="76406A76" w14:textId="77777777" w:rsidR="00104307" w:rsidRPr="00104307" w:rsidRDefault="00104307" w:rsidP="00AF40C1">
            <w:pPr>
              <w:pStyle w:val="ListParagraph"/>
              <w:spacing w:after="120" w:line="240" w:lineRule="auto"/>
              <w:ind w:left="72"/>
              <w:rPr>
                <w:rFonts w:ascii="Calibri" w:hAnsi="Calibri" w:cs="Calibri"/>
              </w:rPr>
            </w:pPr>
            <w:r w:rsidRPr="00104307">
              <w:rPr>
                <w:rFonts w:ascii="Calibri" w:hAnsi="Calibri" w:cs="Calibri"/>
              </w:rPr>
              <w:lastRenderedPageBreak/>
              <w:t>2 корисника</w:t>
            </w:r>
          </w:p>
        </w:tc>
        <w:tc>
          <w:tcPr>
            <w:tcW w:w="414" w:type="pct"/>
            <w:vMerge w:val="restart"/>
          </w:tcPr>
          <w:p w14:paraId="20412143" w14:textId="77777777" w:rsidR="00104307" w:rsidRPr="00104307" w:rsidRDefault="00104307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04307">
              <w:rPr>
                <w:rFonts w:ascii="Calibri" w:hAnsi="Calibri" w:cs="Calibri"/>
                <w:color w:val="000000" w:themeColor="text1"/>
              </w:rPr>
              <w:lastRenderedPageBreak/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7DA5CC7F" w14:textId="77777777" w:rsidR="00104307" w:rsidRPr="00104307" w:rsidRDefault="00104307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04307">
              <w:rPr>
                <w:rFonts w:ascii="Calibri" w:eastAsia="Times New Roman" w:hAnsi="Calibri" w:cs="Calibri"/>
                <w:bCs/>
                <w:color w:val="000000"/>
              </w:rPr>
              <w:t>Агенција за привредни развој</w:t>
            </w:r>
          </w:p>
        </w:tc>
        <w:tc>
          <w:tcPr>
            <w:tcW w:w="197" w:type="pct"/>
            <w:vMerge w:val="restart"/>
            <w:shd w:val="clear" w:color="auto" w:fill="auto"/>
          </w:tcPr>
          <w:p w14:paraId="5CA31713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104307">
              <w:rPr>
                <w:rFonts w:ascii="Calibri" w:eastAsia="Times New Roman" w:hAnsi="Calibri" w:cs="Calibri"/>
                <w:color w:val="000000" w:themeColor="text1"/>
              </w:rPr>
              <w:t>НЕ</w:t>
            </w:r>
          </w:p>
        </w:tc>
        <w:tc>
          <w:tcPr>
            <w:tcW w:w="327" w:type="pct"/>
            <w:vMerge w:val="restart"/>
            <w:shd w:val="clear" w:color="auto" w:fill="auto"/>
          </w:tcPr>
          <w:p w14:paraId="77B92651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104307">
              <w:rPr>
                <w:rFonts w:ascii="Calibri" w:eastAsia="Times New Roman" w:hAnsi="Calibri" w:cs="Calibri"/>
                <w:bCs/>
                <w:color w:val="000000" w:themeColor="text1"/>
              </w:rPr>
              <w:t>ДА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14FFD948" w14:textId="77777777" w:rsidR="00104307" w:rsidRPr="00104307" w:rsidRDefault="00104307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</w:pPr>
            <w:r w:rsidRPr="00104307"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  <w:t>Буџет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F4958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104307">
              <w:rPr>
                <w:rFonts w:ascii="Calibri" w:eastAsia="Times New Roman" w:hAnsi="Calibri" w:cs="Calibri"/>
                <w:color w:val="000000"/>
              </w:rPr>
              <w:t>15.000</w:t>
            </w:r>
          </w:p>
        </w:tc>
        <w:tc>
          <w:tcPr>
            <w:tcW w:w="53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D7290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104307">
              <w:rPr>
                <w:rFonts w:ascii="Calibri" w:eastAsia="Times New Roman" w:hAnsi="Calibri" w:cs="Calibri"/>
                <w:bCs/>
                <w:color w:val="000000" w:themeColor="text1"/>
              </w:rPr>
              <w:t>5.866,10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0BDA1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104307">
              <w:rPr>
                <w:rFonts w:ascii="Calibri" w:eastAsia="Times New Roman" w:hAnsi="Calibri" w:cs="Calibri"/>
                <w:bCs/>
                <w:color w:val="000000" w:themeColor="text1"/>
              </w:rPr>
              <w:t>39,10</w:t>
            </w:r>
          </w:p>
        </w:tc>
      </w:tr>
      <w:tr w:rsidR="00104307" w:rsidRPr="00104307" w14:paraId="7358BB26" w14:textId="77777777" w:rsidTr="00AF40C1">
        <w:trPr>
          <w:trHeight w:val="390"/>
          <w:jc w:val="center"/>
        </w:trPr>
        <w:tc>
          <w:tcPr>
            <w:tcW w:w="766" w:type="pct"/>
            <w:vMerge/>
            <w:vAlign w:val="center"/>
          </w:tcPr>
          <w:p w14:paraId="039DA134" w14:textId="77777777" w:rsidR="00104307" w:rsidRPr="00104307" w:rsidRDefault="00104307" w:rsidP="00AF40C1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13E04A8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531" w:type="pct"/>
            <w:vMerge/>
          </w:tcPr>
          <w:p w14:paraId="534586C8" w14:textId="77777777" w:rsidR="00104307" w:rsidRPr="00104307" w:rsidRDefault="00104307" w:rsidP="00AF40C1">
            <w:pPr>
              <w:pStyle w:val="ListParagraph"/>
              <w:spacing w:after="120" w:line="240" w:lineRule="auto"/>
              <w:ind w:left="72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2D509A1F" w14:textId="77777777" w:rsidR="00104307" w:rsidRPr="00104307" w:rsidRDefault="00104307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08356D95" w14:textId="77777777" w:rsidR="00104307" w:rsidRPr="00104307" w:rsidRDefault="00104307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97" w:type="pct"/>
            <w:vMerge/>
            <w:shd w:val="clear" w:color="auto" w:fill="auto"/>
          </w:tcPr>
          <w:p w14:paraId="04B9AA33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327" w:type="pct"/>
            <w:vMerge/>
            <w:shd w:val="clear" w:color="auto" w:fill="auto"/>
          </w:tcPr>
          <w:p w14:paraId="61C31B6D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15000795" w14:textId="77777777" w:rsidR="00104307" w:rsidRPr="00104307" w:rsidRDefault="00104307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</w:pPr>
            <w:r w:rsidRPr="00104307"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  <w:t>Кредит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2F9095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CA7978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2EC86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104307" w:rsidRPr="00104307" w14:paraId="118E26BA" w14:textId="77777777" w:rsidTr="00AF40C1">
        <w:trPr>
          <w:trHeight w:val="345"/>
          <w:jc w:val="center"/>
        </w:trPr>
        <w:tc>
          <w:tcPr>
            <w:tcW w:w="766" w:type="pct"/>
            <w:vMerge/>
            <w:vAlign w:val="center"/>
          </w:tcPr>
          <w:p w14:paraId="2E10A548" w14:textId="77777777" w:rsidR="00104307" w:rsidRPr="00104307" w:rsidRDefault="00104307" w:rsidP="00AF40C1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FA17407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531" w:type="pct"/>
            <w:vMerge/>
          </w:tcPr>
          <w:p w14:paraId="7FED0535" w14:textId="77777777" w:rsidR="00104307" w:rsidRPr="00104307" w:rsidRDefault="00104307" w:rsidP="00AF40C1">
            <w:pPr>
              <w:pStyle w:val="ListParagraph"/>
              <w:spacing w:after="120" w:line="240" w:lineRule="auto"/>
              <w:ind w:left="72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42EDCC32" w14:textId="77777777" w:rsidR="00104307" w:rsidRPr="00104307" w:rsidRDefault="00104307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37BF8370" w14:textId="77777777" w:rsidR="00104307" w:rsidRPr="00104307" w:rsidRDefault="00104307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97" w:type="pct"/>
            <w:vMerge/>
            <w:shd w:val="clear" w:color="auto" w:fill="auto"/>
          </w:tcPr>
          <w:p w14:paraId="49224165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327" w:type="pct"/>
            <w:vMerge/>
            <w:shd w:val="clear" w:color="auto" w:fill="auto"/>
          </w:tcPr>
          <w:p w14:paraId="42339423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4FC6D164" w14:textId="77777777" w:rsidR="00104307" w:rsidRPr="00104307" w:rsidRDefault="00104307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</w:pPr>
            <w:r w:rsidRPr="00104307"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  <w:t>ЕУ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BB888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C2ECA8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DCC29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104307" w:rsidRPr="00104307" w14:paraId="3D8F48A8" w14:textId="77777777" w:rsidTr="00AF40C1">
        <w:trPr>
          <w:trHeight w:val="435"/>
          <w:jc w:val="center"/>
        </w:trPr>
        <w:tc>
          <w:tcPr>
            <w:tcW w:w="766" w:type="pct"/>
            <w:vMerge/>
            <w:vAlign w:val="center"/>
          </w:tcPr>
          <w:p w14:paraId="15705B48" w14:textId="77777777" w:rsidR="00104307" w:rsidRPr="00104307" w:rsidRDefault="00104307" w:rsidP="00AF40C1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26A84FE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531" w:type="pct"/>
            <w:vMerge/>
          </w:tcPr>
          <w:p w14:paraId="1B7CC1B8" w14:textId="77777777" w:rsidR="00104307" w:rsidRPr="00104307" w:rsidRDefault="00104307" w:rsidP="00AF40C1">
            <w:pPr>
              <w:pStyle w:val="ListParagraph"/>
              <w:spacing w:after="120" w:line="240" w:lineRule="auto"/>
              <w:ind w:left="72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1C206139" w14:textId="77777777" w:rsidR="00104307" w:rsidRPr="00104307" w:rsidRDefault="00104307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213E9616" w14:textId="77777777" w:rsidR="00104307" w:rsidRPr="00104307" w:rsidRDefault="00104307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97" w:type="pct"/>
            <w:vMerge/>
            <w:shd w:val="clear" w:color="auto" w:fill="auto"/>
          </w:tcPr>
          <w:p w14:paraId="79107D51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327" w:type="pct"/>
            <w:vMerge/>
            <w:shd w:val="clear" w:color="auto" w:fill="auto"/>
          </w:tcPr>
          <w:p w14:paraId="08A47687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863D450" w14:textId="77777777" w:rsidR="00104307" w:rsidRPr="00104307" w:rsidRDefault="00104307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</w:pPr>
            <w:r w:rsidRPr="00104307"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  <w:t>Донације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4CE8B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456EE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87B749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104307" w:rsidRPr="00104307" w14:paraId="5AB3ABB1" w14:textId="77777777" w:rsidTr="00AF40C1">
        <w:trPr>
          <w:trHeight w:val="330"/>
          <w:jc w:val="center"/>
        </w:trPr>
        <w:tc>
          <w:tcPr>
            <w:tcW w:w="766" w:type="pct"/>
            <w:vMerge/>
            <w:vAlign w:val="center"/>
          </w:tcPr>
          <w:p w14:paraId="3CE32667" w14:textId="77777777" w:rsidR="00104307" w:rsidRPr="00104307" w:rsidRDefault="00104307" w:rsidP="00AF40C1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145214B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531" w:type="pct"/>
            <w:vMerge/>
          </w:tcPr>
          <w:p w14:paraId="041B3F53" w14:textId="77777777" w:rsidR="00104307" w:rsidRPr="00104307" w:rsidRDefault="00104307" w:rsidP="00AF40C1">
            <w:pPr>
              <w:pStyle w:val="ListParagraph"/>
              <w:spacing w:after="120" w:line="240" w:lineRule="auto"/>
              <w:ind w:left="72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2458F70C" w14:textId="77777777" w:rsidR="00104307" w:rsidRPr="00104307" w:rsidRDefault="00104307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040A3B10" w14:textId="77777777" w:rsidR="00104307" w:rsidRPr="00104307" w:rsidRDefault="00104307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97" w:type="pct"/>
            <w:vMerge/>
            <w:shd w:val="clear" w:color="auto" w:fill="auto"/>
          </w:tcPr>
          <w:p w14:paraId="17889507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327" w:type="pct"/>
            <w:vMerge/>
            <w:shd w:val="clear" w:color="auto" w:fill="auto"/>
          </w:tcPr>
          <w:p w14:paraId="6DC9FA91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89E8263" w14:textId="77777777" w:rsidR="00104307" w:rsidRPr="00104307" w:rsidRDefault="00104307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</w:pPr>
            <w:r w:rsidRPr="00104307"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  <w:t>Остало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FCF796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B33DC9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563171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104307" w:rsidRPr="00104307" w14:paraId="41145266" w14:textId="77777777" w:rsidTr="00AF40C1">
        <w:trPr>
          <w:trHeight w:val="750"/>
          <w:jc w:val="center"/>
        </w:trPr>
        <w:tc>
          <w:tcPr>
            <w:tcW w:w="766" w:type="pct"/>
            <w:vMerge/>
            <w:tcBorders>
              <w:bottom w:val="single" w:sz="4" w:space="0" w:color="auto"/>
            </w:tcBorders>
            <w:vAlign w:val="center"/>
          </w:tcPr>
          <w:p w14:paraId="39CE97DE" w14:textId="77777777" w:rsidR="00104307" w:rsidRPr="00104307" w:rsidRDefault="00104307" w:rsidP="00AF40C1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4EF13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</w:tcPr>
          <w:p w14:paraId="6374740E" w14:textId="77777777" w:rsidR="00104307" w:rsidRPr="00104307" w:rsidRDefault="00104307" w:rsidP="00AF40C1">
            <w:pPr>
              <w:pStyle w:val="ListParagraph"/>
              <w:spacing w:after="120" w:line="240" w:lineRule="auto"/>
              <w:ind w:left="72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14:paraId="05953A38" w14:textId="77777777" w:rsidR="00104307" w:rsidRPr="00104307" w:rsidRDefault="00104307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8E736DB" w14:textId="77777777" w:rsidR="00104307" w:rsidRPr="00104307" w:rsidRDefault="00104307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9305875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32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EBE65BB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519FFB" w14:textId="77777777" w:rsidR="00104307" w:rsidRPr="00104307" w:rsidRDefault="00104307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</w:pPr>
            <w:r w:rsidRPr="00104307"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  <w:t>Укупно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73537F" w14:textId="77777777" w:rsidR="00104307" w:rsidRPr="00520748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520748">
              <w:rPr>
                <w:rFonts w:ascii="Calibri" w:eastAsia="Times New Roman" w:hAnsi="Calibri" w:cs="Calibri"/>
                <w:color w:val="000000"/>
              </w:rPr>
              <w:t>15.000</w:t>
            </w:r>
          </w:p>
        </w:tc>
        <w:tc>
          <w:tcPr>
            <w:tcW w:w="53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571DE2" w14:textId="77777777" w:rsidR="00104307" w:rsidRPr="00520748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520748">
              <w:rPr>
                <w:rFonts w:ascii="Calibri" w:eastAsia="Times New Roman" w:hAnsi="Calibri" w:cs="Calibri"/>
                <w:bCs/>
                <w:color w:val="000000" w:themeColor="text1"/>
              </w:rPr>
              <w:t>5.866,10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222C90" w14:textId="77777777" w:rsidR="00104307" w:rsidRPr="00520748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520748">
              <w:rPr>
                <w:rFonts w:ascii="Calibri" w:eastAsia="Times New Roman" w:hAnsi="Calibri" w:cs="Calibri"/>
                <w:bCs/>
                <w:color w:val="000000" w:themeColor="text1"/>
              </w:rPr>
              <w:t>39,10</w:t>
            </w:r>
          </w:p>
        </w:tc>
      </w:tr>
      <w:tr w:rsidR="00104307" w:rsidRPr="00104307" w14:paraId="55F2E4F4" w14:textId="77777777" w:rsidTr="00AF40C1">
        <w:trPr>
          <w:trHeight w:val="381"/>
          <w:jc w:val="center"/>
        </w:trPr>
        <w:tc>
          <w:tcPr>
            <w:tcW w:w="766" w:type="pct"/>
            <w:vMerge w:val="restart"/>
            <w:vAlign w:val="center"/>
          </w:tcPr>
          <w:p w14:paraId="43A9F4D6" w14:textId="77777777" w:rsidR="00104307" w:rsidRPr="00104307" w:rsidRDefault="00104307" w:rsidP="00AF40C1">
            <w:pPr>
              <w:rPr>
                <w:rFonts w:ascii="Calibri" w:eastAsia="Times New Roman" w:hAnsi="Calibri" w:cs="Calibri"/>
                <w:color w:val="000000"/>
              </w:rPr>
            </w:pPr>
            <w:r w:rsidRPr="00104307">
              <w:rPr>
                <w:rFonts w:ascii="Calibri" w:eastAsia="Times New Roman" w:hAnsi="Calibri" w:cs="Calibri"/>
                <w:color w:val="000000"/>
              </w:rPr>
              <w:t>Кључни стратешки пројекат 1.1.2.</w:t>
            </w:r>
            <w:r w:rsidRPr="00104307">
              <w:rPr>
                <w:rFonts w:ascii="Calibri" w:eastAsia="Times New Roman" w:hAnsi="Calibri" w:cs="Calibri"/>
                <w:color w:val="000000"/>
                <w:lang w:val="sr-Cyrl-RS"/>
              </w:rPr>
              <w:t>2</w:t>
            </w:r>
            <w:r w:rsidRPr="00104307">
              <w:rPr>
                <w:rFonts w:ascii="Calibri" w:eastAsia="Times New Roman" w:hAnsi="Calibri" w:cs="Calibri"/>
                <w:color w:val="000000"/>
              </w:rPr>
              <w:t xml:space="preserve">. Доношење и имплементација подстицајних програма општине-компонента туризам- </w:t>
            </w:r>
          </w:p>
          <w:p w14:paraId="6A229127" w14:textId="77777777" w:rsidR="00104307" w:rsidRPr="00104307" w:rsidRDefault="00104307" w:rsidP="00AF40C1">
            <w:pPr>
              <w:spacing w:after="12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104307">
              <w:rPr>
                <w:rFonts w:ascii="Calibri" w:eastAsia="Times New Roman" w:hAnsi="Calibri" w:cs="Calibri"/>
                <w:color w:val="000000"/>
                <w:lang w:val="sr-Cyrl-RS"/>
              </w:rPr>
              <w:t xml:space="preserve">Активност: </w:t>
            </w:r>
            <w:r w:rsidRPr="00104307">
              <w:rPr>
                <w:rFonts w:ascii="Calibri" w:eastAsia="Times New Roman" w:hAnsi="Calibri" w:cs="Calibri"/>
                <w:color w:val="000000"/>
              </w:rPr>
              <w:t>Туристичка сигнализација</w:t>
            </w:r>
          </w:p>
        </w:tc>
        <w:tc>
          <w:tcPr>
            <w:tcW w:w="53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B277616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104307">
              <w:rPr>
                <w:rFonts w:ascii="Calibri" w:eastAsia="Times New Roman" w:hAnsi="Calibri" w:cs="Calibri"/>
                <w:bCs/>
                <w:color w:val="000000"/>
              </w:rPr>
              <w:t>Означена све нове туристичке локације и обновљени постојећи знакови</w:t>
            </w:r>
          </w:p>
        </w:tc>
        <w:tc>
          <w:tcPr>
            <w:tcW w:w="531" w:type="pct"/>
            <w:vMerge w:val="restart"/>
          </w:tcPr>
          <w:p w14:paraId="021805C6" w14:textId="72C8C088" w:rsidR="00104307" w:rsidRPr="00104307" w:rsidRDefault="00104307" w:rsidP="00AF40C1">
            <w:r>
              <w:rPr>
                <w:lang w:val="sr-Cyrl-RS"/>
              </w:rPr>
              <w:t xml:space="preserve">Средства обезбијеђена од </w:t>
            </w:r>
            <w:r w:rsidRPr="00104307">
              <w:t>М</w:t>
            </w:r>
            <w:r>
              <w:t>инистарства</w:t>
            </w:r>
            <w:r w:rsidRPr="00104307">
              <w:t xml:space="preserve"> трговине и туризма донација</w:t>
            </w:r>
          </w:p>
        </w:tc>
        <w:tc>
          <w:tcPr>
            <w:tcW w:w="414" w:type="pct"/>
            <w:vMerge w:val="restart"/>
          </w:tcPr>
          <w:p w14:paraId="6EA22517" w14:textId="532BEA8C" w:rsidR="00104307" w:rsidRPr="00104307" w:rsidRDefault="00104307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5D75CAFB" w14:textId="77777777" w:rsidR="00104307" w:rsidRPr="00104307" w:rsidRDefault="00104307" w:rsidP="00AF40C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4307">
              <w:rPr>
                <w:rFonts w:ascii="Calibri" w:eastAsia="Times New Roman" w:hAnsi="Calibri" w:cs="Calibri"/>
                <w:color w:val="000000"/>
              </w:rPr>
              <w:t>Одјељење за привреду и финансије</w:t>
            </w:r>
          </w:p>
          <w:p w14:paraId="0AF8F80C" w14:textId="77777777" w:rsidR="00104307" w:rsidRPr="00104307" w:rsidRDefault="00104307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7" w:type="pct"/>
            <w:vMerge w:val="restart"/>
            <w:shd w:val="clear" w:color="auto" w:fill="auto"/>
          </w:tcPr>
          <w:p w14:paraId="0C509750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104307">
              <w:rPr>
                <w:rFonts w:ascii="Calibri" w:eastAsia="Times New Roman" w:hAnsi="Calibri" w:cs="Calibri"/>
                <w:color w:val="000000" w:themeColor="text1"/>
              </w:rPr>
              <w:t>НЕ</w:t>
            </w:r>
          </w:p>
        </w:tc>
        <w:tc>
          <w:tcPr>
            <w:tcW w:w="327" w:type="pct"/>
            <w:vMerge w:val="restart"/>
            <w:shd w:val="clear" w:color="auto" w:fill="auto"/>
          </w:tcPr>
          <w:p w14:paraId="0AC99F53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104307">
              <w:rPr>
                <w:rFonts w:ascii="Calibri" w:eastAsia="Times New Roman" w:hAnsi="Calibri" w:cs="Calibri"/>
                <w:bCs/>
                <w:color w:val="000000" w:themeColor="text1"/>
              </w:rPr>
              <w:t>НЕ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3F1DCA9" w14:textId="77777777" w:rsidR="00104307" w:rsidRPr="00104307" w:rsidRDefault="00104307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</w:pPr>
            <w:r w:rsidRPr="00104307"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  <w:t>Буџет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B315D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104307">
              <w:rPr>
                <w:rFonts w:ascii="Calibri" w:eastAsia="Times New Roman" w:hAnsi="Calibri" w:cs="Calibri"/>
                <w:bCs/>
                <w:color w:val="000000" w:themeColor="text1"/>
              </w:rPr>
              <w:t>6.000</w:t>
            </w:r>
          </w:p>
        </w:tc>
        <w:tc>
          <w:tcPr>
            <w:tcW w:w="53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917AE6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104307">
              <w:rPr>
                <w:rFonts w:ascii="Calibri" w:eastAsia="Times New Roman" w:hAnsi="Calibri" w:cs="Calibri"/>
                <w:bCs/>
                <w:color w:val="000000" w:themeColor="text1"/>
              </w:rPr>
              <w:t>0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24B9A7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104307">
              <w:rPr>
                <w:rFonts w:ascii="Calibri" w:eastAsia="Times New Roman" w:hAnsi="Calibri" w:cs="Calibri"/>
                <w:bCs/>
                <w:color w:val="000000" w:themeColor="text1"/>
              </w:rPr>
              <w:t>0</w:t>
            </w:r>
          </w:p>
        </w:tc>
      </w:tr>
      <w:tr w:rsidR="00104307" w:rsidRPr="00104307" w14:paraId="15AE71A9" w14:textId="77777777" w:rsidTr="00AF40C1">
        <w:trPr>
          <w:trHeight w:val="330"/>
          <w:jc w:val="center"/>
        </w:trPr>
        <w:tc>
          <w:tcPr>
            <w:tcW w:w="766" w:type="pct"/>
            <w:vMerge/>
            <w:vAlign w:val="center"/>
          </w:tcPr>
          <w:p w14:paraId="624641B4" w14:textId="77777777" w:rsidR="00104307" w:rsidRPr="00104307" w:rsidRDefault="00104307" w:rsidP="00AF40C1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C5377CC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6927AC0B" w14:textId="77777777" w:rsidR="00104307" w:rsidRPr="00104307" w:rsidRDefault="00104307" w:rsidP="00AF40C1">
            <w:pPr>
              <w:pStyle w:val="ListParagraph"/>
              <w:spacing w:after="120" w:line="240" w:lineRule="auto"/>
              <w:ind w:left="72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32000128" w14:textId="77777777" w:rsidR="00104307" w:rsidRPr="00104307" w:rsidRDefault="00104307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4539293B" w14:textId="77777777" w:rsidR="00104307" w:rsidRPr="00104307" w:rsidRDefault="00104307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7" w:type="pct"/>
            <w:vMerge/>
            <w:shd w:val="clear" w:color="auto" w:fill="auto"/>
          </w:tcPr>
          <w:p w14:paraId="3CEFA423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327" w:type="pct"/>
            <w:vMerge/>
            <w:shd w:val="clear" w:color="auto" w:fill="auto"/>
          </w:tcPr>
          <w:p w14:paraId="5078952D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CFFBD9C" w14:textId="77777777" w:rsidR="00104307" w:rsidRPr="00104307" w:rsidRDefault="00104307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</w:pPr>
            <w:r w:rsidRPr="00104307"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  <w:t>Кредит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19D07B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FCB1D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FFD57F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104307" w:rsidRPr="00104307" w14:paraId="487C6735" w14:textId="77777777" w:rsidTr="00AF40C1">
        <w:trPr>
          <w:trHeight w:val="375"/>
          <w:jc w:val="center"/>
        </w:trPr>
        <w:tc>
          <w:tcPr>
            <w:tcW w:w="766" w:type="pct"/>
            <w:vMerge/>
            <w:vAlign w:val="center"/>
          </w:tcPr>
          <w:p w14:paraId="604B1212" w14:textId="77777777" w:rsidR="00104307" w:rsidRPr="00104307" w:rsidRDefault="00104307" w:rsidP="00AF40C1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B0126CA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3639DC97" w14:textId="77777777" w:rsidR="00104307" w:rsidRPr="00104307" w:rsidRDefault="00104307" w:rsidP="00AF40C1">
            <w:pPr>
              <w:pStyle w:val="ListParagraph"/>
              <w:spacing w:after="120" w:line="240" w:lineRule="auto"/>
              <w:ind w:left="72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64D05216" w14:textId="77777777" w:rsidR="00104307" w:rsidRPr="00104307" w:rsidRDefault="00104307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26EA0FE7" w14:textId="77777777" w:rsidR="00104307" w:rsidRPr="00104307" w:rsidRDefault="00104307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7" w:type="pct"/>
            <w:vMerge/>
            <w:shd w:val="clear" w:color="auto" w:fill="auto"/>
          </w:tcPr>
          <w:p w14:paraId="7C70D8B2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327" w:type="pct"/>
            <w:vMerge/>
            <w:shd w:val="clear" w:color="auto" w:fill="auto"/>
          </w:tcPr>
          <w:p w14:paraId="10362552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0842699F" w14:textId="77777777" w:rsidR="00104307" w:rsidRPr="00104307" w:rsidRDefault="00104307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</w:pPr>
            <w:r w:rsidRPr="00104307"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  <w:t>ЕУ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DAC064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3AF0B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2F166F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104307" w:rsidRPr="00104307" w14:paraId="22361B89" w14:textId="77777777" w:rsidTr="00AF40C1">
        <w:trPr>
          <w:trHeight w:val="375"/>
          <w:jc w:val="center"/>
        </w:trPr>
        <w:tc>
          <w:tcPr>
            <w:tcW w:w="766" w:type="pct"/>
            <w:vMerge/>
            <w:vAlign w:val="center"/>
          </w:tcPr>
          <w:p w14:paraId="67902FA6" w14:textId="77777777" w:rsidR="00104307" w:rsidRPr="00104307" w:rsidRDefault="00104307" w:rsidP="00AF40C1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180D384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663F2B1E" w14:textId="77777777" w:rsidR="00104307" w:rsidRPr="00104307" w:rsidRDefault="00104307" w:rsidP="00AF40C1">
            <w:pPr>
              <w:pStyle w:val="ListParagraph"/>
              <w:spacing w:after="120" w:line="240" w:lineRule="auto"/>
              <w:ind w:left="72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206618A2" w14:textId="77777777" w:rsidR="00104307" w:rsidRPr="00104307" w:rsidRDefault="00104307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07CBC690" w14:textId="77777777" w:rsidR="00104307" w:rsidRPr="00104307" w:rsidRDefault="00104307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7" w:type="pct"/>
            <w:vMerge/>
            <w:shd w:val="clear" w:color="auto" w:fill="auto"/>
          </w:tcPr>
          <w:p w14:paraId="2F8D2F45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327" w:type="pct"/>
            <w:vMerge/>
            <w:shd w:val="clear" w:color="auto" w:fill="auto"/>
          </w:tcPr>
          <w:p w14:paraId="565B434E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0631EDFE" w14:textId="77777777" w:rsidR="00104307" w:rsidRPr="00104307" w:rsidRDefault="00104307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</w:pPr>
            <w:r w:rsidRPr="00104307"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  <w:t>Донације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83D6E8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84D83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104307">
              <w:rPr>
                <w:rFonts w:ascii="Calibri" w:eastAsia="Times New Roman" w:hAnsi="Calibri" w:cs="Calibri"/>
                <w:bCs/>
              </w:rPr>
              <w:t>8.000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225C27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104307" w:rsidRPr="00104307" w14:paraId="6971C0AC" w14:textId="77777777" w:rsidTr="00AF40C1">
        <w:trPr>
          <w:trHeight w:val="285"/>
          <w:jc w:val="center"/>
        </w:trPr>
        <w:tc>
          <w:tcPr>
            <w:tcW w:w="766" w:type="pct"/>
            <w:vMerge/>
            <w:vAlign w:val="center"/>
          </w:tcPr>
          <w:p w14:paraId="10CB28AB" w14:textId="77777777" w:rsidR="00104307" w:rsidRPr="00104307" w:rsidRDefault="00104307" w:rsidP="00AF40C1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CE3F00D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2F7D0AF3" w14:textId="77777777" w:rsidR="00104307" w:rsidRPr="00104307" w:rsidRDefault="00104307" w:rsidP="00AF40C1">
            <w:pPr>
              <w:pStyle w:val="ListParagraph"/>
              <w:spacing w:after="120" w:line="240" w:lineRule="auto"/>
              <w:ind w:left="72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6B19D927" w14:textId="77777777" w:rsidR="00104307" w:rsidRPr="00104307" w:rsidRDefault="00104307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59AC94F1" w14:textId="77777777" w:rsidR="00104307" w:rsidRPr="00104307" w:rsidRDefault="00104307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7" w:type="pct"/>
            <w:vMerge/>
            <w:shd w:val="clear" w:color="auto" w:fill="auto"/>
          </w:tcPr>
          <w:p w14:paraId="4CDAD16B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327" w:type="pct"/>
            <w:vMerge/>
            <w:shd w:val="clear" w:color="auto" w:fill="auto"/>
          </w:tcPr>
          <w:p w14:paraId="01A0D6FB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12641E3F" w14:textId="77777777" w:rsidR="00104307" w:rsidRPr="00104307" w:rsidRDefault="00104307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</w:pPr>
            <w:r w:rsidRPr="00104307"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  <w:t>Остало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E9202B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3E952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9AF33A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104307" w:rsidRPr="00104307" w14:paraId="011F8195" w14:textId="77777777" w:rsidTr="00AF40C1">
        <w:trPr>
          <w:trHeight w:val="675"/>
          <w:jc w:val="center"/>
        </w:trPr>
        <w:tc>
          <w:tcPr>
            <w:tcW w:w="766" w:type="pct"/>
            <w:vMerge/>
            <w:tcBorders>
              <w:bottom w:val="single" w:sz="4" w:space="0" w:color="auto"/>
            </w:tcBorders>
            <w:vAlign w:val="center"/>
          </w:tcPr>
          <w:p w14:paraId="4BF98710" w14:textId="77777777" w:rsidR="00104307" w:rsidRPr="00104307" w:rsidRDefault="00104307" w:rsidP="00AF40C1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F3EF7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</w:tcPr>
          <w:p w14:paraId="49DF4E84" w14:textId="77777777" w:rsidR="00104307" w:rsidRPr="00104307" w:rsidRDefault="00104307" w:rsidP="00AF40C1">
            <w:pPr>
              <w:pStyle w:val="ListParagraph"/>
              <w:spacing w:after="120" w:line="240" w:lineRule="auto"/>
              <w:ind w:left="72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14:paraId="16D3EE0E" w14:textId="77777777" w:rsidR="00104307" w:rsidRPr="00104307" w:rsidRDefault="00104307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B60493B" w14:textId="77777777" w:rsidR="00104307" w:rsidRPr="00104307" w:rsidRDefault="00104307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7E6347A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32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577F034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6EA76" w14:textId="77777777" w:rsidR="00104307" w:rsidRPr="00104307" w:rsidRDefault="00104307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</w:pPr>
            <w:r w:rsidRPr="00104307"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  <w:t>Укупно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9D762D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104307">
              <w:rPr>
                <w:rFonts w:ascii="Calibri" w:eastAsia="Times New Roman" w:hAnsi="Calibri" w:cs="Calibri"/>
                <w:bCs/>
                <w:color w:val="000000" w:themeColor="text1"/>
              </w:rPr>
              <w:t>6.000</w:t>
            </w:r>
          </w:p>
        </w:tc>
        <w:tc>
          <w:tcPr>
            <w:tcW w:w="53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CB76DD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104307">
              <w:rPr>
                <w:rFonts w:ascii="Calibri" w:eastAsia="Times New Roman" w:hAnsi="Calibri" w:cs="Calibri"/>
                <w:bCs/>
                <w:color w:val="000000" w:themeColor="text1"/>
              </w:rPr>
              <w:t>8.000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9BBFF2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104307">
              <w:rPr>
                <w:rFonts w:ascii="Calibri" w:eastAsia="Times New Roman" w:hAnsi="Calibri" w:cs="Calibri"/>
                <w:bCs/>
                <w:color w:val="000000" w:themeColor="text1"/>
              </w:rPr>
              <w:t>0</w:t>
            </w:r>
          </w:p>
        </w:tc>
      </w:tr>
      <w:tr w:rsidR="00104307" w:rsidRPr="00104307" w14:paraId="6FBBA896" w14:textId="77777777" w:rsidTr="00AF40C1">
        <w:trPr>
          <w:trHeight w:val="20"/>
          <w:jc w:val="center"/>
        </w:trPr>
        <w:tc>
          <w:tcPr>
            <w:tcW w:w="3208" w:type="pct"/>
            <w:gridSpan w:val="8"/>
            <w:vMerge w:val="restart"/>
            <w:shd w:val="clear" w:color="auto" w:fill="DEEAF6" w:themeFill="accent1" w:themeFillTint="33"/>
            <w:vAlign w:val="center"/>
          </w:tcPr>
          <w:p w14:paraId="30BADC5D" w14:textId="77777777" w:rsidR="00104307" w:rsidRPr="00104307" w:rsidRDefault="00104307" w:rsidP="00AF40C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 w:themeColor="text1"/>
              </w:rPr>
            </w:pPr>
            <w:r w:rsidRPr="00104307">
              <w:rPr>
                <w:rFonts w:ascii="Calibri" w:hAnsi="Calibri" w:cs="Calibri"/>
                <w:b/>
                <w:color w:val="000000" w:themeColor="text1"/>
                <w:lang w:val="sr-Cyrl"/>
              </w:rPr>
              <w:t xml:space="preserve">Укупно за мјеру /надлежност јединице локалне самоуправе </w:t>
            </w:r>
          </w:p>
          <w:p w14:paraId="0BA4AE36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47BC051A" w14:textId="77777777" w:rsidR="00104307" w:rsidRPr="00104307" w:rsidRDefault="00104307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</w:pPr>
            <w:r w:rsidRPr="00104307"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  <w:t>Буџет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131C907A" w14:textId="02534509" w:rsidR="00104307" w:rsidRPr="00520748" w:rsidRDefault="00C3018C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  <w:t>28</w:t>
            </w:r>
            <w:r w:rsidR="00104307" w:rsidRPr="00520748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.000</w:t>
            </w: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49DF41D5" w14:textId="17E0B52E" w:rsidR="00104307" w:rsidRPr="00520748" w:rsidRDefault="00520748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  <w:r w:rsidRPr="00520748">
              <w:rPr>
                <w:rFonts w:ascii="Calibri" w:eastAsia="Times New Roman" w:hAnsi="Calibri" w:cs="Calibri"/>
                <w:b/>
                <w:color w:val="000000" w:themeColor="text1"/>
              </w:rPr>
              <w:t>12.866</w:t>
            </w:r>
          </w:p>
        </w:tc>
        <w:tc>
          <w:tcPr>
            <w:tcW w:w="398" w:type="pct"/>
            <w:gridSpan w:val="2"/>
            <w:shd w:val="clear" w:color="auto" w:fill="DEEAF6" w:themeFill="accent1" w:themeFillTint="33"/>
            <w:vAlign w:val="center"/>
          </w:tcPr>
          <w:p w14:paraId="14ED53FC" w14:textId="1299FD61" w:rsidR="00104307" w:rsidRPr="00520748" w:rsidRDefault="00D5465F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val="sr-Cyrl-RS"/>
              </w:rPr>
              <w:t>45,95</w:t>
            </w:r>
          </w:p>
        </w:tc>
      </w:tr>
      <w:tr w:rsidR="00104307" w:rsidRPr="00104307" w14:paraId="37B9E3DA" w14:textId="77777777" w:rsidTr="00AF40C1">
        <w:trPr>
          <w:trHeight w:val="20"/>
          <w:jc w:val="center"/>
        </w:trPr>
        <w:tc>
          <w:tcPr>
            <w:tcW w:w="3208" w:type="pct"/>
            <w:gridSpan w:val="8"/>
            <w:vMerge/>
            <w:shd w:val="clear" w:color="auto" w:fill="DEEAF6" w:themeFill="accent1" w:themeFillTint="33"/>
            <w:vAlign w:val="center"/>
          </w:tcPr>
          <w:p w14:paraId="0D3F6B9F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5510603E" w14:textId="77777777" w:rsidR="00104307" w:rsidRPr="00104307" w:rsidRDefault="00104307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</w:pPr>
            <w:r w:rsidRPr="00104307"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  <w:t>Кредит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70490E2D" w14:textId="77777777" w:rsidR="00104307" w:rsidRPr="00520748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3DB1C484" w14:textId="77777777" w:rsidR="00104307" w:rsidRPr="00520748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398" w:type="pct"/>
            <w:gridSpan w:val="2"/>
            <w:shd w:val="clear" w:color="auto" w:fill="DEEAF6" w:themeFill="accent1" w:themeFillTint="33"/>
            <w:vAlign w:val="center"/>
          </w:tcPr>
          <w:p w14:paraId="67CCD2A5" w14:textId="77777777" w:rsidR="00104307" w:rsidRPr="00520748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</w:tr>
      <w:tr w:rsidR="00104307" w:rsidRPr="00104307" w14:paraId="323D9DB2" w14:textId="77777777" w:rsidTr="00AF40C1">
        <w:trPr>
          <w:trHeight w:val="20"/>
          <w:jc w:val="center"/>
        </w:trPr>
        <w:tc>
          <w:tcPr>
            <w:tcW w:w="3208" w:type="pct"/>
            <w:gridSpan w:val="8"/>
            <w:vMerge/>
            <w:shd w:val="clear" w:color="auto" w:fill="DEEAF6" w:themeFill="accent1" w:themeFillTint="33"/>
            <w:vAlign w:val="center"/>
          </w:tcPr>
          <w:p w14:paraId="7166E8DA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13FFD80D" w14:textId="77777777" w:rsidR="00104307" w:rsidRPr="00104307" w:rsidRDefault="00104307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highlight w:val="yellow"/>
                <w:lang w:val="sr-Cyrl"/>
              </w:rPr>
            </w:pPr>
            <w:r w:rsidRPr="00104307"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  <w:t>Донације / Грант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59103114" w14:textId="599B9443" w:rsidR="00104307" w:rsidRPr="00520748" w:rsidRDefault="00520748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</w:pPr>
            <w:r w:rsidRPr="00520748"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  <w:t>0</w:t>
            </w: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5D37BB9C" w14:textId="77777777" w:rsidR="00104307" w:rsidRPr="00520748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520748">
              <w:rPr>
                <w:rFonts w:ascii="Calibri" w:eastAsia="Times New Roman" w:hAnsi="Calibri" w:cs="Calibri"/>
                <w:b/>
                <w:bCs/>
              </w:rPr>
              <w:t>8.000</w:t>
            </w:r>
          </w:p>
        </w:tc>
        <w:tc>
          <w:tcPr>
            <w:tcW w:w="398" w:type="pct"/>
            <w:gridSpan w:val="2"/>
            <w:shd w:val="clear" w:color="auto" w:fill="DEEAF6" w:themeFill="accent1" w:themeFillTint="33"/>
            <w:vAlign w:val="center"/>
          </w:tcPr>
          <w:p w14:paraId="3E25265D" w14:textId="40D35153" w:rsidR="00104307" w:rsidRPr="00D5465F" w:rsidRDefault="003A7CAA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  <w:t>*</w:t>
            </w:r>
          </w:p>
        </w:tc>
      </w:tr>
      <w:tr w:rsidR="00104307" w:rsidRPr="00104307" w14:paraId="3ED1CC86" w14:textId="77777777" w:rsidTr="00AF40C1">
        <w:trPr>
          <w:trHeight w:val="20"/>
          <w:jc w:val="center"/>
        </w:trPr>
        <w:tc>
          <w:tcPr>
            <w:tcW w:w="3208" w:type="pct"/>
            <w:gridSpan w:val="8"/>
            <w:vMerge/>
            <w:shd w:val="clear" w:color="auto" w:fill="DEEAF6" w:themeFill="accent1" w:themeFillTint="33"/>
            <w:vAlign w:val="center"/>
          </w:tcPr>
          <w:p w14:paraId="00D77C53" w14:textId="77777777" w:rsidR="00104307" w:rsidRPr="00104307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65C93AA4" w14:textId="77777777" w:rsidR="00104307" w:rsidRPr="00104307" w:rsidRDefault="00104307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</w:pPr>
            <w:r w:rsidRPr="00104307"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  <w:t xml:space="preserve">Остало 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73DB9226" w14:textId="77777777" w:rsidR="00104307" w:rsidRPr="00520748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4982A8AD" w14:textId="77777777" w:rsidR="00104307" w:rsidRPr="00520748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398" w:type="pct"/>
            <w:gridSpan w:val="2"/>
            <w:shd w:val="clear" w:color="auto" w:fill="DEEAF6" w:themeFill="accent1" w:themeFillTint="33"/>
            <w:vAlign w:val="center"/>
          </w:tcPr>
          <w:p w14:paraId="348DCBD7" w14:textId="77777777" w:rsidR="00104307" w:rsidRPr="00520748" w:rsidRDefault="00104307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</w:tr>
      <w:tr w:rsidR="00104307" w:rsidRPr="00104307" w14:paraId="5006C6C4" w14:textId="77777777" w:rsidTr="00AF40C1">
        <w:trPr>
          <w:trHeight w:val="20"/>
          <w:jc w:val="center"/>
        </w:trPr>
        <w:tc>
          <w:tcPr>
            <w:tcW w:w="3208" w:type="pct"/>
            <w:gridSpan w:val="8"/>
            <w:vMerge/>
            <w:shd w:val="clear" w:color="auto" w:fill="DEEAF6" w:themeFill="accent1" w:themeFillTint="33"/>
            <w:vAlign w:val="center"/>
          </w:tcPr>
          <w:p w14:paraId="11A00D38" w14:textId="77777777" w:rsidR="00104307" w:rsidRPr="00104307" w:rsidRDefault="00104307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4427DD55" w14:textId="77777777" w:rsidR="00104307" w:rsidRPr="00104307" w:rsidRDefault="00104307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</w:pPr>
            <w:r w:rsidRPr="00104307">
              <w:rPr>
                <w:rFonts w:asciiTheme="majorHAnsi" w:hAnsiTheme="majorHAnsi" w:cstheme="majorHAnsi"/>
                <w:b/>
                <w:bCs/>
                <w:color w:val="000000" w:themeColor="text1"/>
                <w:lang w:val="sr-Cyrl"/>
              </w:rPr>
              <w:t>Укупно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4862E45D" w14:textId="4BC5CC6D" w:rsidR="00104307" w:rsidRPr="00520748" w:rsidRDefault="00C3018C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  <w:t>28</w:t>
            </w:r>
            <w:r w:rsidR="00104307" w:rsidRPr="00520748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.000</w:t>
            </w: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14DF9F80" w14:textId="0DC3BAA8" w:rsidR="00104307" w:rsidRPr="00520748" w:rsidRDefault="00520748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</w:pPr>
            <w:r w:rsidRPr="00520748">
              <w:rPr>
                <w:rFonts w:ascii="Calibri" w:eastAsia="Times New Roman" w:hAnsi="Calibri" w:cs="Calibri"/>
                <w:b/>
                <w:color w:val="000000" w:themeColor="text1"/>
                <w:lang w:val="sr-Cyrl-RS"/>
              </w:rPr>
              <w:t>20.866</w:t>
            </w:r>
          </w:p>
        </w:tc>
        <w:tc>
          <w:tcPr>
            <w:tcW w:w="398" w:type="pct"/>
            <w:gridSpan w:val="2"/>
            <w:shd w:val="clear" w:color="auto" w:fill="DEEAF6" w:themeFill="accent1" w:themeFillTint="33"/>
            <w:vAlign w:val="center"/>
          </w:tcPr>
          <w:p w14:paraId="61F6B190" w14:textId="06329075" w:rsidR="00104307" w:rsidRPr="00520748" w:rsidRDefault="00D5465F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  <w:t>75,52</w:t>
            </w:r>
          </w:p>
        </w:tc>
      </w:tr>
    </w:tbl>
    <w:p w14:paraId="10A35135" w14:textId="77777777" w:rsidR="00104307" w:rsidRDefault="00104307" w:rsidP="00715997">
      <w:pPr>
        <w:spacing w:before="60"/>
        <w:jc w:val="both"/>
        <w:rPr>
          <w:rFonts w:cstheme="minorHAnsi"/>
          <w:color w:val="000000" w:themeColor="text1"/>
          <w:lang w:val="sr-Cyrl"/>
        </w:rPr>
      </w:pPr>
    </w:p>
    <w:p w14:paraId="3A7DD449" w14:textId="77777777" w:rsidR="00104307" w:rsidRDefault="00104307" w:rsidP="00715997">
      <w:pPr>
        <w:spacing w:before="60"/>
        <w:jc w:val="both"/>
        <w:rPr>
          <w:rFonts w:cstheme="minorHAnsi"/>
          <w:color w:val="000000" w:themeColor="text1"/>
          <w:lang w:val="sr-Cyr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35"/>
        <w:gridCol w:w="1619"/>
        <w:gridCol w:w="1619"/>
        <w:gridCol w:w="1262"/>
        <w:gridCol w:w="787"/>
        <w:gridCol w:w="561"/>
        <w:gridCol w:w="601"/>
        <w:gridCol w:w="997"/>
        <w:gridCol w:w="1277"/>
        <w:gridCol w:w="1412"/>
        <w:gridCol w:w="1558"/>
        <w:gridCol w:w="15"/>
        <w:gridCol w:w="1201"/>
      </w:tblGrid>
      <w:tr w:rsidR="00C732E2" w:rsidRPr="00642A21" w14:paraId="212EDFDE" w14:textId="77777777" w:rsidTr="00AF40C1">
        <w:trPr>
          <w:trHeight w:val="20"/>
          <w:jc w:val="center"/>
        </w:trPr>
        <w:tc>
          <w:tcPr>
            <w:tcW w:w="2500" w:type="pct"/>
            <w:gridSpan w:val="5"/>
            <w:shd w:val="clear" w:color="auto" w:fill="DEEAF6" w:themeFill="accent1" w:themeFillTint="33"/>
          </w:tcPr>
          <w:p w14:paraId="5CE495D5" w14:textId="77777777" w:rsidR="00C732E2" w:rsidRPr="00642A21" w:rsidRDefault="00C732E2" w:rsidP="00AF40C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sr-Cyrl-BA"/>
              </w:rPr>
            </w:pPr>
            <w:bookmarkStart w:id="6" w:name="_Hlk190764760"/>
            <w:r w:rsidRPr="00642A2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sr-Cyrl"/>
              </w:rPr>
              <w:t xml:space="preserve">Редни </w:t>
            </w:r>
            <w:r w:rsidRPr="00642A21">
              <w:rPr>
                <w:rFonts w:ascii="Calibri" w:eastAsia="Times New Roman" w:hAnsi="Calibri" w:cs="Calibri"/>
                <w:b/>
                <w:sz w:val="20"/>
                <w:szCs w:val="20"/>
                <w:lang w:val="sr-Cyrl"/>
              </w:rPr>
              <w:t>број и мјера:</w:t>
            </w:r>
            <w:r w:rsidRPr="00642A21">
              <w:rPr>
                <w:rFonts w:ascii="Calibri" w:eastAsia="Times New Roman" w:hAnsi="Calibri" w:cs="Arial"/>
                <w:sz w:val="20"/>
                <w:szCs w:val="20"/>
                <w:lang w:val="sr-Cyrl-BA"/>
              </w:rPr>
              <w:t xml:space="preserve"> 3. Мјера </w:t>
            </w:r>
          </w:p>
          <w:p w14:paraId="4854FEF2" w14:textId="77777777" w:rsidR="00C732E2" w:rsidRPr="00642A21" w:rsidRDefault="00C732E2" w:rsidP="00642A21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642A21">
              <w:rPr>
                <w:rFonts w:ascii="Calibri" w:eastAsia="Times New Roman" w:hAnsi="Calibri" w:cs="Calibri"/>
                <w:b/>
                <w:sz w:val="20"/>
                <w:szCs w:val="20"/>
                <w:lang w:val="sr-Cyrl"/>
              </w:rPr>
              <w:t>1.2.1.Подршка пројектима пољопривредних произвођача обезбијеђена кроз подстицајне активности општине и Владе РС</w:t>
            </w:r>
          </w:p>
        </w:tc>
        <w:tc>
          <w:tcPr>
            <w:tcW w:w="2500" w:type="pct"/>
            <w:gridSpan w:val="8"/>
            <w:shd w:val="clear" w:color="auto" w:fill="DEEAF6" w:themeFill="accent1" w:themeFillTint="33"/>
            <w:vAlign w:val="center"/>
          </w:tcPr>
          <w:p w14:paraId="7FC55956" w14:textId="77777777" w:rsidR="00C732E2" w:rsidRPr="00642A21" w:rsidRDefault="00C732E2" w:rsidP="00AF40C1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sr-Cyrl"/>
              </w:rPr>
            </w:pPr>
            <w:r w:rsidRPr="00642A21">
              <w:rPr>
                <w:rFonts w:ascii="Calibri" w:hAnsi="Calibri" w:cs="Calibri"/>
                <w:b/>
                <w:bCs/>
                <w:sz w:val="20"/>
                <w:szCs w:val="20"/>
                <w:lang w:val="sr-Cyrl"/>
              </w:rPr>
              <w:t>Назив и шифра програма:</w:t>
            </w:r>
          </w:p>
          <w:p w14:paraId="510126C3" w14:textId="77777777" w:rsidR="00C732E2" w:rsidRPr="00642A21" w:rsidRDefault="00C732E2" w:rsidP="00AF40C1">
            <w:pPr>
              <w:spacing w:after="0" w:line="240" w:lineRule="auto"/>
              <w:rPr>
                <w:rFonts w:ascii="Calibri" w:eastAsia="Times New Roman" w:hAnsi="Calibri" w:cs="Calibri Light"/>
                <w:bCs/>
                <w:color w:val="000000"/>
                <w:sz w:val="20"/>
                <w:szCs w:val="20"/>
                <w:lang w:val="sr-Cyrl"/>
              </w:rPr>
            </w:pPr>
            <w:r w:rsidRPr="00642A21">
              <w:rPr>
                <w:rFonts w:ascii="Calibri" w:eastAsia="Times New Roman" w:hAnsi="Calibri" w:cs="Calibri Light"/>
                <w:bCs/>
                <w:color w:val="000000"/>
                <w:sz w:val="20"/>
                <w:szCs w:val="20"/>
                <w:lang w:val="sr-Cyrl"/>
              </w:rPr>
              <w:t>Потрош.јединица 00670140:</w:t>
            </w:r>
          </w:p>
          <w:p w14:paraId="3438DDAF" w14:textId="77777777" w:rsidR="00C732E2" w:rsidRPr="00642A21" w:rsidRDefault="00C732E2" w:rsidP="00AF40C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val="bs-Cyrl-BA"/>
              </w:rPr>
            </w:pPr>
            <w:r w:rsidRPr="00642A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414100 Субвенције</w:t>
            </w:r>
          </w:p>
          <w:p w14:paraId="049D4A0F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</w:p>
        </w:tc>
      </w:tr>
      <w:tr w:rsidR="00C732E2" w:rsidRPr="00642A21" w14:paraId="23165310" w14:textId="77777777" w:rsidTr="00AF40C1">
        <w:trPr>
          <w:trHeight w:val="20"/>
          <w:jc w:val="center"/>
        </w:trPr>
        <w:tc>
          <w:tcPr>
            <w:tcW w:w="5000" w:type="pct"/>
            <w:gridSpan w:val="13"/>
            <w:shd w:val="clear" w:color="auto" w:fill="FFFFFF" w:themeFill="background1"/>
            <w:vAlign w:val="center"/>
          </w:tcPr>
          <w:p w14:paraId="1E4F06E4" w14:textId="77777777" w:rsidR="00C732E2" w:rsidRPr="00642A21" w:rsidRDefault="00C732E2" w:rsidP="00AF40C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642A2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lastRenderedPageBreak/>
              <w:t>Стратегија развоја општине Мркоњић Град  за период 2024.-2030. године</w:t>
            </w:r>
          </w:p>
          <w:p w14:paraId="58C817FE" w14:textId="77777777" w:rsidR="00C732E2" w:rsidRPr="00642A21" w:rsidRDefault="00C732E2" w:rsidP="00AF40C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642A21">
              <w:rPr>
                <w:rFonts w:ascii="Calibri" w:eastAsia="Times New Roman" w:hAnsi="Calibri" w:cs="Times New Roman"/>
                <w:sz w:val="20"/>
                <w:szCs w:val="20"/>
                <w:u w:val="single"/>
                <w:lang w:val="en-US"/>
              </w:rPr>
              <w:t>Стратешки циљ 1:</w:t>
            </w:r>
            <w:r w:rsidRPr="00642A2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Подстицати привредни развој у правцу креирања  квалитетних  радних мјеста кроз подршку пројектима у туризму, пољопривреди и предузетништву, заснован на одрживом управљању расположивим потенцијалима уз пуно уважавање потреба маргинализованих група</w:t>
            </w:r>
          </w:p>
          <w:p w14:paraId="0F4D49D6" w14:textId="77777777" w:rsidR="00C732E2" w:rsidRPr="00642A21" w:rsidRDefault="00C732E2" w:rsidP="00AF40C1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642A21">
              <w:rPr>
                <w:rFonts w:ascii="Calibri" w:eastAsia="Times New Roman" w:hAnsi="Calibri" w:cs="Times New Roman"/>
                <w:sz w:val="20"/>
                <w:szCs w:val="20"/>
                <w:u w:val="single"/>
                <w:lang w:val="en-US"/>
              </w:rPr>
              <w:t>Приоритет 1.2.</w:t>
            </w:r>
            <w:r w:rsidRPr="00642A2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Развој пољопривреде</w:t>
            </w:r>
          </w:p>
        </w:tc>
      </w:tr>
      <w:tr w:rsidR="00C732E2" w:rsidRPr="00642A21" w14:paraId="489720E6" w14:textId="77777777" w:rsidTr="00AF40C1">
        <w:trPr>
          <w:trHeight w:val="20"/>
          <w:jc w:val="center"/>
        </w:trPr>
        <w:tc>
          <w:tcPr>
            <w:tcW w:w="766" w:type="pct"/>
            <w:vMerge w:val="restart"/>
            <w:shd w:val="clear" w:color="auto" w:fill="D0CECE" w:themeFill="background2" w:themeFillShade="E6"/>
            <w:vAlign w:val="center"/>
          </w:tcPr>
          <w:p w14:paraId="2A7D48C2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sr-Cyrl"/>
              </w:rPr>
            </w:pPr>
            <w:r w:rsidRPr="00642A21">
              <w:rPr>
                <w:rFonts w:ascii="Calibri" w:hAnsi="Calibri" w:cs="Calibri"/>
                <w:b/>
                <w:sz w:val="20"/>
                <w:szCs w:val="20"/>
                <w:lang w:val="sr-Cyrl"/>
              </w:rPr>
              <w:t xml:space="preserve">Кључни стратешки пројекат / пројекат / активности </w:t>
            </w:r>
          </w:p>
          <w:p w14:paraId="235CF9F1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bs-Cyrl-BA"/>
              </w:rPr>
            </w:pP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40ED669F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hAnsi="Calibri" w:cs="Calibri"/>
                <w:b/>
                <w:sz w:val="20"/>
                <w:szCs w:val="20"/>
                <w:lang w:val="sr-Cyrl"/>
              </w:rPr>
              <w:t xml:space="preserve">Индикатор на нивоу очекиваног резултата кључног стратешког пројекта / пројекта активности </w:t>
            </w: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6E86B3F5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hAnsi="Calibri" w:cs="Calibri"/>
                <w:b/>
                <w:sz w:val="20"/>
                <w:szCs w:val="20"/>
                <w:lang w:val="sr-Cyrl"/>
              </w:rPr>
              <w:t>Остварени резултат кључног стратешког пројекта / пројекта / активности и разлог за неизвршено</w:t>
            </w:r>
          </w:p>
        </w:tc>
        <w:tc>
          <w:tcPr>
            <w:tcW w:w="414" w:type="pct"/>
            <w:vMerge w:val="restart"/>
            <w:shd w:val="clear" w:color="auto" w:fill="D0CECE" w:themeFill="background2" w:themeFillShade="E6"/>
            <w:vAlign w:val="center"/>
          </w:tcPr>
          <w:p w14:paraId="40B2A1CF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bs-Cyrl-BA"/>
              </w:rPr>
            </w:pPr>
            <w:r w:rsidRPr="00642A21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bs-Cyrl-BA"/>
              </w:rPr>
              <w:t>Статус</w:t>
            </w:r>
          </w:p>
          <w:p w14:paraId="1FF659F1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bs-Cyrl-BA"/>
              </w:rPr>
            </w:pPr>
            <w:r w:rsidRPr="00642A21">
              <w:rPr>
                <w:rFonts w:ascii="Calibri" w:hAnsi="Calibri" w:cs="Calibri"/>
                <w:color w:val="000000" w:themeColor="text1"/>
                <w:sz w:val="20"/>
                <w:szCs w:val="20"/>
                <w:lang w:val="bs-Cyrl-BA"/>
              </w:rPr>
              <w:t>Да, за извршено / Не, за неизврше-но</w:t>
            </w:r>
          </w:p>
        </w:tc>
        <w:tc>
          <w:tcPr>
            <w:tcW w:w="442" w:type="pct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48E540ED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642A21">
              <w:rPr>
                <w:rFonts w:ascii="Calibri" w:hAnsi="Calibri" w:cs="Calibri"/>
                <w:b/>
                <w:sz w:val="20"/>
                <w:szCs w:val="20"/>
                <w:lang w:val="sr-Cyrl"/>
              </w:rPr>
              <w:t>Носилац</w:t>
            </w:r>
          </w:p>
          <w:p w14:paraId="1DF89DCA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642A21">
              <w:rPr>
                <w:rFonts w:ascii="Calibri" w:hAnsi="Calibri" w:cs="Calibri"/>
                <w:i/>
                <w:sz w:val="20"/>
                <w:szCs w:val="20"/>
                <w:lang w:val="sr-Cyrl"/>
              </w:rPr>
              <w:t>(најмањи организаци-они дио)</w:t>
            </w:r>
          </w:p>
        </w:tc>
        <w:tc>
          <w:tcPr>
            <w:tcW w:w="197" w:type="pct"/>
            <w:vMerge w:val="restart"/>
            <w:shd w:val="clear" w:color="auto" w:fill="D0CECE" w:themeFill="background2" w:themeFillShade="E6"/>
            <w:vAlign w:val="center"/>
          </w:tcPr>
          <w:p w14:paraId="65CA121E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2A21">
              <w:rPr>
                <w:rFonts w:ascii="Calibri" w:hAnsi="Calibri" w:cs="Calibri"/>
                <w:b/>
                <w:sz w:val="20"/>
                <w:szCs w:val="20"/>
                <w:lang w:val="sr-Cyrl"/>
              </w:rPr>
              <w:t>ПЈИ</w:t>
            </w:r>
          </w:p>
        </w:tc>
        <w:tc>
          <w:tcPr>
            <w:tcW w:w="327" w:type="pct"/>
            <w:shd w:val="clear" w:color="auto" w:fill="D0CECE" w:themeFill="background2" w:themeFillShade="E6"/>
            <w:vAlign w:val="center"/>
          </w:tcPr>
          <w:p w14:paraId="1425EA88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2A21">
              <w:rPr>
                <w:rFonts w:ascii="Calibri" w:hAnsi="Calibri" w:cs="Calibri"/>
                <w:b/>
                <w:sz w:val="20"/>
                <w:szCs w:val="20"/>
                <w:lang w:val="sr-Cyrl"/>
              </w:rPr>
              <w:t xml:space="preserve">Влада / скупштина јлс разматрала </w:t>
            </w:r>
          </w:p>
        </w:tc>
        <w:tc>
          <w:tcPr>
            <w:tcW w:w="1792" w:type="pct"/>
            <w:gridSpan w:val="5"/>
            <w:shd w:val="clear" w:color="auto" w:fill="D0CECE" w:themeFill="background2" w:themeFillShade="E6"/>
            <w:vAlign w:val="center"/>
          </w:tcPr>
          <w:p w14:paraId="0DA330E3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Извори и износи планираних и извршених финансијских средстава у КМ</w:t>
            </w:r>
          </w:p>
        </w:tc>
      </w:tr>
      <w:tr w:rsidR="00C732E2" w:rsidRPr="00642A21" w14:paraId="1F40901C" w14:textId="77777777" w:rsidTr="00C732E2">
        <w:trPr>
          <w:trHeight w:val="473"/>
          <w:jc w:val="center"/>
        </w:trPr>
        <w:tc>
          <w:tcPr>
            <w:tcW w:w="766" w:type="pct"/>
            <w:vMerge/>
            <w:shd w:val="clear" w:color="auto" w:fill="D0CECE" w:themeFill="background2" w:themeFillShade="E6"/>
            <w:vAlign w:val="center"/>
          </w:tcPr>
          <w:p w14:paraId="68D5E661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70F3F45F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59F2D83F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D0CECE" w:themeFill="background2" w:themeFillShade="E6"/>
          </w:tcPr>
          <w:p w14:paraId="545ECCEA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shd w:val="clear" w:color="auto" w:fill="D0CECE" w:themeFill="background2" w:themeFillShade="E6"/>
            <w:vAlign w:val="center"/>
          </w:tcPr>
          <w:p w14:paraId="53E819A7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197" w:type="pct"/>
            <w:vMerge/>
            <w:shd w:val="clear" w:color="auto" w:fill="D0CECE" w:themeFill="background2" w:themeFillShade="E6"/>
            <w:vAlign w:val="center"/>
          </w:tcPr>
          <w:p w14:paraId="0A2D040C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D0CECE" w:themeFill="background2" w:themeFillShade="E6"/>
            <w:vAlign w:val="center"/>
          </w:tcPr>
          <w:p w14:paraId="7C00F4CE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pacing w:val="-2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spacing w:val="-2"/>
                <w:sz w:val="20"/>
                <w:szCs w:val="20"/>
              </w:rPr>
              <w:t>(</w:t>
            </w:r>
            <w:r w:rsidRPr="00642A21">
              <w:rPr>
                <w:rFonts w:ascii="Calibri" w:eastAsia="Times New Roman" w:hAnsi="Calibri" w:cs="Calibri"/>
                <w:spacing w:val="-2"/>
                <w:sz w:val="20"/>
                <w:szCs w:val="20"/>
                <w:lang w:val="bs-Cyrl-BA"/>
              </w:rPr>
              <w:t xml:space="preserve">Да </w:t>
            </w:r>
            <w:r w:rsidRPr="00642A21">
              <w:rPr>
                <w:rFonts w:ascii="Calibri" w:eastAsia="Times New Roman" w:hAnsi="Calibri" w:cs="Calibri"/>
                <w:spacing w:val="-2"/>
                <w:sz w:val="20"/>
                <w:szCs w:val="20"/>
              </w:rPr>
              <w:t>/</w:t>
            </w:r>
            <w:r w:rsidRPr="00642A21">
              <w:rPr>
                <w:rFonts w:ascii="Calibri" w:eastAsia="Times New Roman" w:hAnsi="Calibri" w:cs="Calibri"/>
                <w:spacing w:val="-2"/>
                <w:sz w:val="20"/>
                <w:szCs w:val="20"/>
                <w:lang w:val="bs-Cyrl-BA"/>
              </w:rPr>
              <w:t xml:space="preserve"> Не</w:t>
            </w:r>
            <w:r w:rsidRPr="00642A21">
              <w:rPr>
                <w:rFonts w:ascii="Calibri" w:eastAsia="Times New Roman" w:hAnsi="Calibri" w:cs="Calibri"/>
                <w:spacing w:val="-2"/>
                <w:sz w:val="20"/>
                <w:szCs w:val="20"/>
              </w:rPr>
              <w:t>)</w:t>
            </w:r>
          </w:p>
        </w:tc>
        <w:tc>
          <w:tcPr>
            <w:tcW w:w="419" w:type="pct"/>
            <w:shd w:val="clear" w:color="auto" w:fill="D0CECE" w:themeFill="background2" w:themeFillShade="E6"/>
            <w:vAlign w:val="center"/>
          </w:tcPr>
          <w:p w14:paraId="4BBC88BB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sr-Cyrl"/>
              </w:rPr>
              <w:t>Извори</w:t>
            </w:r>
          </w:p>
        </w:tc>
        <w:tc>
          <w:tcPr>
            <w:tcW w:w="463" w:type="pct"/>
            <w:shd w:val="clear" w:color="auto" w:fill="D0CECE" w:themeFill="background2" w:themeFillShade="E6"/>
            <w:vAlign w:val="center"/>
          </w:tcPr>
          <w:p w14:paraId="1AD65E8E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hAnsi="Calibri" w:cs="Calibri"/>
                <w:color w:val="000000" w:themeColor="text1"/>
                <w:sz w:val="20"/>
                <w:szCs w:val="20"/>
                <w:lang w:val="bs-Cyrl-BA"/>
              </w:rPr>
              <w:t>Планирани износи</w:t>
            </w:r>
          </w:p>
        </w:tc>
        <w:tc>
          <w:tcPr>
            <w:tcW w:w="516" w:type="pct"/>
            <w:gridSpan w:val="2"/>
            <w:shd w:val="clear" w:color="auto" w:fill="D0CECE" w:themeFill="background2" w:themeFillShade="E6"/>
            <w:vAlign w:val="center"/>
          </w:tcPr>
          <w:p w14:paraId="2CF6214A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hAnsi="Calibri" w:cs="Calibri"/>
                <w:color w:val="000000" w:themeColor="text1"/>
                <w:sz w:val="20"/>
                <w:szCs w:val="20"/>
                <w:lang w:val="sr-Cyrl"/>
              </w:rPr>
              <w:t>Извршени износи</w:t>
            </w:r>
          </w:p>
        </w:tc>
        <w:tc>
          <w:tcPr>
            <w:tcW w:w="394" w:type="pct"/>
            <w:shd w:val="clear" w:color="auto" w:fill="D0CECE" w:themeFill="background2" w:themeFillShade="E6"/>
            <w:vAlign w:val="center"/>
          </w:tcPr>
          <w:p w14:paraId="7967D418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hAnsi="Calibri" w:cs="Calibri"/>
                <w:color w:val="000000" w:themeColor="text1"/>
                <w:sz w:val="20"/>
                <w:szCs w:val="20"/>
                <w:lang w:val="bs-Cyrl-BA"/>
              </w:rPr>
              <w:t>Проценат извршења</w:t>
            </w:r>
          </w:p>
        </w:tc>
      </w:tr>
      <w:tr w:rsidR="00C732E2" w:rsidRPr="00642A21" w14:paraId="0FBEF4FC" w14:textId="77777777" w:rsidTr="00C732E2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0AE55186" w14:textId="77777777" w:rsidR="00C732E2" w:rsidRPr="00642A21" w:rsidRDefault="00C732E2" w:rsidP="00AF40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bs-Cyrl-BA"/>
              </w:rPr>
            </w:pPr>
            <w:r w:rsidRPr="00642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bs-Cyrl-BA"/>
              </w:rPr>
              <w:t xml:space="preserve">Кључни стратешки пројекат </w:t>
            </w:r>
          </w:p>
          <w:p w14:paraId="1A7542DF" w14:textId="77777777" w:rsidR="00C732E2" w:rsidRPr="00642A21" w:rsidRDefault="00C732E2" w:rsidP="00AF40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bs-Cyrl-BA"/>
              </w:rPr>
            </w:pPr>
            <w:r w:rsidRPr="00642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bs-Cyrl-BA"/>
              </w:rPr>
              <w:t>1.2.1.1. Доношење и имплементација подстицајних програма општине</w:t>
            </w:r>
          </w:p>
          <w:p w14:paraId="1F93198A" w14:textId="77777777" w:rsidR="00C732E2" w:rsidRPr="00642A21" w:rsidRDefault="00C732E2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bs-Cyrl-BA"/>
              </w:rPr>
            </w:pPr>
            <w:r w:rsidRPr="00642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bs-Cyrl-BA"/>
              </w:rPr>
              <w:t xml:space="preserve"> </w:t>
            </w:r>
            <w:r w:rsidRPr="00642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/>
              </w:rPr>
              <w:t xml:space="preserve">Активност: </w:t>
            </w:r>
            <w:r w:rsidRPr="00642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bs-Cyrl-BA"/>
              </w:rPr>
              <w:t>-Пројекти самозапошљавања у пољопривреди</w:t>
            </w:r>
          </w:p>
        </w:tc>
        <w:tc>
          <w:tcPr>
            <w:tcW w:w="53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9478345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Најмање 5 подржаних пројекта годишње самозапошљавања у пољопривреди</w:t>
            </w:r>
          </w:p>
        </w:tc>
        <w:tc>
          <w:tcPr>
            <w:tcW w:w="531" w:type="pct"/>
            <w:vMerge w:val="restart"/>
          </w:tcPr>
          <w:p w14:paraId="7783DA7C" w14:textId="77777777" w:rsidR="00C732E2" w:rsidRPr="00642A21" w:rsidRDefault="00C732E2" w:rsidP="00AF40C1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Реализовано 17 пројеката</w:t>
            </w:r>
          </w:p>
          <w:p w14:paraId="1861C0E2" w14:textId="0D6A68E5" w:rsidR="00C732E2" w:rsidRPr="00642A21" w:rsidRDefault="00C732E2" w:rsidP="00AF40C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     (13</w:t>
            </w:r>
            <w:r w:rsidRPr="00642A21">
              <w:rPr>
                <w:rFonts w:ascii="Calibri" w:hAnsi="Calibri" w:cs="Calibri"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r w:rsidRPr="00642A2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жена)</w:t>
            </w:r>
          </w:p>
          <w:p w14:paraId="79315F10" w14:textId="77777777" w:rsidR="00C732E2" w:rsidRPr="00642A21" w:rsidRDefault="00C732E2" w:rsidP="00AF4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vMerge w:val="restart"/>
          </w:tcPr>
          <w:p w14:paraId="7618D528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642A2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31B6528C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642A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Агенција за привредни развој</w:t>
            </w:r>
          </w:p>
        </w:tc>
        <w:tc>
          <w:tcPr>
            <w:tcW w:w="197" w:type="pct"/>
            <w:vMerge w:val="restart"/>
            <w:shd w:val="clear" w:color="auto" w:fill="FFFFFF" w:themeFill="background1"/>
          </w:tcPr>
          <w:p w14:paraId="3A8997CE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  <w:t>НЕ</w:t>
            </w:r>
          </w:p>
        </w:tc>
        <w:tc>
          <w:tcPr>
            <w:tcW w:w="327" w:type="pct"/>
            <w:vMerge w:val="restart"/>
            <w:shd w:val="clear" w:color="auto" w:fill="FFFFFF" w:themeFill="background1"/>
          </w:tcPr>
          <w:p w14:paraId="4B919699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B4B407A" w14:textId="77777777" w:rsidR="00C732E2" w:rsidRPr="00642A21" w:rsidRDefault="00C732E2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Буџет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00F55A72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642A21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28.000</w:t>
            </w:r>
          </w:p>
        </w:tc>
        <w:tc>
          <w:tcPr>
            <w:tcW w:w="516" w:type="pct"/>
            <w:gridSpan w:val="2"/>
            <w:shd w:val="clear" w:color="auto" w:fill="FFFFFF" w:themeFill="background1"/>
            <w:vAlign w:val="center"/>
          </w:tcPr>
          <w:p w14:paraId="5F9B7DE3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  <w:t>44.500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6B394953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  <w:t>158,92</w:t>
            </w:r>
          </w:p>
        </w:tc>
      </w:tr>
      <w:tr w:rsidR="00C732E2" w:rsidRPr="00642A21" w14:paraId="0D9EEC6F" w14:textId="77777777" w:rsidTr="00C732E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2BC91687" w14:textId="77777777" w:rsidR="00C732E2" w:rsidRPr="00642A21" w:rsidRDefault="00C732E2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C720E9C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1EA76126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14:paraId="1646A68E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2F704E75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027EB32D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51AC8290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6219B783" w14:textId="77777777" w:rsidR="00C732E2" w:rsidRPr="00642A21" w:rsidRDefault="00C732E2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Кредит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0FA20E56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  <w:gridSpan w:val="2"/>
            <w:shd w:val="clear" w:color="auto" w:fill="FFFFFF" w:themeFill="background1"/>
            <w:vAlign w:val="center"/>
          </w:tcPr>
          <w:p w14:paraId="570CA260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1ABE325D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C732E2" w:rsidRPr="00642A21" w14:paraId="6AD7E914" w14:textId="77777777" w:rsidTr="00C732E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24E11F37" w14:textId="77777777" w:rsidR="00C732E2" w:rsidRPr="00642A21" w:rsidRDefault="00C732E2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B773FFE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58DEEA42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14:paraId="7ACDD0E5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44D3E91D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10A2C432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4F4D70A7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68E7A33D" w14:textId="77777777" w:rsidR="00C732E2" w:rsidRPr="00642A21" w:rsidRDefault="00C732E2" w:rsidP="00AF40C1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highlight w:val="yellow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Донације / Грант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196E3C92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  <w:gridSpan w:val="2"/>
            <w:shd w:val="clear" w:color="auto" w:fill="FFFFFF" w:themeFill="background1"/>
            <w:vAlign w:val="center"/>
          </w:tcPr>
          <w:p w14:paraId="3516659C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3744F0D5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C732E2" w:rsidRPr="00642A21" w14:paraId="642D1438" w14:textId="77777777" w:rsidTr="00C732E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78158BF7" w14:textId="77777777" w:rsidR="00C732E2" w:rsidRPr="00642A21" w:rsidRDefault="00C732E2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DA76B8D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4AD604EC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14:paraId="0F879F97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61020CC4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26B09BCA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60554D07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4378EBAC" w14:textId="77777777" w:rsidR="00C732E2" w:rsidRPr="00642A21" w:rsidRDefault="00C732E2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Остало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10F5EF11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  <w:gridSpan w:val="2"/>
            <w:shd w:val="clear" w:color="auto" w:fill="FFFFFF" w:themeFill="background1"/>
            <w:vAlign w:val="center"/>
          </w:tcPr>
          <w:p w14:paraId="45E120E3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68B789C4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C732E2" w:rsidRPr="00642A21" w14:paraId="259C563E" w14:textId="77777777" w:rsidTr="00C732E2">
        <w:trPr>
          <w:trHeight w:val="20"/>
          <w:jc w:val="center"/>
        </w:trPr>
        <w:tc>
          <w:tcPr>
            <w:tcW w:w="766" w:type="pct"/>
            <w:vMerge/>
            <w:tcBorders>
              <w:bottom w:val="single" w:sz="4" w:space="0" w:color="000000"/>
            </w:tcBorders>
            <w:vAlign w:val="center"/>
          </w:tcPr>
          <w:p w14:paraId="306D9764" w14:textId="77777777" w:rsidR="00C732E2" w:rsidRPr="00642A21" w:rsidRDefault="00C732E2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7559225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28D485D6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7C1F27E6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tcBorders>
              <w:bottom w:val="single" w:sz="4" w:space="0" w:color="000000"/>
            </w:tcBorders>
            <w:shd w:val="clear" w:color="auto" w:fill="auto"/>
          </w:tcPr>
          <w:p w14:paraId="524A957E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255F531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06AC1A4B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3795949" w14:textId="77777777" w:rsidR="00C732E2" w:rsidRPr="00642A21" w:rsidRDefault="00C732E2" w:rsidP="00AF40C1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62F52D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  <w:t>28.000</w:t>
            </w:r>
          </w:p>
        </w:tc>
        <w:tc>
          <w:tcPr>
            <w:tcW w:w="516" w:type="pct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C6486E8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  <w:t>44.500</w:t>
            </w:r>
          </w:p>
        </w:tc>
        <w:tc>
          <w:tcPr>
            <w:tcW w:w="394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9837A9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  <w:t>158,92</w:t>
            </w:r>
          </w:p>
        </w:tc>
      </w:tr>
      <w:tr w:rsidR="00C732E2" w:rsidRPr="00642A21" w14:paraId="0C8CFA27" w14:textId="77777777" w:rsidTr="00C732E2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79A54822" w14:textId="77777777" w:rsidR="00C732E2" w:rsidRPr="00642A21" w:rsidRDefault="00C732E2" w:rsidP="00AF40C1">
            <w:pPr>
              <w:spacing w:after="12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Кључни стратешки пројекат </w:t>
            </w:r>
          </w:p>
          <w:p w14:paraId="54CD48B8" w14:textId="77777777" w:rsidR="00C732E2" w:rsidRPr="00642A21" w:rsidRDefault="00C732E2" w:rsidP="00AF40C1">
            <w:pPr>
              <w:spacing w:after="12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1.2.1.1. Доношење и имплементација подстицајних програма општине</w:t>
            </w:r>
          </w:p>
          <w:p w14:paraId="626BAB29" w14:textId="77777777" w:rsidR="00C732E2" w:rsidRPr="00642A21" w:rsidRDefault="00C732E2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bs-Cyrl-BA"/>
              </w:rPr>
            </w:pPr>
            <w:r w:rsidRPr="00642A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642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/>
              </w:rPr>
              <w:t xml:space="preserve">Активност: </w:t>
            </w:r>
            <w:r w:rsidRPr="00642A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Подстицаји за пчеларство</w:t>
            </w:r>
          </w:p>
        </w:tc>
        <w:tc>
          <w:tcPr>
            <w:tcW w:w="53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7922872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Arial"/>
                <w:sz w:val="20"/>
                <w:szCs w:val="20"/>
              </w:rPr>
              <w:t>Пораст броја пчелињих друштава са 2.500 на  4.000 друштава</w:t>
            </w:r>
            <w:r w:rsidRPr="00642A21">
              <w:rPr>
                <w:rFonts w:ascii="Calibri" w:eastAsia="Times New Roman" w:hAnsi="Calibri" w:cs="Arial"/>
                <w:sz w:val="20"/>
                <w:szCs w:val="20"/>
                <w:lang w:val="sr-Cyrl-RS"/>
              </w:rPr>
              <w:t>, годишње 250 друштава</w:t>
            </w:r>
          </w:p>
        </w:tc>
        <w:tc>
          <w:tcPr>
            <w:tcW w:w="531" w:type="pct"/>
            <w:vMerge w:val="restart"/>
          </w:tcPr>
          <w:p w14:paraId="1D26947A" w14:textId="77777777" w:rsidR="00C732E2" w:rsidRPr="00642A21" w:rsidRDefault="00C732E2" w:rsidP="00AF40C1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Реализовано.</w:t>
            </w:r>
          </w:p>
          <w:p w14:paraId="6C1AD7D8" w14:textId="77777777" w:rsidR="00C732E2" w:rsidRPr="00642A21" w:rsidRDefault="00C732E2" w:rsidP="00AF40C1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Укупно 77 пчелара са 2.439 кошнице.</w:t>
            </w:r>
          </w:p>
          <w:p w14:paraId="5CD77D44" w14:textId="77777777" w:rsidR="00C732E2" w:rsidRPr="00642A21" w:rsidRDefault="00C732E2" w:rsidP="00AF40C1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Добило подстицај 1.805 кошница</w:t>
            </w:r>
          </w:p>
        </w:tc>
        <w:tc>
          <w:tcPr>
            <w:tcW w:w="414" w:type="pct"/>
            <w:vMerge w:val="restart"/>
          </w:tcPr>
          <w:p w14:paraId="51ED8706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2061CB8C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Агенција за привредни развој</w:t>
            </w:r>
          </w:p>
        </w:tc>
        <w:tc>
          <w:tcPr>
            <w:tcW w:w="197" w:type="pct"/>
            <w:vMerge w:val="restart"/>
            <w:shd w:val="clear" w:color="auto" w:fill="FFFFFF" w:themeFill="background1"/>
          </w:tcPr>
          <w:p w14:paraId="62CA6F95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  <w:t>НЕ</w:t>
            </w:r>
          </w:p>
        </w:tc>
        <w:tc>
          <w:tcPr>
            <w:tcW w:w="327" w:type="pct"/>
            <w:vMerge w:val="restart"/>
            <w:shd w:val="clear" w:color="auto" w:fill="FFFFFF" w:themeFill="background1"/>
          </w:tcPr>
          <w:p w14:paraId="0B278A0A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06E74C1F" w14:textId="77777777" w:rsidR="00C732E2" w:rsidRPr="00642A21" w:rsidRDefault="00C732E2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Буџет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725FF45C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  <w:t>17.000</w:t>
            </w:r>
          </w:p>
        </w:tc>
        <w:tc>
          <w:tcPr>
            <w:tcW w:w="516" w:type="pct"/>
            <w:gridSpan w:val="2"/>
            <w:shd w:val="clear" w:color="auto" w:fill="FFFFFF" w:themeFill="background1"/>
            <w:vAlign w:val="center"/>
          </w:tcPr>
          <w:p w14:paraId="662E68FA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16.967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1D7E2CE4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99,80</w:t>
            </w:r>
          </w:p>
        </w:tc>
      </w:tr>
      <w:tr w:rsidR="00C732E2" w:rsidRPr="00642A21" w14:paraId="73510A6B" w14:textId="77777777" w:rsidTr="00C732E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17655D0C" w14:textId="77777777" w:rsidR="00C732E2" w:rsidRPr="00642A21" w:rsidRDefault="00C732E2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6AF55A6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2F75954D" w14:textId="77777777" w:rsidR="00C732E2" w:rsidRPr="00642A21" w:rsidRDefault="00C732E2" w:rsidP="00AF40C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14:paraId="4CED7633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4CDC6A74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3EECBB82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1AE23C20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4295F8E" w14:textId="77777777" w:rsidR="00C732E2" w:rsidRPr="00642A21" w:rsidRDefault="00C732E2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Кредит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7243B2CF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  <w:gridSpan w:val="2"/>
            <w:shd w:val="clear" w:color="auto" w:fill="FFFFFF" w:themeFill="background1"/>
            <w:vAlign w:val="center"/>
          </w:tcPr>
          <w:p w14:paraId="2A2FA284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007A6A6A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C732E2" w:rsidRPr="00642A21" w14:paraId="35AADDA8" w14:textId="77777777" w:rsidTr="00C732E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0709A7A2" w14:textId="77777777" w:rsidR="00C732E2" w:rsidRPr="00642A21" w:rsidRDefault="00C732E2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8709B24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32FC6AC7" w14:textId="77777777" w:rsidR="00C732E2" w:rsidRPr="00642A21" w:rsidRDefault="00C732E2" w:rsidP="00AF40C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14:paraId="18991EB3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453B7AAA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15DDAA18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73D3287E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06C55872" w14:textId="77777777" w:rsidR="00C732E2" w:rsidRPr="00642A21" w:rsidRDefault="00C732E2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ЕУ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5BDECBD4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  <w:gridSpan w:val="2"/>
            <w:shd w:val="clear" w:color="auto" w:fill="FFFFFF" w:themeFill="background1"/>
            <w:vAlign w:val="center"/>
          </w:tcPr>
          <w:p w14:paraId="0D3E699F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2E66B7ED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C732E2" w:rsidRPr="00642A21" w14:paraId="7E23CE62" w14:textId="77777777" w:rsidTr="00C732E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770658B5" w14:textId="77777777" w:rsidR="00C732E2" w:rsidRPr="00642A21" w:rsidRDefault="00C732E2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986206C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3996B510" w14:textId="77777777" w:rsidR="00C732E2" w:rsidRPr="00642A21" w:rsidRDefault="00C732E2" w:rsidP="00AF40C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14:paraId="65ACFAE1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3821824C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78908169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5AC1973F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4FD440B3" w14:textId="77777777" w:rsidR="00C732E2" w:rsidRPr="00642A21" w:rsidRDefault="00C732E2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Донације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1CC2F3B0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  <w:gridSpan w:val="2"/>
            <w:shd w:val="clear" w:color="auto" w:fill="FFFFFF" w:themeFill="background1"/>
            <w:vAlign w:val="center"/>
          </w:tcPr>
          <w:p w14:paraId="7E0B668C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166A113B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C732E2" w:rsidRPr="00642A21" w14:paraId="6F1B7281" w14:textId="77777777" w:rsidTr="00C732E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3EB19085" w14:textId="77777777" w:rsidR="00C732E2" w:rsidRPr="00642A21" w:rsidRDefault="00C732E2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020F2A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130C97BA" w14:textId="77777777" w:rsidR="00C732E2" w:rsidRPr="00642A21" w:rsidRDefault="00C732E2" w:rsidP="00AF40C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14:paraId="65256966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67495C0C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045D2B14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054A5544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0FB5D19F" w14:textId="77777777" w:rsidR="00C732E2" w:rsidRPr="00642A21" w:rsidRDefault="00C732E2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Остало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4D3771EA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  <w:gridSpan w:val="2"/>
            <w:shd w:val="clear" w:color="auto" w:fill="FFFFFF" w:themeFill="background1"/>
            <w:vAlign w:val="center"/>
          </w:tcPr>
          <w:p w14:paraId="6319FDD7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772C0728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C732E2" w:rsidRPr="00642A21" w14:paraId="4AC0D234" w14:textId="77777777" w:rsidTr="00C732E2">
        <w:trPr>
          <w:trHeight w:val="20"/>
          <w:jc w:val="center"/>
        </w:trPr>
        <w:tc>
          <w:tcPr>
            <w:tcW w:w="766" w:type="pct"/>
            <w:vMerge/>
            <w:tcBorders>
              <w:bottom w:val="single" w:sz="4" w:space="0" w:color="auto"/>
            </w:tcBorders>
            <w:vAlign w:val="center"/>
          </w:tcPr>
          <w:p w14:paraId="0B04AB23" w14:textId="77777777" w:rsidR="00C732E2" w:rsidRPr="00642A21" w:rsidRDefault="00C732E2" w:rsidP="00AF40C1">
            <w:pPr>
              <w:spacing w:after="12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62353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</w:tcPr>
          <w:p w14:paraId="4B25F72D" w14:textId="77777777" w:rsidR="00C732E2" w:rsidRPr="00642A21" w:rsidRDefault="00C732E2" w:rsidP="00AF40C1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14:paraId="0A8852E4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AE0AAA1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FEA601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331ABA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952B68" w14:textId="77777777" w:rsidR="00C732E2" w:rsidRPr="00642A21" w:rsidRDefault="00C732E2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AF2CD1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  <w:t>17.000</w:t>
            </w:r>
          </w:p>
        </w:tc>
        <w:tc>
          <w:tcPr>
            <w:tcW w:w="516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572778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16.967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91DC64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99,80</w:t>
            </w:r>
          </w:p>
        </w:tc>
      </w:tr>
      <w:tr w:rsidR="00C732E2" w:rsidRPr="00642A21" w14:paraId="003EF11B" w14:textId="77777777" w:rsidTr="00C732E2">
        <w:trPr>
          <w:trHeight w:val="345"/>
          <w:jc w:val="center"/>
        </w:trPr>
        <w:tc>
          <w:tcPr>
            <w:tcW w:w="766" w:type="pct"/>
            <w:vMerge w:val="restart"/>
            <w:vAlign w:val="center"/>
          </w:tcPr>
          <w:p w14:paraId="624CF89E" w14:textId="77777777" w:rsidR="00C732E2" w:rsidRPr="00642A21" w:rsidRDefault="00C732E2" w:rsidP="00AF40C1">
            <w:pPr>
              <w:spacing w:after="12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Кључни стратешки пројекат 1.2.1.1. Доношење и имплементација подстицајних програма општине</w:t>
            </w:r>
          </w:p>
          <w:p w14:paraId="3DEABC89" w14:textId="77777777" w:rsidR="00C732E2" w:rsidRPr="00642A21" w:rsidRDefault="00C732E2" w:rsidP="00AF40C1">
            <w:pPr>
              <w:spacing w:after="12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/>
              </w:rPr>
              <w:t xml:space="preserve">Активност: </w:t>
            </w:r>
            <w:r w:rsidRPr="00642A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Подстицајна средства за капиталне инвестиције у пољопривредној производњи</w:t>
            </w:r>
          </w:p>
        </w:tc>
        <w:tc>
          <w:tcPr>
            <w:tcW w:w="53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14FA643" w14:textId="77777777" w:rsidR="00C732E2" w:rsidRPr="00642A21" w:rsidRDefault="00C732E2" w:rsidP="00AF40C1">
            <w:pPr>
              <w:rPr>
                <w:rFonts w:ascii="Calibri" w:eastAsia="Times New Roman" w:hAnsi="Calibri" w:cs="Arial"/>
                <w:sz w:val="20"/>
                <w:szCs w:val="20"/>
              </w:rPr>
            </w:pPr>
            <w:r w:rsidRPr="00642A21">
              <w:rPr>
                <w:rFonts w:ascii="Calibri" w:eastAsia="Times New Roman" w:hAnsi="Calibri" w:cs="Arial"/>
                <w:sz w:val="20"/>
                <w:szCs w:val="20"/>
              </w:rPr>
              <w:t>Просјечан број грла по газдинству:</w:t>
            </w:r>
          </w:p>
          <w:p w14:paraId="17AA5805" w14:textId="77777777" w:rsidR="00C732E2" w:rsidRPr="00642A21" w:rsidRDefault="00C732E2" w:rsidP="00AF40C1">
            <w:pPr>
              <w:rPr>
                <w:rFonts w:ascii="Calibri" w:eastAsia="Times New Roman" w:hAnsi="Calibri" w:cs="Arial"/>
                <w:sz w:val="20"/>
                <w:szCs w:val="20"/>
              </w:rPr>
            </w:pPr>
            <w:r w:rsidRPr="00642A21">
              <w:rPr>
                <w:rFonts w:ascii="Calibri" w:eastAsia="Times New Roman" w:hAnsi="Calibri" w:cs="Arial"/>
                <w:sz w:val="20"/>
                <w:szCs w:val="20"/>
              </w:rPr>
              <w:t>Говеда 10,9 (3.100), 11</w:t>
            </w:r>
          </w:p>
          <w:p w14:paraId="7CFF7F12" w14:textId="77777777" w:rsidR="00C732E2" w:rsidRPr="00642A21" w:rsidRDefault="00C732E2" w:rsidP="00AF40C1">
            <w:pPr>
              <w:rPr>
                <w:rFonts w:ascii="Calibri" w:eastAsia="Times New Roman" w:hAnsi="Calibri" w:cs="Arial"/>
                <w:sz w:val="20"/>
                <w:szCs w:val="20"/>
              </w:rPr>
            </w:pPr>
            <w:r w:rsidRPr="00642A21">
              <w:rPr>
                <w:rFonts w:ascii="Calibri" w:eastAsia="Times New Roman" w:hAnsi="Calibri" w:cs="Arial"/>
                <w:sz w:val="20"/>
                <w:szCs w:val="20"/>
              </w:rPr>
              <w:t>Овце 21 (6.000), 21</w:t>
            </w:r>
          </w:p>
          <w:p w14:paraId="70BACBC6" w14:textId="77777777" w:rsidR="00C732E2" w:rsidRPr="00642A21" w:rsidRDefault="00C732E2" w:rsidP="00AF40C1">
            <w:pPr>
              <w:rPr>
                <w:rFonts w:ascii="Calibri" w:eastAsia="Times New Roman" w:hAnsi="Calibri" w:cs="Arial"/>
                <w:sz w:val="20"/>
                <w:szCs w:val="20"/>
              </w:rPr>
            </w:pPr>
            <w:r w:rsidRPr="00642A21">
              <w:rPr>
                <w:rFonts w:ascii="Calibri" w:eastAsia="Times New Roman" w:hAnsi="Calibri" w:cs="Arial"/>
                <w:sz w:val="20"/>
                <w:szCs w:val="20"/>
              </w:rPr>
              <w:t>Засноване производне површине (ха): Воћњаци  са 20 ха на најмање 40ха,</w:t>
            </w:r>
          </w:p>
        </w:tc>
        <w:tc>
          <w:tcPr>
            <w:tcW w:w="531" w:type="pct"/>
            <w:vMerge w:val="restart"/>
          </w:tcPr>
          <w:p w14:paraId="49285D0C" w14:textId="77777777" w:rsidR="00C732E2" w:rsidRPr="00642A21" w:rsidRDefault="00C732E2" w:rsidP="00AF40C1">
            <w:pPr>
              <w:pStyle w:val="ListParagraph"/>
              <w:spacing w:after="120" w:line="240" w:lineRule="auto"/>
              <w:ind w:left="7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Реализовано.</w:t>
            </w:r>
          </w:p>
          <w:p w14:paraId="2C86616A" w14:textId="77777777" w:rsidR="00C732E2" w:rsidRPr="00642A21" w:rsidRDefault="00C732E2" w:rsidP="00AF40C1">
            <w:pPr>
              <w:pStyle w:val="ListParagraph"/>
              <w:spacing w:after="120" w:line="240" w:lineRule="auto"/>
              <w:ind w:left="7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lastRenderedPageBreak/>
              <w:t>40 корисника</w:t>
            </w:r>
          </w:p>
        </w:tc>
        <w:tc>
          <w:tcPr>
            <w:tcW w:w="414" w:type="pct"/>
            <w:vMerge w:val="restart"/>
          </w:tcPr>
          <w:p w14:paraId="3A53E0FF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lastRenderedPageBreak/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3EEB6709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Агенција за привредни развој</w:t>
            </w:r>
          </w:p>
        </w:tc>
        <w:tc>
          <w:tcPr>
            <w:tcW w:w="197" w:type="pct"/>
            <w:vMerge w:val="restart"/>
            <w:shd w:val="clear" w:color="auto" w:fill="FFFFFF" w:themeFill="background1"/>
          </w:tcPr>
          <w:p w14:paraId="67DC9A49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НЕ</w:t>
            </w:r>
          </w:p>
        </w:tc>
        <w:tc>
          <w:tcPr>
            <w:tcW w:w="327" w:type="pct"/>
            <w:vMerge w:val="restart"/>
            <w:shd w:val="clear" w:color="auto" w:fill="FFFFFF" w:themeFill="background1"/>
          </w:tcPr>
          <w:p w14:paraId="1517D071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A4446F" w14:textId="77777777" w:rsidR="00C732E2" w:rsidRPr="00642A21" w:rsidRDefault="00C732E2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Буџет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E237CF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  <w:t>90.000</w:t>
            </w:r>
          </w:p>
        </w:tc>
        <w:tc>
          <w:tcPr>
            <w:tcW w:w="516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83BFBD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  <w:t>65.650,28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5F90B3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  <w:t>72,94</w:t>
            </w:r>
          </w:p>
        </w:tc>
      </w:tr>
      <w:tr w:rsidR="00C732E2" w:rsidRPr="00642A21" w14:paraId="35F0D663" w14:textId="77777777" w:rsidTr="00C732E2">
        <w:trPr>
          <w:trHeight w:val="630"/>
          <w:jc w:val="center"/>
        </w:trPr>
        <w:tc>
          <w:tcPr>
            <w:tcW w:w="766" w:type="pct"/>
            <w:vMerge/>
            <w:vAlign w:val="center"/>
          </w:tcPr>
          <w:p w14:paraId="09B456A1" w14:textId="77777777" w:rsidR="00C732E2" w:rsidRPr="00642A21" w:rsidRDefault="00C732E2" w:rsidP="00AF40C1">
            <w:pPr>
              <w:spacing w:after="12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66C0C58" w14:textId="77777777" w:rsidR="00C732E2" w:rsidRPr="00642A21" w:rsidRDefault="00C732E2" w:rsidP="00AF40C1">
            <w:pPr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5A227A7A" w14:textId="77777777" w:rsidR="00C732E2" w:rsidRPr="00642A21" w:rsidRDefault="00C732E2" w:rsidP="00AF40C1">
            <w:pPr>
              <w:pStyle w:val="ListParagraph"/>
              <w:spacing w:after="120" w:line="240" w:lineRule="auto"/>
              <w:ind w:left="7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14:paraId="77C18829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56919809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2A8276F3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6A1A0E68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A7AC96" w14:textId="77777777" w:rsidR="00C732E2" w:rsidRPr="00642A21" w:rsidRDefault="00C732E2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94B32F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AAF0DB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E6F926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C732E2" w:rsidRPr="00642A21" w14:paraId="1FC3EC6C" w14:textId="77777777" w:rsidTr="00C732E2">
        <w:trPr>
          <w:trHeight w:val="495"/>
          <w:jc w:val="center"/>
        </w:trPr>
        <w:tc>
          <w:tcPr>
            <w:tcW w:w="766" w:type="pct"/>
            <w:vMerge/>
            <w:vAlign w:val="center"/>
          </w:tcPr>
          <w:p w14:paraId="735D548D" w14:textId="77777777" w:rsidR="00C732E2" w:rsidRPr="00642A21" w:rsidRDefault="00C732E2" w:rsidP="00AF40C1">
            <w:pPr>
              <w:spacing w:after="12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E819517" w14:textId="77777777" w:rsidR="00C732E2" w:rsidRPr="00642A21" w:rsidRDefault="00C732E2" w:rsidP="00AF40C1">
            <w:pPr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2C41748A" w14:textId="77777777" w:rsidR="00C732E2" w:rsidRPr="00642A21" w:rsidRDefault="00C732E2" w:rsidP="00AF40C1">
            <w:pPr>
              <w:pStyle w:val="ListParagraph"/>
              <w:spacing w:after="120" w:line="240" w:lineRule="auto"/>
              <w:ind w:left="7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14:paraId="66209C29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0C13BC6C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6C302172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0D8004AF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406134" w14:textId="77777777" w:rsidR="00C732E2" w:rsidRPr="00642A21" w:rsidRDefault="00C732E2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ЕУ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DDC122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472CDD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910043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C732E2" w:rsidRPr="00642A21" w14:paraId="746F0D37" w14:textId="77777777" w:rsidTr="00C732E2">
        <w:trPr>
          <w:trHeight w:val="465"/>
          <w:jc w:val="center"/>
        </w:trPr>
        <w:tc>
          <w:tcPr>
            <w:tcW w:w="766" w:type="pct"/>
            <w:vMerge/>
            <w:vAlign w:val="center"/>
          </w:tcPr>
          <w:p w14:paraId="3A51BC28" w14:textId="77777777" w:rsidR="00C732E2" w:rsidRPr="00642A21" w:rsidRDefault="00C732E2" w:rsidP="00AF40C1">
            <w:pPr>
              <w:spacing w:after="12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CAC2AF6" w14:textId="77777777" w:rsidR="00C732E2" w:rsidRPr="00642A21" w:rsidRDefault="00C732E2" w:rsidP="00AF40C1">
            <w:pPr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23F916CE" w14:textId="77777777" w:rsidR="00C732E2" w:rsidRPr="00642A21" w:rsidRDefault="00C732E2" w:rsidP="00AF40C1">
            <w:pPr>
              <w:pStyle w:val="ListParagraph"/>
              <w:spacing w:after="120" w:line="240" w:lineRule="auto"/>
              <w:ind w:left="7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14:paraId="25ECA4FE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02827B0B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62B71582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24C10521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EE98DC" w14:textId="77777777" w:rsidR="00C732E2" w:rsidRPr="00642A21" w:rsidRDefault="00C732E2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6AE98B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8E471F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4B50FE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C732E2" w:rsidRPr="00642A21" w14:paraId="44DBE67F" w14:textId="77777777" w:rsidTr="00C732E2">
        <w:trPr>
          <w:trHeight w:val="480"/>
          <w:jc w:val="center"/>
        </w:trPr>
        <w:tc>
          <w:tcPr>
            <w:tcW w:w="766" w:type="pct"/>
            <w:vMerge/>
            <w:vAlign w:val="center"/>
          </w:tcPr>
          <w:p w14:paraId="635AFB3A" w14:textId="77777777" w:rsidR="00C732E2" w:rsidRPr="00642A21" w:rsidRDefault="00C732E2" w:rsidP="00AF40C1">
            <w:pPr>
              <w:spacing w:after="12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464D0D7" w14:textId="77777777" w:rsidR="00C732E2" w:rsidRPr="00642A21" w:rsidRDefault="00C732E2" w:rsidP="00AF40C1">
            <w:pPr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1AAC89BF" w14:textId="77777777" w:rsidR="00C732E2" w:rsidRPr="00642A21" w:rsidRDefault="00C732E2" w:rsidP="00AF40C1">
            <w:pPr>
              <w:pStyle w:val="ListParagraph"/>
              <w:spacing w:after="120" w:line="240" w:lineRule="auto"/>
              <w:ind w:left="7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14:paraId="682D1C5B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25A5C333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633E43D5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66BD2715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912F44" w14:textId="77777777" w:rsidR="00C732E2" w:rsidRPr="00642A21" w:rsidRDefault="00C732E2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Донације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CF06FD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4BF618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2CE863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C732E2" w:rsidRPr="00642A21" w14:paraId="39A6B3CE" w14:textId="77777777" w:rsidTr="00C732E2">
        <w:trPr>
          <w:trHeight w:val="495"/>
          <w:jc w:val="center"/>
        </w:trPr>
        <w:tc>
          <w:tcPr>
            <w:tcW w:w="766" w:type="pct"/>
            <w:vMerge/>
            <w:vAlign w:val="center"/>
          </w:tcPr>
          <w:p w14:paraId="43266962" w14:textId="77777777" w:rsidR="00C732E2" w:rsidRPr="00642A21" w:rsidRDefault="00C732E2" w:rsidP="00AF40C1">
            <w:pPr>
              <w:spacing w:after="12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3A5A6E0" w14:textId="77777777" w:rsidR="00C732E2" w:rsidRPr="00642A21" w:rsidRDefault="00C732E2" w:rsidP="00AF40C1">
            <w:pPr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74FFA3C8" w14:textId="77777777" w:rsidR="00C732E2" w:rsidRPr="00642A21" w:rsidRDefault="00C732E2" w:rsidP="00AF40C1">
            <w:pPr>
              <w:pStyle w:val="ListParagraph"/>
              <w:spacing w:after="120" w:line="240" w:lineRule="auto"/>
              <w:ind w:left="7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14:paraId="0E3B29A5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0EB94755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74F237AE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0B4F0A12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4211C1" w14:textId="77777777" w:rsidR="00C732E2" w:rsidRPr="00642A21" w:rsidRDefault="00C732E2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B0024F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Cs/>
                <w:sz w:val="20"/>
                <w:szCs w:val="20"/>
              </w:rPr>
              <w:t>840.000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5591CD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  <w:t>457.525,86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C73E1D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  <w:t>54,46</w:t>
            </w:r>
          </w:p>
        </w:tc>
      </w:tr>
      <w:tr w:rsidR="00C732E2" w:rsidRPr="00642A21" w14:paraId="0D5D28EC" w14:textId="77777777" w:rsidTr="00C732E2">
        <w:trPr>
          <w:trHeight w:val="1210"/>
          <w:jc w:val="center"/>
        </w:trPr>
        <w:tc>
          <w:tcPr>
            <w:tcW w:w="766" w:type="pct"/>
            <w:vMerge/>
            <w:tcBorders>
              <w:bottom w:val="single" w:sz="4" w:space="0" w:color="auto"/>
            </w:tcBorders>
            <w:vAlign w:val="center"/>
          </w:tcPr>
          <w:p w14:paraId="4B4CB46F" w14:textId="77777777" w:rsidR="00C732E2" w:rsidRPr="00642A21" w:rsidRDefault="00C732E2" w:rsidP="00AF40C1">
            <w:pPr>
              <w:spacing w:after="12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2F4EB" w14:textId="77777777" w:rsidR="00C732E2" w:rsidRPr="00642A21" w:rsidRDefault="00C732E2" w:rsidP="00AF40C1">
            <w:pPr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</w:tcPr>
          <w:p w14:paraId="646AB91B" w14:textId="77777777" w:rsidR="00C732E2" w:rsidRPr="00642A21" w:rsidRDefault="00C732E2" w:rsidP="00AF40C1">
            <w:pPr>
              <w:pStyle w:val="ListParagraph"/>
              <w:spacing w:after="120" w:line="240" w:lineRule="auto"/>
              <w:ind w:left="7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14:paraId="6D4C2390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CFD3497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8D74046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4C998D8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96106" w14:textId="77777777" w:rsidR="00C732E2" w:rsidRPr="00642A21" w:rsidRDefault="00C732E2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0BF2C1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  <w:t>921.721,51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6CAC36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  <w:t>65.650,28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73BC7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  <w:t>72,94</w:t>
            </w:r>
          </w:p>
        </w:tc>
      </w:tr>
      <w:tr w:rsidR="00C732E2" w:rsidRPr="00642A21" w14:paraId="36B32932" w14:textId="77777777" w:rsidTr="00C732E2">
        <w:trPr>
          <w:trHeight w:val="421"/>
          <w:jc w:val="center"/>
        </w:trPr>
        <w:tc>
          <w:tcPr>
            <w:tcW w:w="766" w:type="pct"/>
            <w:vMerge w:val="restart"/>
            <w:vAlign w:val="center"/>
          </w:tcPr>
          <w:p w14:paraId="49F7A13A" w14:textId="77777777" w:rsidR="00C732E2" w:rsidRPr="00642A21" w:rsidRDefault="00C732E2" w:rsidP="00AF40C1">
            <w:pPr>
              <w:spacing w:after="12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Кључни стратешки пројекат </w:t>
            </w:r>
          </w:p>
          <w:p w14:paraId="3BF11074" w14:textId="77777777" w:rsidR="00C732E2" w:rsidRPr="00642A21" w:rsidRDefault="00C732E2" w:rsidP="00AF40C1">
            <w:pPr>
              <w:spacing w:after="12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1.2.1.1. Доношење и имплементација подстицајних програма општине</w:t>
            </w:r>
          </w:p>
          <w:p w14:paraId="2A10F893" w14:textId="77777777" w:rsidR="00C732E2" w:rsidRPr="00642A21" w:rsidRDefault="00C732E2" w:rsidP="00AF40C1">
            <w:pPr>
              <w:spacing w:after="12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/>
              </w:rPr>
              <w:t xml:space="preserve">Активност: </w:t>
            </w:r>
            <w:r w:rsidRPr="00642A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Интервентне мјере у пољопривреди</w:t>
            </w:r>
          </w:p>
        </w:tc>
        <w:tc>
          <w:tcPr>
            <w:tcW w:w="53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81CEF59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/>
              </w:rPr>
              <w:t xml:space="preserve">Помоћ пољопривредним произвођачима приликом штета  </w:t>
            </w:r>
          </w:p>
        </w:tc>
        <w:tc>
          <w:tcPr>
            <w:tcW w:w="531" w:type="pct"/>
            <w:vMerge w:val="restart"/>
          </w:tcPr>
          <w:p w14:paraId="39172244" w14:textId="77777777" w:rsidR="00C732E2" w:rsidRPr="00642A21" w:rsidRDefault="00C732E2" w:rsidP="00AF40C1">
            <w:pPr>
              <w:pStyle w:val="ListParagraph"/>
              <w:spacing w:after="120" w:line="240" w:lineRule="auto"/>
              <w:ind w:left="7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Реализовано.51 корисник.</w:t>
            </w:r>
          </w:p>
        </w:tc>
        <w:tc>
          <w:tcPr>
            <w:tcW w:w="414" w:type="pct"/>
            <w:vMerge w:val="restart"/>
          </w:tcPr>
          <w:p w14:paraId="478A6AFC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24372F0C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Агенција за привредни развој</w:t>
            </w:r>
          </w:p>
        </w:tc>
        <w:tc>
          <w:tcPr>
            <w:tcW w:w="197" w:type="pct"/>
            <w:vMerge w:val="restart"/>
            <w:shd w:val="clear" w:color="auto" w:fill="FFFFFF" w:themeFill="background1"/>
          </w:tcPr>
          <w:p w14:paraId="7414AF9B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НЕ</w:t>
            </w:r>
          </w:p>
        </w:tc>
        <w:tc>
          <w:tcPr>
            <w:tcW w:w="327" w:type="pct"/>
            <w:vMerge w:val="restart"/>
            <w:shd w:val="clear" w:color="auto" w:fill="FFFFFF" w:themeFill="background1"/>
          </w:tcPr>
          <w:p w14:paraId="58A1BBC0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ACAB10" w14:textId="77777777" w:rsidR="00C732E2" w:rsidRPr="00642A21" w:rsidRDefault="00C732E2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Буџет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B5763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  <w:t>30.000</w:t>
            </w:r>
          </w:p>
        </w:tc>
        <w:tc>
          <w:tcPr>
            <w:tcW w:w="516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C42AE2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  <w:t>58.500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AE099A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  <w:t>195</w:t>
            </w:r>
          </w:p>
        </w:tc>
      </w:tr>
      <w:tr w:rsidR="00C732E2" w:rsidRPr="00642A21" w14:paraId="03736237" w14:textId="77777777" w:rsidTr="00C732E2">
        <w:trPr>
          <w:trHeight w:val="285"/>
          <w:jc w:val="center"/>
        </w:trPr>
        <w:tc>
          <w:tcPr>
            <w:tcW w:w="766" w:type="pct"/>
            <w:vMerge/>
            <w:vAlign w:val="center"/>
          </w:tcPr>
          <w:p w14:paraId="12402B40" w14:textId="77777777" w:rsidR="00C732E2" w:rsidRPr="00642A21" w:rsidRDefault="00C732E2" w:rsidP="00AF40C1">
            <w:pPr>
              <w:spacing w:after="12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2C7DFAF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531" w:type="pct"/>
            <w:vMerge/>
          </w:tcPr>
          <w:p w14:paraId="08DD2793" w14:textId="77777777" w:rsidR="00C732E2" w:rsidRPr="00642A21" w:rsidRDefault="00C732E2" w:rsidP="00AF40C1">
            <w:pPr>
              <w:pStyle w:val="ListParagraph"/>
              <w:spacing w:after="120" w:line="240" w:lineRule="auto"/>
              <w:ind w:left="7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14:paraId="2743F491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750A210F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20A33A1B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30F8E8D0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84695" w14:textId="77777777" w:rsidR="00C732E2" w:rsidRPr="00642A21" w:rsidRDefault="00C732E2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88A5DC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4FB9B2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93B428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C732E2" w:rsidRPr="00642A21" w14:paraId="76FBAD6B" w14:textId="77777777" w:rsidTr="00C732E2">
        <w:trPr>
          <w:trHeight w:val="315"/>
          <w:jc w:val="center"/>
        </w:trPr>
        <w:tc>
          <w:tcPr>
            <w:tcW w:w="766" w:type="pct"/>
            <w:vMerge/>
            <w:vAlign w:val="center"/>
          </w:tcPr>
          <w:p w14:paraId="7C8B78DF" w14:textId="77777777" w:rsidR="00C732E2" w:rsidRPr="00642A21" w:rsidRDefault="00C732E2" w:rsidP="00AF40C1">
            <w:pPr>
              <w:spacing w:after="12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DA8F941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531" w:type="pct"/>
            <w:vMerge/>
          </w:tcPr>
          <w:p w14:paraId="266ED801" w14:textId="77777777" w:rsidR="00C732E2" w:rsidRPr="00642A21" w:rsidRDefault="00C732E2" w:rsidP="00AF40C1">
            <w:pPr>
              <w:pStyle w:val="ListParagraph"/>
              <w:spacing w:after="120" w:line="240" w:lineRule="auto"/>
              <w:ind w:left="7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14:paraId="05616A58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05396C7E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0703CBEF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37B33F1B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88B9E2" w14:textId="77777777" w:rsidR="00C732E2" w:rsidRPr="00642A21" w:rsidRDefault="00C732E2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ЕУ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501375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0728D3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B5FEC6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C732E2" w:rsidRPr="00642A21" w14:paraId="2FD40B2E" w14:textId="77777777" w:rsidTr="00C732E2">
        <w:trPr>
          <w:trHeight w:val="390"/>
          <w:jc w:val="center"/>
        </w:trPr>
        <w:tc>
          <w:tcPr>
            <w:tcW w:w="766" w:type="pct"/>
            <w:vMerge/>
            <w:vAlign w:val="center"/>
          </w:tcPr>
          <w:p w14:paraId="3038EA9E" w14:textId="77777777" w:rsidR="00C732E2" w:rsidRPr="00642A21" w:rsidRDefault="00C732E2" w:rsidP="00AF40C1">
            <w:pPr>
              <w:spacing w:after="12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28D75E9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531" w:type="pct"/>
            <w:vMerge/>
          </w:tcPr>
          <w:p w14:paraId="57F11C32" w14:textId="77777777" w:rsidR="00C732E2" w:rsidRPr="00642A21" w:rsidRDefault="00C732E2" w:rsidP="00AF40C1">
            <w:pPr>
              <w:pStyle w:val="ListParagraph"/>
              <w:spacing w:after="120" w:line="240" w:lineRule="auto"/>
              <w:ind w:left="7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14:paraId="57D39EFA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6C86BD7A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081FD74D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489360B1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13739" w14:textId="77777777" w:rsidR="00C732E2" w:rsidRPr="00642A21" w:rsidRDefault="00C732E2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Донације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E06624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BB4427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32542D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C732E2" w:rsidRPr="00642A21" w14:paraId="4A6561EE" w14:textId="77777777" w:rsidTr="00C732E2">
        <w:trPr>
          <w:trHeight w:val="330"/>
          <w:jc w:val="center"/>
        </w:trPr>
        <w:tc>
          <w:tcPr>
            <w:tcW w:w="766" w:type="pct"/>
            <w:vMerge/>
            <w:vAlign w:val="center"/>
          </w:tcPr>
          <w:p w14:paraId="74BDAC77" w14:textId="77777777" w:rsidR="00C732E2" w:rsidRPr="00642A21" w:rsidRDefault="00C732E2" w:rsidP="00AF40C1">
            <w:pPr>
              <w:spacing w:after="12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B8E3962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531" w:type="pct"/>
            <w:vMerge/>
          </w:tcPr>
          <w:p w14:paraId="0A3C2AAA" w14:textId="77777777" w:rsidR="00C732E2" w:rsidRPr="00642A21" w:rsidRDefault="00C732E2" w:rsidP="00AF40C1">
            <w:pPr>
              <w:pStyle w:val="ListParagraph"/>
              <w:spacing w:after="120" w:line="240" w:lineRule="auto"/>
              <w:ind w:left="7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14:paraId="413D68DD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6BECCD76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76930646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0164A68B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5C065" w14:textId="77777777" w:rsidR="00C732E2" w:rsidRPr="00642A21" w:rsidRDefault="00C732E2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C2A861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C24D5F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1EF336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C732E2" w:rsidRPr="00642A21" w14:paraId="1CEDC6EB" w14:textId="77777777" w:rsidTr="00C732E2">
        <w:trPr>
          <w:trHeight w:val="510"/>
          <w:jc w:val="center"/>
        </w:trPr>
        <w:tc>
          <w:tcPr>
            <w:tcW w:w="766" w:type="pct"/>
            <w:vMerge/>
            <w:tcBorders>
              <w:bottom w:val="single" w:sz="4" w:space="0" w:color="auto"/>
            </w:tcBorders>
            <w:vAlign w:val="center"/>
          </w:tcPr>
          <w:p w14:paraId="2E6ABAB5" w14:textId="77777777" w:rsidR="00C732E2" w:rsidRPr="00642A21" w:rsidRDefault="00C732E2" w:rsidP="00AF40C1">
            <w:pPr>
              <w:spacing w:after="12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98406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</w:tcPr>
          <w:p w14:paraId="699AC4F3" w14:textId="77777777" w:rsidR="00C732E2" w:rsidRPr="00642A21" w:rsidRDefault="00C732E2" w:rsidP="00AF40C1">
            <w:pPr>
              <w:pStyle w:val="ListParagraph"/>
              <w:spacing w:after="120" w:line="240" w:lineRule="auto"/>
              <w:ind w:left="7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14:paraId="71829842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A181117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8547599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B304B0B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BBC461" w14:textId="77777777" w:rsidR="00C732E2" w:rsidRPr="00642A21" w:rsidRDefault="00C732E2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699FEB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  <w:t>30.000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28DCAD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  <w:t>58.500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A6BEAD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  <w:t>195</w:t>
            </w:r>
          </w:p>
        </w:tc>
      </w:tr>
      <w:tr w:rsidR="00C732E2" w:rsidRPr="00642A21" w14:paraId="4327F0EB" w14:textId="77777777" w:rsidTr="00C732E2">
        <w:trPr>
          <w:trHeight w:val="270"/>
          <w:jc w:val="center"/>
        </w:trPr>
        <w:tc>
          <w:tcPr>
            <w:tcW w:w="766" w:type="pct"/>
            <w:vMerge w:val="restart"/>
            <w:vAlign w:val="center"/>
          </w:tcPr>
          <w:p w14:paraId="68F4F791" w14:textId="77777777" w:rsidR="00C732E2" w:rsidRPr="00642A21" w:rsidRDefault="00C732E2" w:rsidP="00AF40C1">
            <w:pPr>
              <w:spacing w:after="12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Кључни стратешки пројекат </w:t>
            </w:r>
          </w:p>
          <w:p w14:paraId="18CA597C" w14:textId="77777777" w:rsidR="00C732E2" w:rsidRPr="00642A21" w:rsidRDefault="00C732E2" w:rsidP="00AF40C1">
            <w:pPr>
              <w:spacing w:after="12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1.2.1.1. Доношење и имплементација подстицајних програма општине</w:t>
            </w:r>
          </w:p>
          <w:p w14:paraId="25D79B6D" w14:textId="77777777" w:rsidR="00C732E2" w:rsidRPr="00642A21" w:rsidRDefault="00C732E2" w:rsidP="00AF40C1">
            <w:pPr>
              <w:spacing w:after="12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 xml:space="preserve"> </w:t>
            </w:r>
            <w:r w:rsidRPr="00642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/>
              </w:rPr>
              <w:t xml:space="preserve">Активност: </w:t>
            </w:r>
            <w:r w:rsidRPr="00642A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Подршка за набавку сјеменског материјала и минералног ђубрива</w:t>
            </w:r>
          </w:p>
        </w:tc>
        <w:tc>
          <w:tcPr>
            <w:tcW w:w="53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B7272F9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/>
              </w:rPr>
              <w:lastRenderedPageBreak/>
              <w:t>Рефундација 50% за набваку сјемена</w:t>
            </w:r>
          </w:p>
        </w:tc>
        <w:tc>
          <w:tcPr>
            <w:tcW w:w="531" w:type="pct"/>
            <w:vMerge w:val="restart"/>
          </w:tcPr>
          <w:p w14:paraId="50B19425" w14:textId="77777777" w:rsidR="00C732E2" w:rsidRPr="00642A21" w:rsidRDefault="00C732E2" w:rsidP="00AF40C1">
            <w:pPr>
              <w:pStyle w:val="ListParagraph"/>
              <w:spacing w:after="120" w:line="240" w:lineRule="auto"/>
              <w:ind w:left="7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Реализовано.51 корисник</w:t>
            </w:r>
          </w:p>
        </w:tc>
        <w:tc>
          <w:tcPr>
            <w:tcW w:w="414" w:type="pct"/>
            <w:vMerge w:val="restart"/>
          </w:tcPr>
          <w:p w14:paraId="478D398A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0FE544C5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Агенција за привредни развој</w:t>
            </w:r>
          </w:p>
        </w:tc>
        <w:tc>
          <w:tcPr>
            <w:tcW w:w="197" w:type="pct"/>
            <w:vMerge w:val="restart"/>
            <w:shd w:val="clear" w:color="auto" w:fill="FFFFFF" w:themeFill="background1"/>
          </w:tcPr>
          <w:p w14:paraId="698BE0AD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НЕ</w:t>
            </w:r>
          </w:p>
        </w:tc>
        <w:tc>
          <w:tcPr>
            <w:tcW w:w="32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6374602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85898E" w14:textId="77777777" w:rsidR="00C732E2" w:rsidRPr="00642A21" w:rsidRDefault="00C732E2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Буџет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FAC35B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  <w:t>15.000</w:t>
            </w:r>
          </w:p>
        </w:tc>
        <w:tc>
          <w:tcPr>
            <w:tcW w:w="516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2571CD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  <w:t>12.064,93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8B682B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  <w:t>80,43</w:t>
            </w:r>
          </w:p>
        </w:tc>
      </w:tr>
      <w:tr w:rsidR="00C732E2" w:rsidRPr="00642A21" w14:paraId="27853964" w14:textId="77777777" w:rsidTr="00C732E2">
        <w:trPr>
          <w:trHeight w:val="345"/>
          <w:jc w:val="center"/>
        </w:trPr>
        <w:tc>
          <w:tcPr>
            <w:tcW w:w="766" w:type="pct"/>
            <w:vMerge/>
            <w:vAlign w:val="center"/>
          </w:tcPr>
          <w:p w14:paraId="6E524EA8" w14:textId="77777777" w:rsidR="00C732E2" w:rsidRPr="00642A21" w:rsidRDefault="00C732E2" w:rsidP="00AF40C1">
            <w:pPr>
              <w:spacing w:after="12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6A07F1C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531" w:type="pct"/>
            <w:vMerge/>
          </w:tcPr>
          <w:p w14:paraId="36394D95" w14:textId="77777777" w:rsidR="00C732E2" w:rsidRPr="00642A21" w:rsidRDefault="00C732E2" w:rsidP="00AF40C1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14:paraId="4F6222FF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02E570A0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371E5163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12523B4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D7679D" w14:textId="77777777" w:rsidR="00C732E2" w:rsidRPr="00642A21" w:rsidRDefault="00C732E2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EC6DA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F8AB6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494913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C732E2" w:rsidRPr="00642A21" w14:paraId="0BBD8B27" w14:textId="77777777" w:rsidTr="00C732E2">
        <w:trPr>
          <w:trHeight w:val="360"/>
          <w:jc w:val="center"/>
        </w:trPr>
        <w:tc>
          <w:tcPr>
            <w:tcW w:w="766" w:type="pct"/>
            <w:vMerge/>
            <w:vAlign w:val="center"/>
          </w:tcPr>
          <w:p w14:paraId="3CF782DA" w14:textId="77777777" w:rsidR="00C732E2" w:rsidRPr="00642A21" w:rsidRDefault="00C732E2" w:rsidP="00AF40C1">
            <w:pPr>
              <w:spacing w:after="12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E63B0A5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531" w:type="pct"/>
            <w:vMerge/>
          </w:tcPr>
          <w:p w14:paraId="517CA6C5" w14:textId="77777777" w:rsidR="00C732E2" w:rsidRPr="00642A21" w:rsidRDefault="00C732E2" w:rsidP="00AF40C1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14:paraId="3616C515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22939797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132B30FC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B02DEB4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69135" w14:textId="77777777" w:rsidR="00C732E2" w:rsidRPr="00642A21" w:rsidRDefault="00C732E2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ЕУ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9D74CC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968815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EF5C87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C732E2" w:rsidRPr="00642A21" w14:paraId="75FD1903" w14:textId="77777777" w:rsidTr="00C732E2">
        <w:trPr>
          <w:trHeight w:val="390"/>
          <w:jc w:val="center"/>
        </w:trPr>
        <w:tc>
          <w:tcPr>
            <w:tcW w:w="766" w:type="pct"/>
            <w:vMerge/>
            <w:vAlign w:val="center"/>
          </w:tcPr>
          <w:p w14:paraId="018FFE0F" w14:textId="77777777" w:rsidR="00C732E2" w:rsidRPr="00642A21" w:rsidRDefault="00C732E2" w:rsidP="00AF40C1">
            <w:pPr>
              <w:spacing w:after="12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C124358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531" w:type="pct"/>
            <w:vMerge/>
          </w:tcPr>
          <w:p w14:paraId="33AE3BCC" w14:textId="77777777" w:rsidR="00C732E2" w:rsidRPr="00642A21" w:rsidRDefault="00C732E2" w:rsidP="00AF40C1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14:paraId="3E38C243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22814890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54C991BB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3E88F78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D4D4F3" w14:textId="77777777" w:rsidR="00C732E2" w:rsidRPr="00642A21" w:rsidRDefault="00C732E2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Донације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FA2666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9FF2C4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312FA2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C732E2" w:rsidRPr="00642A21" w14:paraId="1ECA1F1A" w14:textId="77777777" w:rsidTr="00C732E2">
        <w:trPr>
          <w:trHeight w:val="420"/>
          <w:jc w:val="center"/>
        </w:trPr>
        <w:tc>
          <w:tcPr>
            <w:tcW w:w="766" w:type="pct"/>
            <w:vMerge/>
            <w:vAlign w:val="center"/>
          </w:tcPr>
          <w:p w14:paraId="09B58D04" w14:textId="77777777" w:rsidR="00C732E2" w:rsidRPr="00642A21" w:rsidRDefault="00C732E2" w:rsidP="00AF40C1">
            <w:pPr>
              <w:spacing w:after="12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4EF8EEC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531" w:type="pct"/>
            <w:vMerge/>
          </w:tcPr>
          <w:p w14:paraId="454ABD9D" w14:textId="77777777" w:rsidR="00C732E2" w:rsidRPr="00642A21" w:rsidRDefault="00C732E2" w:rsidP="00AF40C1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14:paraId="5F590D9E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766C6194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36E85C48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B291731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6B6EE5" w14:textId="77777777" w:rsidR="00C732E2" w:rsidRPr="00642A21" w:rsidRDefault="00C732E2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8A1498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Cs/>
                <w:sz w:val="20"/>
                <w:szCs w:val="20"/>
              </w:rPr>
              <w:t>22.650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44D70D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  <w:t>13.779,33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FABA4F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  <w:t>60,83</w:t>
            </w:r>
          </w:p>
        </w:tc>
      </w:tr>
      <w:tr w:rsidR="00C732E2" w:rsidRPr="00642A21" w14:paraId="30E8F985" w14:textId="77777777" w:rsidTr="00C732E2">
        <w:trPr>
          <w:trHeight w:val="930"/>
          <w:jc w:val="center"/>
        </w:trPr>
        <w:tc>
          <w:tcPr>
            <w:tcW w:w="766" w:type="pct"/>
            <w:vMerge/>
            <w:tcBorders>
              <w:bottom w:val="single" w:sz="4" w:space="0" w:color="auto"/>
            </w:tcBorders>
            <w:vAlign w:val="center"/>
          </w:tcPr>
          <w:p w14:paraId="4B17EDFA" w14:textId="77777777" w:rsidR="00C732E2" w:rsidRPr="00642A21" w:rsidRDefault="00C732E2" w:rsidP="00AF40C1">
            <w:pPr>
              <w:spacing w:after="12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17F3C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</w:tcPr>
          <w:p w14:paraId="6A4B24D1" w14:textId="77777777" w:rsidR="00C732E2" w:rsidRPr="00642A21" w:rsidRDefault="00C732E2" w:rsidP="00AF40C1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14:paraId="5FD06839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93B4E0A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32DAEB9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4C7ED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C684F8" w14:textId="77777777" w:rsidR="00C732E2" w:rsidRPr="00642A21" w:rsidRDefault="00C732E2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E80EEF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  <w:t>37.650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91D5CB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  <w:t>25.844,26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C3A6F6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  <w:t>68,64</w:t>
            </w:r>
          </w:p>
        </w:tc>
      </w:tr>
      <w:tr w:rsidR="00C732E2" w:rsidRPr="00642A21" w14:paraId="7A8E381E" w14:textId="77777777" w:rsidTr="00C732E2">
        <w:trPr>
          <w:trHeight w:val="165"/>
          <w:jc w:val="center"/>
        </w:trPr>
        <w:tc>
          <w:tcPr>
            <w:tcW w:w="766" w:type="pct"/>
            <w:vMerge w:val="restart"/>
            <w:vAlign w:val="center"/>
          </w:tcPr>
          <w:p w14:paraId="74B92819" w14:textId="77777777" w:rsidR="00C732E2" w:rsidRPr="00642A21" w:rsidRDefault="00C732E2" w:rsidP="00AF40C1">
            <w:pPr>
              <w:spacing w:after="12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 xml:space="preserve">Кључни стратешки пројекат </w:t>
            </w:r>
          </w:p>
          <w:p w14:paraId="7E443D8A" w14:textId="77777777" w:rsidR="00C732E2" w:rsidRPr="00642A21" w:rsidRDefault="00C732E2" w:rsidP="00AF40C1">
            <w:pPr>
              <w:spacing w:after="12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1.2.1.1. Доношење и имплементација подстицајних програма општине</w:t>
            </w:r>
          </w:p>
          <w:p w14:paraId="1AF9DE15" w14:textId="77777777" w:rsidR="00C732E2" w:rsidRPr="00642A21" w:rsidRDefault="00C732E2" w:rsidP="00AF40C1">
            <w:pPr>
              <w:spacing w:after="12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/>
              </w:rPr>
              <w:t xml:space="preserve">Активност: </w:t>
            </w:r>
            <w:r w:rsidRPr="00642A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Одржавање система противградне заштите</w:t>
            </w:r>
          </w:p>
        </w:tc>
        <w:tc>
          <w:tcPr>
            <w:tcW w:w="53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EC98459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/>
              </w:rPr>
              <w:t>Систем противградне заштите у функцији</w:t>
            </w:r>
          </w:p>
        </w:tc>
        <w:tc>
          <w:tcPr>
            <w:tcW w:w="531" w:type="pct"/>
            <w:vMerge w:val="restart"/>
          </w:tcPr>
          <w:p w14:paraId="13E7376E" w14:textId="77777777" w:rsidR="00C732E2" w:rsidRPr="00642A21" w:rsidRDefault="00C732E2" w:rsidP="00AF40C1">
            <w:pPr>
              <w:pStyle w:val="ListParagraph"/>
              <w:spacing w:after="120" w:line="240" w:lineRule="auto"/>
              <w:ind w:left="7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Реализовано</w:t>
            </w:r>
          </w:p>
        </w:tc>
        <w:tc>
          <w:tcPr>
            <w:tcW w:w="414" w:type="pct"/>
            <w:vMerge w:val="restart"/>
          </w:tcPr>
          <w:p w14:paraId="28463C6C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2988BD53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Агенција за привредни развој</w:t>
            </w:r>
          </w:p>
        </w:tc>
        <w:tc>
          <w:tcPr>
            <w:tcW w:w="197" w:type="pct"/>
            <w:vMerge w:val="restart"/>
            <w:shd w:val="clear" w:color="auto" w:fill="FFFFFF" w:themeFill="background1"/>
          </w:tcPr>
          <w:p w14:paraId="7DD3D491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НЕ</w:t>
            </w:r>
          </w:p>
        </w:tc>
        <w:tc>
          <w:tcPr>
            <w:tcW w:w="327" w:type="pct"/>
            <w:vMerge w:val="restart"/>
            <w:shd w:val="clear" w:color="auto" w:fill="FFFFFF" w:themeFill="background1"/>
          </w:tcPr>
          <w:p w14:paraId="428EC074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79ECB1" w14:textId="77777777" w:rsidR="00C732E2" w:rsidRPr="00642A21" w:rsidRDefault="00C732E2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Буџет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7A383D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  <w:t>18.000</w:t>
            </w:r>
          </w:p>
        </w:tc>
        <w:tc>
          <w:tcPr>
            <w:tcW w:w="516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CC5267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  <w:t>18.000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8215E1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  <w:t>100</w:t>
            </w:r>
          </w:p>
        </w:tc>
      </w:tr>
      <w:tr w:rsidR="00C732E2" w:rsidRPr="00642A21" w14:paraId="639BA12B" w14:textId="77777777" w:rsidTr="00C732E2">
        <w:trPr>
          <w:trHeight w:val="120"/>
          <w:jc w:val="center"/>
        </w:trPr>
        <w:tc>
          <w:tcPr>
            <w:tcW w:w="766" w:type="pct"/>
            <w:vMerge/>
            <w:vAlign w:val="center"/>
          </w:tcPr>
          <w:p w14:paraId="3D0BDFDE" w14:textId="77777777" w:rsidR="00C732E2" w:rsidRPr="00642A21" w:rsidRDefault="00C732E2" w:rsidP="00AF40C1">
            <w:pPr>
              <w:spacing w:after="12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B9822FD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531" w:type="pct"/>
            <w:vMerge/>
          </w:tcPr>
          <w:p w14:paraId="6683077E" w14:textId="77777777" w:rsidR="00C732E2" w:rsidRPr="00642A21" w:rsidRDefault="00C732E2" w:rsidP="00AF40C1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14:paraId="4BC366D5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224CCF19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77B1C420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79BDFBDA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73E0B2" w14:textId="77777777" w:rsidR="00C732E2" w:rsidRPr="00642A21" w:rsidRDefault="00C732E2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7FC1F0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3FF3A6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EA84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C732E2" w:rsidRPr="00642A21" w14:paraId="43301048" w14:textId="77777777" w:rsidTr="00C732E2">
        <w:trPr>
          <w:trHeight w:val="255"/>
          <w:jc w:val="center"/>
        </w:trPr>
        <w:tc>
          <w:tcPr>
            <w:tcW w:w="766" w:type="pct"/>
            <w:vMerge/>
            <w:vAlign w:val="center"/>
          </w:tcPr>
          <w:p w14:paraId="6482D8F1" w14:textId="77777777" w:rsidR="00C732E2" w:rsidRPr="00642A21" w:rsidRDefault="00C732E2" w:rsidP="00AF40C1">
            <w:pPr>
              <w:spacing w:after="12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AC98C17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531" w:type="pct"/>
            <w:vMerge/>
          </w:tcPr>
          <w:p w14:paraId="71100F77" w14:textId="77777777" w:rsidR="00C732E2" w:rsidRPr="00642A21" w:rsidRDefault="00C732E2" w:rsidP="00AF40C1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14:paraId="102E4284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59BA8636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63BBB1A9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329B9DC0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FFA42C" w14:textId="77777777" w:rsidR="00C732E2" w:rsidRPr="00642A21" w:rsidRDefault="00C732E2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ЕУ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49E228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75FEE1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C00296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C732E2" w:rsidRPr="00642A21" w14:paraId="610A7BF6" w14:textId="77777777" w:rsidTr="00C732E2">
        <w:trPr>
          <w:trHeight w:val="225"/>
          <w:jc w:val="center"/>
        </w:trPr>
        <w:tc>
          <w:tcPr>
            <w:tcW w:w="766" w:type="pct"/>
            <w:vMerge/>
            <w:vAlign w:val="center"/>
          </w:tcPr>
          <w:p w14:paraId="25ED6131" w14:textId="77777777" w:rsidR="00C732E2" w:rsidRPr="00642A21" w:rsidRDefault="00C732E2" w:rsidP="00AF40C1">
            <w:pPr>
              <w:spacing w:after="12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EB64FC6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531" w:type="pct"/>
            <w:vMerge/>
          </w:tcPr>
          <w:p w14:paraId="531F1088" w14:textId="77777777" w:rsidR="00C732E2" w:rsidRPr="00642A21" w:rsidRDefault="00C732E2" w:rsidP="00AF40C1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14:paraId="69CA14AF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08887144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756E028F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18652562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57D6C5" w14:textId="77777777" w:rsidR="00C732E2" w:rsidRPr="00642A21" w:rsidRDefault="00C732E2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Донације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D75047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2FB8CB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D1071C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C732E2" w:rsidRPr="00642A21" w14:paraId="4988C2E9" w14:textId="77777777" w:rsidTr="00C732E2">
        <w:trPr>
          <w:trHeight w:val="210"/>
          <w:jc w:val="center"/>
        </w:trPr>
        <w:tc>
          <w:tcPr>
            <w:tcW w:w="766" w:type="pct"/>
            <w:vMerge/>
            <w:vAlign w:val="center"/>
          </w:tcPr>
          <w:p w14:paraId="6A426E72" w14:textId="77777777" w:rsidR="00C732E2" w:rsidRPr="00642A21" w:rsidRDefault="00C732E2" w:rsidP="00AF40C1">
            <w:pPr>
              <w:spacing w:after="12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19402B4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531" w:type="pct"/>
            <w:vMerge/>
          </w:tcPr>
          <w:p w14:paraId="76386D75" w14:textId="77777777" w:rsidR="00C732E2" w:rsidRPr="00642A21" w:rsidRDefault="00C732E2" w:rsidP="00AF40C1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14:paraId="6DCC18F0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49E59DB5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08DFFF99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145D5811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084297" w14:textId="77777777" w:rsidR="00C732E2" w:rsidRPr="00642A21" w:rsidRDefault="00C732E2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EF8075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1FEE08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FB8778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C732E2" w:rsidRPr="00642A21" w14:paraId="44D67420" w14:textId="77777777" w:rsidTr="00C732E2">
        <w:trPr>
          <w:trHeight w:val="625"/>
          <w:jc w:val="center"/>
        </w:trPr>
        <w:tc>
          <w:tcPr>
            <w:tcW w:w="766" w:type="pct"/>
            <w:vMerge/>
            <w:tcBorders>
              <w:bottom w:val="single" w:sz="4" w:space="0" w:color="auto"/>
            </w:tcBorders>
            <w:vAlign w:val="center"/>
          </w:tcPr>
          <w:p w14:paraId="1EAA46F4" w14:textId="77777777" w:rsidR="00C732E2" w:rsidRPr="00642A21" w:rsidRDefault="00C732E2" w:rsidP="00AF40C1">
            <w:pPr>
              <w:spacing w:after="12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0BE1C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</w:tcPr>
          <w:p w14:paraId="5139E5E1" w14:textId="77777777" w:rsidR="00C732E2" w:rsidRPr="00642A21" w:rsidRDefault="00C732E2" w:rsidP="00AF40C1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14:paraId="3534BAF0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2F446A1" w14:textId="77777777" w:rsidR="00C732E2" w:rsidRPr="00642A21" w:rsidRDefault="00C732E2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046663B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7CCB3D0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AE5E4" w14:textId="77777777" w:rsidR="00C732E2" w:rsidRPr="00642A21" w:rsidRDefault="00C732E2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F21F90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  <w:t>18.000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1B8F2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  <w:t>18.000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10E965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  <w:t>100</w:t>
            </w:r>
          </w:p>
        </w:tc>
      </w:tr>
      <w:tr w:rsidR="00C732E2" w:rsidRPr="00642A21" w14:paraId="223635BC" w14:textId="77777777" w:rsidTr="00C732E2">
        <w:trPr>
          <w:trHeight w:val="20"/>
          <w:jc w:val="center"/>
        </w:trPr>
        <w:tc>
          <w:tcPr>
            <w:tcW w:w="3208" w:type="pct"/>
            <w:gridSpan w:val="8"/>
            <w:vMerge w:val="restart"/>
            <w:shd w:val="clear" w:color="auto" w:fill="DEEAF6" w:themeFill="accent1" w:themeFillTint="33"/>
            <w:vAlign w:val="center"/>
          </w:tcPr>
          <w:p w14:paraId="7231BE72" w14:textId="77777777" w:rsidR="00C732E2" w:rsidRPr="00642A21" w:rsidRDefault="00C732E2" w:rsidP="00AF40C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sr-Cyrl"/>
              </w:rPr>
              <w:t xml:space="preserve">Укупно за мјеру /надлежност јединице локалне самоуправе </w:t>
            </w:r>
          </w:p>
          <w:p w14:paraId="79641EE9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1102C875" w14:textId="77777777" w:rsidR="00C732E2" w:rsidRPr="00642A21" w:rsidRDefault="00C732E2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Буџет</w:t>
            </w:r>
          </w:p>
        </w:tc>
        <w:tc>
          <w:tcPr>
            <w:tcW w:w="463" w:type="pct"/>
            <w:shd w:val="clear" w:color="auto" w:fill="DEEAF6" w:themeFill="accent1" w:themeFillTint="33"/>
            <w:vAlign w:val="center"/>
          </w:tcPr>
          <w:p w14:paraId="32D0F510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198.000</w:t>
            </w:r>
          </w:p>
        </w:tc>
        <w:tc>
          <w:tcPr>
            <w:tcW w:w="511" w:type="pct"/>
            <w:shd w:val="clear" w:color="auto" w:fill="DEEAF6" w:themeFill="accent1" w:themeFillTint="33"/>
            <w:vAlign w:val="center"/>
          </w:tcPr>
          <w:p w14:paraId="1556485F" w14:textId="611685D1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val="en-US"/>
              </w:rPr>
            </w:pPr>
            <w:r w:rsidRPr="00642A21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US"/>
              </w:rPr>
              <w:t>215.682,21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2A232B05" w14:textId="43A6396A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val="sr-Cyrl-RS"/>
              </w:rPr>
            </w:pPr>
            <w:r w:rsidRPr="00642A21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  <w:t>108,9</w:t>
            </w:r>
            <w:r w:rsidRPr="00642A21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val="sr-Cyrl-RS"/>
              </w:rPr>
              <w:t>3</w:t>
            </w:r>
          </w:p>
        </w:tc>
      </w:tr>
      <w:tr w:rsidR="00C732E2" w:rsidRPr="00642A21" w14:paraId="0E8F1465" w14:textId="77777777" w:rsidTr="00C732E2">
        <w:trPr>
          <w:trHeight w:val="20"/>
          <w:jc w:val="center"/>
        </w:trPr>
        <w:tc>
          <w:tcPr>
            <w:tcW w:w="3208" w:type="pct"/>
            <w:gridSpan w:val="8"/>
            <w:vMerge/>
            <w:shd w:val="clear" w:color="auto" w:fill="DEEAF6" w:themeFill="accent1" w:themeFillTint="33"/>
            <w:vAlign w:val="center"/>
          </w:tcPr>
          <w:p w14:paraId="14B83BC0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7AD8EF0A" w14:textId="77777777" w:rsidR="00C732E2" w:rsidRPr="00642A21" w:rsidRDefault="00C732E2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Кредит</w:t>
            </w:r>
          </w:p>
        </w:tc>
        <w:tc>
          <w:tcPr>
            <w:tcW w:w="463" w:type="pct"/>
            <w:shd w:val="clear" w:color="auto" w:fill="DEEAF6" w:themeFill="accent1" w:themeFillTint="33"/>
            <w:vAlign w:val="center"/>
          </w:tcPr>
          <w:p w14:paraId="6F575EF9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DEEAF6" w:themeFill="accent1" w:themeFillTint="33"/>
            <w:vAlign w:val="center"/>
          </w:tcPr>
          <w:p w14:paraId="05E3588B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7DC87720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732E2" w:rsidRPr="00642A21" w14:paraId="4F26CEE8" w14:textId="77777777" w:rsidTr="00C732E2">
        <w:trPr>
          <w:trHeight w:val="20"/>
          <w:jc w:val="center"/>
        </w:trPr>
        <w:tc>
          <w:tcPr>
            <w:tcW w:w="3208" w:type="pct"/>
            <w:gridSpan w:val="8"/>
            <w:vMerge/>
            <w:shd w:val="clear" w:color="auto" w:fill="DEEAF6" w:themeFill="accent1" w:themeFillTint="33"/>
            <w:vAlign w:val="center"/>
          </w:tcPr>
          <w:p w14:paraId="220E0D48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10204B8A" w14:textId="77777777" w:rsidR="00C732E2" w:rsidRPr="00642A21" w:rsidRDefault="00C732E2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highlight w:val="yellow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Донације / Грант</w:t>
            </w:r>
          </w:p>
        </w:tc>
        <w:tc>
          <w:tcPr>
            <w:tcW w:w="463" w:type="pct"/>
            <w:shd w:val="clear" w:color="auto" w:fill="DEEAF6" w:themeFill="accent1" w:themeFillTint="33"/>
            <w:vAlign w:val="center"/>
          </w:tcPr>
          <w:p w14:paraId="41FEB271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DEEAF6" w:themeFill="accent1" w:themeFillTint="33"/>
            <w:vAlign w:val="center"/>
          </w:tcPr>
          <w:p w14:paraId="63107390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092E4557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732E2" w:rsidRPr="00642A21" w14:paraId="04DB7A00" w14:textId="77777777" w:rsidTr="00C732E2">
        <w:trPr>
          <w:trHeight w:val="20"/>
          <w:jc w:val="center"/>
        </w:trPr>
        <w:tc>
          <w:tcPr>
            <w:tcW w:w="3208" w:type="pct"/>
            <w:gridSpan w:val="8"/>
            <w:vMerge/>
            <w:shd w:val="clear" w:color="auto" w:fill="DEEAF6" w:themeFill="accent1" w:themeFillTint="33"/>
            <w:vAlign w:val="center"/>
          </w:tcPr>
          <w:p w14:paraId="1EDC6BE1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0923692A" w14:textId="77777777" w:rsidR="00C732E2" w:rsidRPr="00642A21" w:rsidRDefault="00C732E2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 xml:space="preserve">Остало </w:t>
            </w:r>
          </w:p>
        </w:tc>
        <w:tc>
          <w:tcPr>
            <w:tcW w:w="463" w:type="pct"/>
            <w:shd w:val="clear" w:color="auto" w:fill="DEEAF6" w:themeFill="accent1" w:themeFillTint="33"/>
            <w:vAlign w:val="center"/>
          </w:tcPr>
          <w:p w14:paraId="2E861C3E" w14:textId="77777777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  <w:t>862.650</w:t>
            </w:r>
          </w:p>
        </w:tc>
        <w:tc>
          <w:tcPr>
            <w:tcW w:w="511" w:type="pct"/>
            <w:shd w:val="clear" w:color="auto" w:fill="DEEAF6" w:themeFill="accent1" w:themeFillTint="33"/>
            <w:vAlign w:val="center"/>
          </w:tcPr>
          <w:p w14:paraId="69F641E6" w14:textId="34501969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471.305   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274B0A6B" w14:textId="5AF5729F" w:rsidR="00C732E2" w:rsidRPr="00642A21" w:rsidRDefault="00C732E2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642A21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sr-Cyrl-RS"/>
              </w:rPr>
              <w:t>54,63</w:t>
            </w:r>
          </w:p>
        </w:tc>
      </w:tr>
      <w:tr w:rsidR="00C732E2" w:rsidRPr="00642A21" w14:paraId="41A633CD" w14:textId="77777777" w:rsidTr="00C732E2">
        <w:trPr>
          <w:trHeight w:val="20"/>
          <w:jc w:val="center"/>
        </w:trPr>
        <w:tc>
          <w:tcPr>
            <w:tcW w:w="3208" w:type="pct"/>
            <w:gridSpan w:val="8"/>
            <w:vMerge/>
            <w:shd w:val="clear" w:color="auto" w:fill="DEEAF6" w:themeFill="accent1" w:themeFillTint="33"/>
            <w:vAlign w:val="center"/>
          </w:tcPr>
          <w:p w14:paraId="72E3FE48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2F9EF769" w14:textId="77777777" w:rsidR="00C732E2" w:rsidRPr="00642A21" w:rsidRDefault="00C732E2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Укупно</w:t>
            </w:r>
          </w:p>
        </w:tc>
        <w:tc>
          <w:tcPr>
            <w:tcW w:w="463" w:type="pct"/>
            <w:shd w:val="clear" w:color="auto" w:fill="DEEAF6" w:themeFill="accent1" w:themeFillTint="33"/>
            <w:vAlign w:val="center"/>
          </w:tcPr>
          <w:p w14:paraId="00863650" w14:textId="7777777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1.060.650</w:t>
            </w:r>
          </w:p>
        </w:tc>
        <w:tc>
          <w:tcPr>
            <w:tcW w:w="511" w:type="pct"/>
            <w:shd w:val="clear" w:color="auto" w:fill="DEEAF6" w:themeFill="accent1" w:themeFillTint="33"/>
            <w:vAlign w:val="center"/>
          </w:tcPr>
          <w:p w14:paraId="37DE5342" w14:textId="6B7E768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642A21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US"/>
              </w:rPr>
              <w:t xml:space="preserve">686.987   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672CEDA8" w14:textId="2F84B7F7" w:rsidR="00C732E2" w:rsidRPr="00642A21" w:rsidRDefault="00C732E2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642A21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sr-Cyrl-RS"/>
              </w:rPr>
              <w:t>64,77</w:t>
            </w:r>
          </w:p>
        </w:tc>
      </w:tr>
      <w:bookmarkEnd w:id="6"/>
    </w:tbl>
    <w:p w14:paraId="0845CFC9" w14:textId="77777777" w:rsidR="00104307" w:rsidRDefault="00104307" w:rsidP="00715997">
      <w:pPr>
        <w:spacing w:before="60"/>
        <w:jc w:val="both"/>
        <w:rPr>
          <w:rFonts w:cstheme="minorHAnsi"/>
          <w:color w:val="000000" w:themeColor="text1"/>
          <w:lang w:val="sr-Cyrl"/>
        </w:rPr>
      </w:pPr>
    </w:p>
    <w:p w14:paraId="27E1201E" w14:textId="77777777" w:rsidR="00642A21" w:rsidRDefault="00642A21" w:rsidP="00715997">
      <w:pPr>
        <w:spacing w:before="60"/>
        <w:jc w:val="both"/>
        <w:rPr>
          <w:rFonts w:cstheme="minorHAnsi"/>
          <w:color w:val="000000" w:themeColor="text1"/>
          <w:lang w:val="sr-Cyr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35"/>
        <w:gridCol w:w="1619"/>
        <w:gridCol w:w="1619"/>
        <w:gridCol w:w="1262"/>
        <w:gridCol w:w="787"/>
        <w:gridCol w:w="561"/>
        <w:gridCol w:w="601"/>
        <w:gridCol w:w="997"/>
        <w:gridCol w:w="1277"/>
        <w:gridCol w:w="1366"/>
        <w:gridCol w:w="37"/>
        <w:gridCol w:w="1567"/>
        <w:gridCol w:w="15"/>
        <w:gridCol w:w="1201"/>
      </w:tblGrid>
      <w:tr w:rsidR="00642A21" w:rsidRPr="00642A21" w14:paraId="08D58212" w14:textId="77777777" w:rsidTr="00AF40C1">
        <w:trPr>
          <w:trHeight w:val="20"/>
          <w:jc w:val="center"/>
        </w:trPr>
        <w:tc>
          <w:tcPr>
            <w:tcW w:w="2500" w:type="pct"/>
            <w:gridSpan w:val="5"/>
            <w:shd w:val="clear" w:color="auto" w:fill="DEEAF6" w:themeFill="accent1" w:themeFillTint="33"/>
          </w:tcPr>
          <w:p w14:paraId="7D03AF1B" w14:textId="77777777" w:rsidR="00642A21" w:rsidRPr="00642A21" w:rsidRDefault="00642A21" w:rsidP="00AF40C1">
            <w:pPr>
              <w:spacing w:after="0" w:line="240" w:lineRule="auto"/>
              <w:rPr>
                <w:rFonts w:ascii="Calibri" w:eastAsia="Times New Roman" w:hAnsi="Calibri" w:cs="Arial"/>
                <w:b/>
                <w:sz w:val="19"/>
                <w:szCs w:val="19"/>
                <w:lang w:val="sr-Cyrl-BA"/>
              </w:rPr>
            </w:pPr>
            <w:r w:rsidRPr="00642A21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val="sr-Cyrl"/>
              </w:rPr>
              <w:t xml:space="preserve">Редни </w:t>
            </w:r>
            <w:r w:rsidRPr="00642A21">
              <w:rPr>
                <w:rFonts w:ascii="Calibri" w:eastAsia="Times New Roman" w:hAnsi="Calibri" w:cs="Calibri"/>
                <w:b/>
                <w:sz w:val="19"/>
                <w:szCs w:val="19"/>
                <w:lang w:val="sr-Cyrl"/>
              </w:rPr>
              <w:t>број и мјера:</w:t>
            </w:r>
            <w:r w:rsidRPr="00642A21">
              <w:rPr>
                <w:rFonts w:ascii="Calibri" w:eastAsia="Times New Roman" w:hAnsi="Calibri" w:cs="Arial"/>
                <w:b/>
                <w:sz w:val="19"/>
                <w:szCs w:val="19"/>
                <w:lang w:val="sr-Cyrl-BA"/>
              </w:rPr>
              <w:t xml:space="preserve"> 4. Мјера</w:t>
            </w:r>
          </w:p>
          <w:p w14:paraId="11619712" w14:textId="77777777" w:rsidR="00642A21" w:rsidRPr="00642A21" w:rsidRDefault="00642A21" w:rsidP="00AF40C1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42A21">
              <w:rPr>
                <w:rFonts w:ascii="Calibri" w:eastAsia="Times New Roman" w:hAnsi="Calibri" w:cs="Arial"/>
                <w:b/>
                <w:sz w:val="19"/>
                <w:szCs w:val="19"/>
                <w:lang w:val="sr-Cyrl-BA"/>
              </w:rPr>
              <w:t xml:space="preserve"> </w:t>
            </w:r>
            <w:r w:rsidRPr="00642A21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val="sr-Cyrl"/>
              </w:rPr>
              <w:t>1.2.2.Маркетинг и унапређење стручних капацитета пољопривредника</w:t>
            </w:r>
          </w:p>
        </w:tc>
        <w:tc>
          <w:tcPr>
            <w:tcW w:w="2500" w:type="pct"/>
            <w:gridSpan w:val="9"/>
            <w:shd w:val="clear" w:color="auto" w:fill="DEEAF6" w:themeFill="accent1" w:themeFillTint="33"/>
            <w:vAlign w:val="center"/>
          </w:tcPr>
          <w:p w14:paraId="67ED558B" w14:textId="77777777" w:rsidR="00642A21" w:rsidRPr="00642A21" w:rsidRDefault="00642A21" w:rsidP="00AF40C1">
            <w:pPr>
              <w:spacing w:after="0" w:line="240" w:lineRule="auto"/>
              <w:rPr>
                <w:rFonts w:ascii="Calibri" w:hAnsi="Calibri" w:cs="Calibri"/>
                <w:b/>
                <w:sz w:val="19"/>
                <w:szCs w:val="19"/>
                <w:lang w:val="sr-Cyrl"/>
              </w:rPr>
            </w:pPr>
            <w:r w:rsidRPr="00642A21">
              <w:rPr>
                <w:rFonts w:ascii="Calibri" w:hAnsi="Calibri" w:cs="Calibri"/>
                <w:b/>
                <w:sz w:val="19"/>
                <w:szCs w:val="19"/>
                <w:lang w:val="sr-Cyrl"/>
              </w:rPr>
              <w:t>Назив и шифра програма:</w:t>
            </w:r>
          </w:p>
          <w:p w14:paraId="16F7A4B1" w14:textId="77777777" w:rsidR="00642A21" w:rsidRPr="00642A21" w:rsidRDefault="00642A21" w:rsidP="00AF40C1">
            <w:pPr>
              <w:spacing w:after="0" w:line="240" w:lineRule="auto"/>
              <w:rPr>
                <w:rFonts w:ascii="Calibri" w:eastAsia="Times New Roman" w:hAnsi="Calibri" w:cs="Calibri Light"/>
                <w:b/>
                <w:color w:val="000000"/>
                <w:sz w:val="19"/>
                <w:szCs w:val="19"/>
                <w:lang w:val="sr-Cyrl"/>
              </w:rPr>
            </w:pPr>
            <w:r w:rsidRPr="00642A21">
              <w:rPr>
                <w:rFonts w:ascii="Calibri" w:eastAsia="Times New Roman" w:hAnsi="Calibri" w:cs="Calibri Light"/>
                <w:b/>
                <w:color w:val="000000"/>
                <w:sz w:val="19"/>
                <w:szCs w:val="19"/>
                <w:lang w:val="sr-Cyrl"/>
              </w:rPr>
              <w:t>Потрош.јединица 00670140:</w:t>
            </w:r>
          </w:p>
          <w:p w14:paraId="3575E30F" w14:textId="77777777" w:rsidR="00642A21" w:rsidRPr="00642A21" w:rsidRDefault="00642A21" w:rsidP="00AF40C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642A21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</w:rPr>
              <w:t>414100 Субвенције</w:t>
            </w:r>
          </w:p>
          <w:p w14:paraId="0694783D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</w:p>
        </w:tc>
      </w:tr>
      <w:tr w:rsidR="00642A21" w:rsidRPr="00642A21" w14:paraId="2270C631" w14:textId="77777777" w:rsidTr="00AF40C1">
        <w:trPr>
          <w:trHeight w:val="20"/>
          <w:jc w:val="center"/>
        </w:trPr>
        <w:tc>
          <w:tcPr>
            <w:tcW w:w="5000" w:type="pct"/>
            <w:gridSpan w:val="14"/>
            <w:shd w:val="clear" w:color="auto" w:fill="FFFFFF" w:themeFill="background1"/>
            <w:vAlign w:val="center"/>
          </w:tcPr>
          <w:p w14:paraId="01EBB214" w14:textId="77777777" w:rsidR="00642A21" w:rsidRPr="00642A21" w:rsidRDefault="00642A21" w:rsidP="00AF40C1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lang w:val="en-US"/>
              </w:rPr>
            </w:pPr>
            <w:r w:rsidRPr="00642A21">
              <w:rPr>
                <w:rFonts w:ascii="Calibri" w:eastAsia="Times New Roman" w:hAnsi="Calibri" w:cs="Times New Roman"/>
                <w:sz w:val="19"/>
                <w:szCs w:val="19"/>
                <w:lang w:val="en-US"/>
              </w:rPr>
              <w:t>Стратегија развоја општине Мркоњић Град за период 2024.-2030. године</w:t>
            </w:r>
          </w:p>
          <w:p w14:paraId="4A1B4BF5" w14:textId="77777777" w:rsidR="00642A21" w:rsidRPr="00642A21" w:rsidRDefault="00642A21" w:rsidP="00AF40C1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lang w:val="en-US"/>
              </w:rPr>
            </w:pPr>
            <w:r w:rsidRPr="00642A21">
              <w:rPr>
                <w:rFonts w:ascii="Calibri" w:eastAsia="Times New Roman" w:hAnsi="Calibri" w:cs="Times New Roman"/>
                <w:sz w:val="19"/>
                <w:szCs w:val="19"/>
                <w:lang w:val="en-US"/>
              </w:rPr>
              <w:t>Стратешки циљ 1:</w:t>
            </w:r>
          </w:p>
          <w:p w14:paraId="143DD3AB" w14:textId="77777777" w:rsidR="00642A21" w:rsidRPr="00642A21" w:rsidRDefault="00642A21" w:rsidP="00AF40C1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lang w:val="en-US"/>
              </w:rPr>
            </w:pPr>
            <w:r w:rsidRPr="00642A21">
              <w:rPr>
                <w:rFonts w:ascii="Calibri" w:eastAsia="Times New Roman" w:hAnsi="Calibri" w:cs="Times New Roman"/>
                <w:sz w:val="19"/>
                <w:szCs w:val="19"/>
                <w:lang w:val="en-US"/>
              </w:rPr>
              <w:t>Подстицати привредни развој у правцу креирања  квалитетних  радних мјеста кроз подршку пројектима у туризму, пољопривреди и предузетништву, заснован на одрживом управљању расположивим потенцијалима уз пуно уважавање потреба маргинализованих група</w:t>
            </w:r>
          </w:p>
          <w:p w14:paraId="22EE138D" w14:textId="77777777" w:rsidR="00642A21" w:rsidRPr="00642A21" w:rsidRDefault="00642A21" w:rsidP="00AF40C1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42A21">
              <w:rPr>
                <w:rFonts w:ascii="Calibri" w:eastAsia="Times New Roman" w:hAnsi="Calibri" w:cs="Times New Roman"/>
                <w:sz w:val="19"/>
                <w:szCs w:val="19"/>
                <w:lang w:val="en-US"/>
              </w:rPr>
              <w:t>Приоритет 1.2. Развој пољопривреде</w:t>
            </w:r>
          </w:p>
        </w:tc>
      </w:tr>
      <w:tr w:rsidR="00642A21" w:rsidRPr="00642A21" w14:paraId="215BC8A5" w14:textId="77777777" w:rsidTr="00AF40C1">
        <w:trPr>
          <w:trHeight w:val="20"/>
          <w:jc w:val="center"/>
        </w:trPr>
        <w:tc>
          <w:tcPr>
            <w:tcW w:w="766" w:type="pct"/>
            <w:vMerge w:val="restart"/>
            <w:shd w:val="clear" w:color="auto" w:fill="D0CECE" w:themeFill="background2" w:themeFillShade="E6"/>
            <w:vAlign w:val="center"/>
          </w:tcPr>
          <w:p w14:paraId="5B700198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9"/>
                <w:szCs w:val="19"/>
                <w:lang w:val="sr-Cyrl"/>
              </w:rPr>
            </w:pPr>
            <w:r w:rsidRPr="00642A21">
              <w:rPr>
                <w:rFonts w:ascii="Calibri" w:hAnsi="Calibri" w:cs="Calibri"/>
                <w:b/>
                <w:sz w:val="19"/>
                <w:szCs w:val="19"/>
                <w:lang w:val="sr-Cyrl"/>
              </w:rPr>
              <w:lastRenderedPageBreak/>
              <w:t xml:space="preserve">Кључни стратешки пројекат / пројекат / активности </w:t>
            </w:r>
          </w:p>
          <w:p w14:paraId="72F9FC1B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7B499A7B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9"/>
                <w:szCs w:val="19"/>
              </w:rPr>
            </w:pPr>
            <w:r w:rsidRPr="00642A21">
              <w:rPr>
                <w:rFonts w:ascii="Calibri" w:hAnsi="Calibri" w:cs="Calibri"/>
                <w:b/>
                <w:sz w:val="19"/>
                <w:szCs w:val="19"/>
                <w:lang w:val="sr-Cyrl"/>
              </w:rPr>
              <w:t xml:space="preserve">Индикатор на нивоу очекиваног резултата кључног стратешког пројекта / пројекта активности </w:t>
            </w: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51B8587E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9"/>
                <w:szCs w:val="19"/>
              </w:rPr>
            </w:pPr>
            <w:r w:rsidRPr="00642A21">
              <w:rPr>
                <w:rFonts w:ascii="Calibri" w:hAnsi="Calibri" w:cs="Calibri"/>
                <w:b/>
                <w:sz w:val="19"/>
                <w:szCs w:val="19"/>
                <w:lang w:val="sr-Cyrl"/>
              </w:rPr>
              <w:t>Остварени резултат кључног стратешког пројекта / пројекта / активности и разлог за неизвршено</w:t>
            </w:r>
          </w:p>
        </w:tc>
        <w:tc>
          <w:tcPr>
            <w:tcW w:w="414" w:type="pct"/>
            <w:vMerge w:val="restart"/>
            <w:shd w:val="clear" w:color="auto" w:fill="D0CECE" w:themeFill="background2" w:themeFillShade="E6"/>
            <w:vAlign w:val="center"/>
          </w:tcPr>
          <w:p w14:paraId="2827C4B3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642A21">
              <w:rPr>
                <w:rFonts w:ascii="Calibri" w:hAnsi="Calibri" w:cs="Calibri"/>
                <w:b/>
                <w:color w:val="000000" w:themeColor="text1"/>
                <w:sz w:val="19"/>
                <w:szCs w:val="19"/>
                <w:lang w:val="bs-Cyrl-BA"/>
              </w:rPr>
              <w:t>Статус</w:t>
            </w:r>
          </w:p>
          <w:p w14:paraId="18B1C239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9"/>
                <w:szCs w:val="19"/>
                <w:lang w:val="bs-Cyrl-BA"/>
              </w:rPr>
            </w:pPr>
            <w:r w:rsidRPr="00642A21">
              <w:rPr>
                <w:rFonts w:ascii="Calibri" w:hAnsi="Calibri" w:cs="Calibri"/>
                <w:color w:val="000000" w:themeColor="text1"/>
                <w:sz w:val="19"/>
                <w:szCs w:val="19"/>
                <w:lang w:val="bs-Cyrl-BA"/>
              </w:rPr>
              <w:t>Да, за извршено / Не, за неизврше-но</w:t>
            </w:r>
          </w:p>
        </w:tc>
        <w:tc>
          <w:tcPr>
            <w:tcW w:w="442" w:type="pct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7674CB36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9"/>
                <w:szCs w:val="19"/>
              </w:rPr>
            </w:pPr>
            <w:r w:rsidRPr="00642A21">
              <w:rPr>
                <w:rFonts w:ascii="Calibri" w:hAnsi="Calibri"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79A4D3E5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9"/>
                <w:szCs w:val="19"/>
              </w:rPr>
            </w:pPr>
            <w:r w:rsidRPr="00642A21">
              <w:rPr>
                <w:rFonts w:ascii="Calibri" w:hAnsi="Calibri"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197" w:type="pct"/>
            <w:vMerge w:val="restart"/>
            <w:shd w:val="clear" w:color="auto" w:fill="D0CECE" w:themeFill="background2" w:themeFillShade="E6"/>
            <w:vAlign w:val="center"/>
          </w:tcPr>
          <w:p w14:paraId="4361ED01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642A21">
              <w:rPr>
                <w:rFonts w:ascii="Calibri" w:hAnsi="Calibri"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327" w:type="pct"/>
            <w:shd w:val="clear" w:color="auto" w:fill="D0CECE" w:themeFill="background2" w:themeFillShade="E6"/>
            <w:vAlign w:val="center"/>
          </w:tcPr>
          <w:p w14:paraId="1ECE2019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642A21">
              <w:rPr>
                <w:rFonts w:ascii="Calibri" w:hAnsi="Calibri" w:cs="Calibri"/>
                <w:b/>
                <w:sz w:val="19"/>
                <w:szCs w:val="19"/>
                <w:lang w:val="sr-Cyrl"/>
              </w:rPr>
              <w:t xml:space="preserve">Влада / скупштина јлс разматрала </w:t>
            </w:r>
          </w:p>
        </w:tc>
        <w:tc>
          <w:tcPr>
            <w:tcW w:w="1792" w:type="pct"/>
            <w:gridSpan w:val="6"/>
            <w:shd w:val="clear" w:color="auto" w:fill="D0CECE" w:themeFill="background2" w:themeFillShade="E6"/>
            <w:vAlign w:val="center"/>
          </w:tcPr>
          <w:p w14:paraId="64B225AA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Извори и износи планираних и извршених финансијских средстава у КМ</w:t>
            </w:r>
          </w:p>
        </w:tc>
      </w:tr>
      <w:tr w:rsidR="00642A21" w:rsidRPr="00642A21" w14:paraId="14A22E75" w14:textId="77777777" w:rsidTr="00AF40C1">
        <w:trPr>
          <w:trHeight w:val="473"/>
          <w:jc w:val="center"/>
        </w:trPr>
        <w:tc>
          <w:tcPr>
            <w:tcW w:w="766" w:type="pct"/>
            <w:vMerge/>
            <w:shd w:val="clear" w:color="auto" w:fill="D0CECE" w:themeFill="background2" w:themeFillShade="E6"/>
            <w:vAlign w:val="center"/>
          </w:tcPr>
          <w:p w14:paraId="592D2C45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35083419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16C3858A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14" w:type="pct"/>
            <w:vMerge/>
            <w:shd w:val="clear" w:color="auto" w:fill="D0CECE" w:themeFill="background2" w:themeFillShade="E6"/>
          </w:tcPr>
          <w:p w14:paraId="65E6CC88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42" w:type="pct"/>
            <w:gridSpan w:val="2"/>
            <w:vMerge/>
            <w:shd w:val="clear" w:color="auto" w:fill="D0CECE" w:themeFill="background2" w:themeFillShade="E6"/>
            <w:vAlign w:val="center"/>
          </w:tcPr>
          <w:p w14:paraId="62416F98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</w:p>
        </w:tc>
        <w:tc>
          <w:tcPr>
            <w:tcW w:w="197" w:type="pct"/>
            <w:vMerge/>
            <w:shd w:val="clear" w:color="auto" w:fill="D0CECE" w:themeFill="background2" w:themeFillShade="E6"/>
            <w:vAlign w:val="center"/>
          </w:tcPr>
          <w:p w14:paraId="03631388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9"/>
                <w:szCs w:val="19"/>
              </w:rPr>
            </w:pPr>
          </w:p>
        </w:tc>
        <w:tc>
          <w:tcPr>
            <w:tcW w:w="327" w:type="pct"/>
            <w:shd w:val="clear" w:color="auto" w:fill="D0CECE" w:themeFill="background2" w:themeFillShade="E6"/>
            <w:vAlign w:val="center"/>
          </w:tcPr>
          <w:p w14:paraId="0AF0FECF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pacing w:val="-2"/>
                <w:sz w:val="19"/>
                <w:szCs w:val="19"/>
              </w:rPr>
            </w:pPr>
            <w:r w:rsidRPr="00642A21">
              <w:rPr>
                <w:rFonts w:ascii="Calibri" w:eastAsia="Times New Roman" w:hAnsi="Calibri" w:cs="Calibri"/>
                <w:spacing w:val="-2"/>
                <w:sz w:val="19"/>
                <w:szCs w:val="19"/>
              </w:rPr>
              <w:t>(</w:t>
            </w:r>
            <w:r w:rsidRPr="00642A21">
              <w:rPr>
                <w:rFonts w:ascii="Calibri" w:eastAsia="Times New Roman" w:hAnsi="Calibri" w:cs="Calibri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642A21">
              <w:rPr>
                <w:rFonts w:ascii="Calibri" w:eastAsia="Times New Roman" w:hAnsi="Calibri" w:cs="Calibri"/>
                <w:spacing w:val="-2"/>
                <w:sz w:val="19"/>
                <w:szCs w:val="19"/>
              </w:rPr>
              <w:t>/</w:t>
            </w:r>
            <w:r w:rsidRPr="00642A21">
              <w:rPr>
                <w:rFonts w:ascii="Calibri" w:eastAsia="Times New Roman" w:hAnsi="Calibri" w:cs="Calibri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642A21">
              <w:rPr>
                <w:rFonts w:ascii="Calibri" w:eastAsia="Times New Roman" w:hAnsi="Calibri" w:cs="Calibri"/>
                <w:spacing w:val="-2"/>
                <w:sz w:val="19"/>
                <w:szCs w:val="19"/>
              </w:rPr>
              <w:t>)</w:t>
            </w:r>
          </w:p>
        </w:tc>
        <w:tc>
          <w:tcPr>
            <w:tcW w:w="419" w:type="pct"/>
            <w:shd w:val="clear" w:color="auto" w:fill="D0CECE" w:themeFill="background2" w:themeFillShade="E6"/>
            <w:vAlign w:val="center"/>
          </w:tcPr>
          <w:p w14:paraId="5A6BF9BA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  <w:r w:rsidRPr="00642A21">
              <w:rPr>
                <w:rFonts w:ascii="Calibri" w:hAnsi="Calibri"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448" w:type="pct"/>
            <w:shd w:val="clear" w:color="auto" w:fill="D0CECE" w:themeFill="background2" w:themeFillShade="E6"/>
            <w:vAlign w:val="center"/>
          </w:tcPr>
          <w:p w14:paraId="7B584D0D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  <w:r w:rsidRPr="00642A21">
              <w:rPr>
                <w:rFonts w:ascii="Calibri" w:hAnsi="Calibri" w:cs="Calibri"/>
                <w:color w:val="000000" w:themeColor="text1"/>
                <w:sz w:val="19"/>
                <w:szCs w:val="19"/>
                <w:lang w:val="bs-Cyrl-BA"/>
              </w:rPr>
              <w:t>Планирани износи</w:t>
            </w:r>
          </w:p>
        </w:tc>
        <w:tc>
          <w:tcPr>
            <w:tcW w:w="531" w:type="pct"/>
            <w:gridSpan w:val="3"/>
            <w:shd w:val="clear" w:color="auto" w:fill="D0CECE" w:themeFill="background2" w:themeFillShade="E6"/>
            <w:vAlign w:val="center"/>
          </w:tcPr>
          <w:p w14:paraId="0590EEED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  <w:r w:rsidRPr="00642A21">
              <w:rPr>
                <w:rFonts w:ascii="Calibri" w:hAnsi="Calibri" w:cs="Calibri"/>
                <w:color w:val="000000" w:themeColor="text1"/>
                <w:sz w:val="19"/>
                <w:szCs w:val="19"/>
                <w:lang w:val="sr-Cyrl"/>
              </w:rPr>
              <w:t>Извршени износи</w:t>
            </w:r>
          </w:p>
        </w:tc>
        <w:tc>
          <w:tcPr>
            <w:tcW w:w="394" w:type="pct"/>
            <w:shd w:val="clear" w:color="auto" w:fill="D0CECE" w:themeFill="background2" w:themeFillShade="E6"/>
            <w:vAlign w:val="center"/>
          </w:tcPr>
          <w:p w14:paraId="242AAFAC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  <w:r w:rsidRPr="00642A21">
              <w:rPr>
                <w:rFonts w:ascii="Calibri" w:hAnsi="Calibri" w:cs="Calibri"/>
                <w:color w:val="000000" w:themeColor="text1"/>
                <w:sz w:val="19"/>
                <w:szCs w:val="19"/>
                <w:lang w:val="bs-Cyrl-BA"/>
              </w:rPr>
              <w:t>Проценат извршења</w:t>
            </w:r>
          </w:p>
        </w:tc>
      </w:tr>
      <w:tr w:rsidR="00642A21" w:rsidRPr="00642A21" w14:paraId="266FD483" w14:textId="77777777" w:rsidTr="00AF40C1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2CDCF13B" w14:textId="77777777" w:rsidR="00642A21" w:rsidRPr="00642A21" w:rsidRDefault="00642A21" w:rsidP="00AF40C1">
            <w:pPr>
              <w:spacing w:after="120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642A21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Кључни стратешки пројекат </w:t>
            </w:r>
          </w:p>
          <w:p w14:paraId="331F3D26" w14:textId="77777777" w:rsidR="00642A21" w:rsidRPr="00642A21" w:rsidRDefault="00642A21" w:rsidP="00AF40C1">
            <w:pPr>
              <w:spacing w:after="120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642A21">
              <w:rPr>
                <w:rFonts w:ascii="Calibri" w:eastAsia="Times New Roman" w:hAnsi="Calibri" w:cs="Calibri"/>
                <w:color w:val="000000"/>
                <w:sz w:val="19"/>
                <w:szCs w:val="19"/>
                <w:lang w:val="bs-Cyrl-BA"/>
              </w:rPr>
              <w:t xml:space="preserve">1.2.2.1. </w:t>
            </w:r>
            <w:r w:rsidRPr="00642A21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Доношење и имплементација подстицајних програма општине</w:t>
            </w:r>
          </w:p>
          <w:p w14:paraId="5079B70A" w14:textId="77777777" w:rsidR="00642A21" w:rsidRPr="00642A21" w:rsidRDefault="00642A21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bs-Cyrl-BA"/>
              </w:rPr>
            </w:pPr>
            <w:r w:rsidRPr="00642A21">
              <w:rPr>
                <w:rFonts w:ascii="Calibri" w:eastAsia="Times New Roman" w:hAnsi="Calibri" w:cs="Calibri"/>
                <w:color w:val="000000"/>
                <w:sz w:val="19"/>
                <w:szCs w:val="19"/>
                <w:lang w:val="bs-Cyrl-BA"/>
              </w:rPr>
              <w:t>Активност: Едукација пољопривредних произвођача</w:t>
            </w:r>
          </w:p>
        </w:tc>
        <w:tc>
          <w:tcPr>
            <w:tcW w:w="53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86FEB79" w14:textId="77777777" w:rsidR="00642A21" w:rsidRPr="00642A21" w:rsidRDefault="00642A21" w:rsidP="00AF40C1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642A21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10 организованих предавања за пољопривредне произвођаче годишње; </w:t>
            </w:r>
          </w:p>
          <w:p w14:paraId="28A96FED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  <w:r w:rsidRPr="00642A21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100 едукованих пољопривредника на годишњем нивоу    </w:t>
            </w:r>
          </w:p>
        </w:tc>
        <w:tc>
          <w:tcPr>
            <w:tcW w:w="531" w:type="pct"/>
            <w:vMerge w:val="restart"/>
          </w:tcPr>
          <w:p w14:paraId="0737B151" w14:textId="77777777" w:rsidR="00642A21" w:rsidRPr="00642A21" w:rsidRDefault="00642A21" w:rsidP="00AF40C1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  <w:r w:rsidRPr="00642A21"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  <w:t>Организована 4  предавања, едуковано 59 пољопривредника</w:t>
            </w:r>
          </w:p>
          <w:p w14:paraId="7E9A1836" w14:textId="77777777" w:rsidR="00642A21" w:rsidRPr="00642A21" w:rsidRDefault="00642A21" w:rsidP="00AF40C1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  <w:r w:rsidRPr="00642A21"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  <w:t>Едукације су биле бесплатне од Министарства и радника из Агенције за привредни развој</w:t>
            </w:r>
          </w:p>
        </w:tc>
        <w:tc>
          <w:tcPr>
            <w:tcW w:w="414" w:type="pct"/>
            <w:vMerge w:val="restart"/>
          </w:tcPr>
          <w:p w14:paraId="789FBAC3" w14:textId="77777777" w:rsidR="00642A21" w:rsidRPr="00642A21" w:rsidRDefault="00642A21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en-US"/>
              </w:rPr>
            </w:pPr>
            <w:r w:rsidRPr="00642A21"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en-US"/>
              </w:rPr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22CCC174" w14:textId="77777777" w:rsidR="00642A21" w:rsidRPr="00642A21" w:rsidRDefault="00642A21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en-US"/>
              </w:rPr>
            </w:pPr>
            <w:r w:rsidRPr="00642A21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Агенција за привредни развој</w:t>
            </w:r>
          </w:p>
        </w:tc>
        <w:tc>
          <w:tcPr>
            <w:tcW w:w="197" w:type="pct"/>
            <w:vMerge w:val="restart"/>
            <w:shd w:val="clear" w:color="auto" w:fill="FFFFFF" w:themeFill="background1"/>
          </w:tcPr>
          <w:p w14:paraId="2426474C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  <w:t>НЕ</w:t>
            </w:r>
          </w:p>
        </w:tc>
        <w:tc>
          <w:tcPr>
            <w:tcW w:w="327" w:type="pct"/>
            <w:vMerge w:val="restart"/>
            <w:shd w:val="clear" w:color="auto" w:fill="FFFFFF" w:themeFill="background1"/>
          </w:tcPr>
          <w:p w14:paraId="6B8A0560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  <w:t>ДА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8FD1AC1" w14:textId="77777777" w:rsidR="00642A21" w:rsidRPr="00642A21" w:rsidRDefault="00642A21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10F820BA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9"/>
                <w:szCs w:val="19"/>
                <w:lang w:val="en-US"/>
              </w:rPr>
            </w:pPr>
            <w:r w:rsidRPr="00642A21">
              <w:rPr>
                <w:rFonts w:ascii="Calibri" w:hAnsi="Calibri" w:cs="Calibri"/>
                <w:color w:val="000000" w:themeColor="text1"/>
                <w:sz w:val="19"/>
                <w:szCs w:val="19"/>
                <w:lang w:val="en-US"/>
              </w:rPr>
              <w:t>7.000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1A0C4568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63CF6558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  <w:t>0</w:t>
            </w:r>
          </w:p>
        </w:tc>
      </w:tr>
      <w:tr w:rsidR="00642A21" w:rsidRPr="00642A21" w14:paraId="0C63A27E" w14:textId="77777777" w:rsidTr="00AF40C1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2B385C84" w14:textId="77777777" w:rsidR="00642A21" w:rsidRPr="00642A21" w:rsidRDefault="00642A21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C41ECE6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531" w:type="pct"/>
            <w:vMerge/>
          </w:tcPr>
          <w:p w14:paraId="782A0F30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14" w:type="pct"/>
            <w:vMerge/>
          </w:tcPr>
          <w:p w14:paraId="0095AA43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08B18FB4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1EE2AB2F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78CDF14A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0FAEA9D2" w14:textId="77777777" w:rsidR="00642A21" w:rsidRPr="00642A21" w:rsidRDefault="00642A21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3AB597CF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638DB4B7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4E5ACC7C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</w:tr>
      <w:tr w:rsidR="00642A21" w:rsidRPr="00642A21" w14:paraId="40CB3420" w14:textId="77777777" w:rsidTr="00AF40C1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655D6F66" w14:textId="77777777" w:rsidR="00642A21" w:rsidRPr="00642A21" w:rsidRDefault="00642A21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C877BAA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531" w:type="pct"/>
            <w:vMerge/>
          </w:tcPr>
          <w:p w14:paraId="049FF9E9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14" w:type="pct"/>
            <w:vMerge/>
          </w:tcPr>
          <w:p w14:paraId="08430842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0EA090B0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40DB7911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3EC065CE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60E6780" w14:textId="77777777" w:rsidR="00642A21" w:rsidRPr="00642A21" w:rsidRDefault="00642A21" w:rsidP="00AF40C1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21A58746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66433FF3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3CF93DF8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</w:tr>
      <w:tr w:rsidR="00642A21" w:rsidRPr="00642A21" w14:paraId="2D3EA0F2" w14:textId="77777777" w:rsidTr="00AF40C1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4E9B9215" w14:textId="77777777" w:rsidR="00642A21" w:rsidRPr="00642A21" w:rsidRDefault="00642A21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13FFD08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531" w:type="pct"/>
            <w:vMerge/>
          </w:tcPr>
          <w:p w14:paraId="4EDAE7BC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14" w:type="pct"/>
            <w:vMerge/>
          </w:tcPr>
          <w:p w14:paraId="3EF8EA3E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6E3F2948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081FAA6B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41D976B4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4EABBB32" w14:textId="77777777" w:rsidR="00642A21" w:rsidRPr="00642A21" w:rsidRDefault="00642A21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2D3944E8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091546A9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104474B9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</w:tr>
      <w:tr w:rsidR="00642A21" w:rsidRPr="00642A21" w14:paraId="6FE480CA" w14:textId="77777777" w:rsidTr="00AF40C1">
        <w:trPr>
          <w:trHeight w:val="20"/>
          <w:jc w:val="center"/>
        </w:trPr>
        <w:tc>
          <w:tcPr>
            <w:tcW w:w="766" w:type="pct"/>
            <w:vMerge/>
            <w:tcBorders>
              <w:bottom w:val="single" w:sz="4" w:space="0" w:color="000000"/>
            </w:tcBorders>
            <w:vAlign w:val="center"/>
          </w:tcPr>
          <w:p w14:paraId="56B11F2E" w14:textId="77777777" w:rsidR="00642A21" w:rsidRPr="00642A21" w:rsidRDefault="00642A21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4061B8C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595BC304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305565A4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42" w:type="pct"/>
            <w:gridSpan w:val="2"/>
            <w:vMerge/>
            <w:tcBorders>
              <w:bottom w:val="single" w:sz="4" w:space="0" w:color="000000"/>
            </w:tcBorders>
            <w:shd w:val="clear" w:color="auto" w:fill="auto"/>
          </w:tcPr>
          <w:p w14:paraId="572921B7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97" w:type="pct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FFF3ADA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D81A113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0D349C" w14:textId="77777777" w:rsidR="00642A21" w:rsidRPr="00642A21" w:rsidRDefault="00642A21" w:rsidP="00AF40C1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44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A8354B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  <w:r w:rsidRPr="00642A21">
              <w:rPr>
                <w:rFonts w:ascii="Calibri" w:hAnsi="Calibri" w:cs="Calibri"/>
                <w:color w:val="000000" w:themeColor="text1"/>
                <w:sz w:val="19"/>
                <w:szCs w:val="19"/>
                <w:lang w:val="en-US"/>
              </w:rPr>
              <w:t>7.000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A1131F3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394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B5F77E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  <w:t>0</w:t>
            </w:r>
          </w:p>
        </w:tc>
      </w:tr>
      <w:tr w:rsidR="00642A21" w:rsidRPr="00642A21" w14:paraId="0ED09C1A" w14:textId="77777777" w:rsidTr="00AF40C1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2C2DC91C" w14:textId="77777777" w:rsidR="00642A21" w:rsidRPr="00642A21" w:rsidRDefault="00642A21" w:rsidP="00AF40C1">
            <w:pPr>
              <w:rPr>
                <w:rFonts w:ascii="Calibri" w:eastAsia="Times New Roman" w:hAnsi="Calibri" w:cs="Calibri"/>
                <w:color w:val="000000"/>
                <w:sz w:val="19"/>
                <w:szCs w:val="19"/>
                <w:lang w:val="bs-Cyrl-BA"/>
              </w:rPr>
            </w:pPr>
            <w:r w:rsidRPr="00642A21">
              <w:rPr>
                <w:rFonts w:ascii="Calibri" w:eastAsia="Times New Roman" w:hAnsi="Calibri" w:cs="Calibri"/>
                <w:color w:val="000000"/>
                <w:sz w:val="19"/>
                <w:szCs w:val="19"/>
                <w:lang w:val="bs-Cyrl-BA"/>
              </w:rPr>
              <w:t xml:space="preserve">Кључни стратешки пројекат </w:t>
            </w:r>
          </w:p>
          <w:p w14:paraId="7388F73C" w14:textId="77777777" w:rsidR="00642A21" w:rsidRPr="00642A21" w:rsidRDefault="00642A21" w:rsidP="00AF40C1">
            <w:pPr>
              <w:rPr>
                <w:rFonts w:ascii="Calibri" w:eastAsia="Times New Roman" w:hAnsi="Calibri" w:cs="Calibri"/>
                <w:color w:val="000000"/>
                <w:sz w:val="19"/>
                <w:szCs w:val="19"/>
                <w:lang w:val="bs-Cyrl-BA"/>
              </w:rPr>
            </w:pPr>
            <w:r w:rsidRPr="00642A21">
              <w:rPr>
                <w:rFonts w:ascii="Calibri" w:eastAsia="Times New Roman" w:hAnsi="Calibri" w:cs="Calibri"/>
                <w:color w:val="000000"/>
                <w:sz w:val="19"/>
                <w:szCs w:val="19"/>
                <w:lang w:val="bs-Cyrl-BA"/>
              </w:rPr>
              <w:t>1.2.2.1. Доношење и имплементација подстицајних програма општине</w:t>
            </w:r>
          </w:p>
          <w:p w14:paraId="68819E3F" w14:textId="77777777" w:rsidR="00642A21" w:rsidRPr="00642A21" w:rsidRDefault="00642A21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bs-Cyrl-BA"/>
              </w:rPr>
            </w:pPr>
            <w:r w:rsidRPr="00642A21">
              <w:rPr>
                <w:rFonts w:ascii="Calibri" w:eastAsia="Times New Roman" w:hAnsi="Calibri" w:cs="Calibri"/>
                <w:color w:val="000000"/>
                <w:sz w:val="19"/>
                <w:szCs w:val="19"/>
                <w:lang w:val="bs-Cyrl-BA"/>
              </w:rPr>
              <w:t>Активност: Подршка учешћу на сајмовима пољопривредним произвођачима</w:t>
            </w:r>
          </w:p>
        </w:tc>
        <w:tc>
          <w:tcPr>
            <w:tcW w:w="53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FA0D4FE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  <w:r w:rsidRPr="00642A21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10 остварених учешћа на промотивним манифестацијама на годишњем нивоу  </w:t>
            </w:r>
          </w:p>
        </w:tc>
        <w:tc>
          <w:tcPr>
            <w:tcW w:w="531" w:type="pct"/>
            <w:vMerge w:val="restart"/>
          </w:tcPr>
          <w:p w14:paraId="6817E2A5" w14:textId="77777777" w:rsidR="00642A21" w:rsidRPr="00642A21" w:rsidRDefault="00642A21" w:rsidP="00AF40C1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hAnsi="Calibri" w:cs="Calibri"/>
                <w:color w:val="000000" w:themeColor="text1"/>
                <w:sz w:val="19"/>
                <w:szCs w:val="19"/>
              </w:rPr>
            </w:pPr>
            <w:r w:rsidRPr="00642A21">
              <w:rPr>
                <w:rFonts w:ascii="Calibri" w:hAnsi="Calibri" w:cs="Calibri"/>
                <w:color w:val="000000" w:themeColor="text1"/>
                <w:sz w:val="19"/>
                <w:szCs w:val="19"/>
              </w:rPr>
              <w:t>Реализовано, сајам у Новом Саду</w:t>
            </w:r>
          </w:p>
        </w:tc>
        <w:tc>
          <w:tcPr>
            <w:tcW w:w="414" w:type="pct"/>
            <w:vMerge w:val="restart"/>
          </w:tcPr>
          <w:p w14:paraId="775ED3FE" w14:textId="77777777" w:rsidR="00642A21" w:rsidRPr="00642A21" w:rsidRDefault="00642A21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9"/>
                <w:szCs w:val="19"/>
              </w:rPr>
            </w:pPr>
            <w:r w:rsidRPr="00642A21">
              <w:rPr>
                <w:rFonts w:ascii="Calibri" w:hAnsi="Calibri" w:cs="Calibri"/>
                <w:color w:val="000000" w:themeColor="text1"/>
                <w:sz w:val="19"/>
                <w:szCs w:val="19"/>
              </w:rPr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0BF7A160" w14:textId="77777777" w:rsidR="00642A21" w:rsidRPr="00642A21" w:rsidRDefault="00642A21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9"/>
                <w:szCs w:val="19"/>
              </w:rPr>
            </w:pPr>
            <w:r w:rsidRPr="00642A21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Агенција за привредни развој</w:t>
            </w:r>
          </w:p>
        </w:tc>
        <w:tc>
          <w:tcPr>
            <w:tcW w:w="197" w:type="pct"/>
            <w:vMerge w:val="restart"/>
            <w:shd w:val="clear" w:color="auto" w:fill="FFFFFF" w:themeFill="background1"/>
          </w:tcPr>
          <w:p w14:paraId="35F69B25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  <w:t>НЕ</w:t>
            </w:r>
          </w:p>
        </w:tc>
        <w:tc>
          <w:tcPr>
            <w:tcW w:w="327" w:type="pct"/>
            <w:vMerge w:val="restart"/>
            <w:shd w:val="clear" w:color="auto" w:fill="FFFFFF" w:themeFill="background1"/>
          </w:tcPr>
          <w:p w14:paraId="50AAA7EB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  <w:t>ДА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DF8B52B" w14:textId="77777777" w:rsidR="00642A21" w:rsidRPr="00642A21" w:rsidRDefault="00642A21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094B0173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  <w:t>5.000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1D834F8D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  <w:r w:rsidRPr="00642A21"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  <w:t>1.447,67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518FA598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  <w:r w:rsidRPr="00642A21"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  <w:t>28,95</w:t>
            </w:r>
          </w:p>
        </w:tc>
      </w:tr>
      <w:tr w:rsidR="00642A21" w:rsidRPr="00642A21" w14:paraId="0C0E053B" w14:textId="77777777" w:rsidTr="00AF40C1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740149CA" w14:textId="77777777" w:rsidR="00642A21" w:rsidRPr="00642A21" w:rsidRDefault="00642A21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078BAFF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531" w:type="pct"/>
            <w:vMerge/>
          </w:tcPr>
          <w:p w14:paraId="62AAC923" w14:textId="77777777" w:rsidR="00642A21" w:rsidRPr="00642A21" w:rsidRDefault="00642A21" w:rsidP="00AF40C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4" w:type="pct"/>
            <w:vMerge/>
          </w:tcPr>
          <w:p w14:paraId="4CF33156" w14:textId="77777777" w:rsidR="00642A21" w:rsidRPr="00642A21" w:rsidRDefault="00642A21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28B8801E" w14:textId="77777777" w:rsidR="00642A21" w:rsidRPr="00642A21" w:rsidRDefault="00642A21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4917CA80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30C074E8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6251AB0A" w14:textId="77777777" w:rsidR="00642A21" w:rsidRPr="00642A21" w:rsidRDefault="00642A21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721B98C3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27C073E4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1D2ABFD5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</w:tr>
      <w:tr w:rsidR="00642A21" w:rsidRPr="00642A21" w14:paraId="2B5D1CB5" w14:textId="77777777" w:rsidTr="00AF40C1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10EB5A6A" w14:textId="77777777" w:rsidR="00642A21" w:rsidRPr="00642A21" w:rsidRDefault="00642A21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FF84DE7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531" w:type="pct"/>
            <w:vMerge/>
          </w:tcPr>
          <w:p w14:paraId="63D17600" w14:textId="77777777" w:rsidR="00642A21" w:rsidRPr="00642A21" w:rsidRDefault="00642A21" w:rsidP="00AF40C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4" w:type="pct"/>
            <w:vMerge/>
          </w:tcPr>
          <w:p w14:paraId="75A8CB18" w14:textId="77777777" w:rsidR="00642A21" w:rsidRPr="00642A21" w:rsidRDefault="00642A21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6784438A" w14:textId="77777777" w:rsidR="00642A21" w:rsidRPr="00642A21" w:rsidRDefault="00642A21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581FEDA8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5BED2EC8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52885F3" w14:textId="77777777" w:rsidR="00642A21" w:rsidRPr="00642A21" w:rsidRDefault="00642A21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ЕУ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6EA78634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2BD46B4F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0F257744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</w:tr>
      <w:tr w:rsidR="00642A21" w:rsidRPr="00642A21" w14:paraId="05B62B97" w14:textId="77777777" w:rsidTr="00AF40C1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2E231DA7" w14:textId="77777777" w:rsidR="00642A21" w:rsidRPr="00642A21" w:rsidRDefault="00642A21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435579A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531" w:type="pct"/>
            <w:vMerge/>
          </w:tcPr>
          <w:p w14:paraId="5D6E70CE" w14:textId="77777777" w:rsidR="00642A21" w:rsidRPr="00642A21" w:rsidRDefault="00642A21" w:rsidP="00AF40C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4" w:type="pct"/>
            <w:vMerge/>
          </w:tcPr>
          <w:p w14:paraId="70EA8213" w14:textId="77777777" w:rsidR="00642A21" w:rsidRPr="00642A21" w:rsidRDefault="00642A21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6F8CFAAD" w14:textId="77777777" w:rsidR="00642A21" w:rsidRPr="00642A21" w:rsidRDefault="00642A21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0E79AEB8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6D3083A9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937DAC9" w14:textId="77777777" w:rsidR="00642A21" w:rsidRPr="00642A21" w:rsidRDefault="00642A21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6ED13C8A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6C0C6D25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33C41DC0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</w:tr>
      <w:tr w:rsidR="00642A21" w:rsidRPr="00642A21" w14:paraId="013724FD" w14:textId="77777777" w:rsidTr="00AF40C1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38B2F55B" w14:textId="77777777" w:rsidR="00642A21" w:rsidRPr="00642A21" w:rsidRDefault="00642A21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47B720F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531" w:type="pct"/>
            <w:vMerge/>
          </w:tcPr>
          <w:p w14:paraId="4ED386A9" w14:textId="77777777" w:rsidR="00642A21" w:rsidRPr="00642A21" w:rsidRDefault="00642A21" w:rsidP="00AF40C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4" w:type="pct"/>
            <w:vMerge/>
          </w:tcPr>
          <w:p w14:paraId="23E1D9BD" w14:textId="77777777" w:rsidR="00642A21" w:rsidRPr="00642A21" w:rsidRDefault="00642A21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2A6AE10F" w14:textId="77777777" w:rsidR="00642A21" w:rsidRPr="00642A21" w:rsidRDefault="00642A21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6148B52B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3D5B1FB8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6BDC9B4D" w14:textId="77777777" w:rsidR="00642A21" w:rsidRPr="00642A21" w:rsidRDefault="00642A21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093EC16D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478F2E2A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5AEAEA9B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</w:tr>
      <w:tr w:rsidR="00642A21" w:rsidRPr="00642A21" w14:paraId="0B12562E" w14:textId="77777777" w:rsidTr="00AF40C1">
        <w:trPr>
          <w:trHeight w:val="1110"/>
          <w:jc w:val="center"/>
        </w:trPr>
        <w:tc>
          <w:tcPr>
            <w:tcW w:w="766" w:type="pct"/>
            <w:vMerge/>
            <w:tcBorders>
              <w:bottom w:val="single" w:sz="4" w:space="0" w:color="auto"/>
            </w:tcBorders>
            <w:vAlign w:val="center"/>
          </w:tcPr>
          <w:p w14:paraId="3B92A7DF" w14:textId="77777777" w:rsidR="00642A21" w:rsidRPr="00642A21" w:rsidRDefault="00642A21" w:rsidP="00AF40C1">
            <w:pPr>
              <w:spacing w:after="120" w:line="240" w:lineRule="auto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EE511" w14:textId="77777777" w:rsidR="00642A21" w:rsidRPr="00642A21" w:rsidRDefault="00642A21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</w:tcPr>
          <w:p w14:paraId="7BE66DF3" w14:textId="77777777" w:rsidR="00642A21" w:rsidRPr="00642A21" w:rsidRDefault="00642A21" w:rsidP="00AF40C1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14:paraId="52150CFF" w14:textId="77777777" w:rsidR="00642A21" w:rsidRPr="00642A21" w:rsidRDefault="00642A21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4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CA06716" w14:textId="77777777" w:rsidR="00642A21" w:rsidRPr="00642A21" w:rsidRDefault="00642A21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9F5F4F" w14:textId="77777777" w:rsidR="00642A21" w:rsidRPr="00642A21" w:rsidRDefault="00642A21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80288" w14:textId="77777777" w:rsidR="00642A21" w:rsidRPr="00642A21" w:rsidRDefault="00642A21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261B63" w14:textId="77777777" w:rsidR="00642A21" w:rsidRPr="00642A21" w:rsidRDefault="00642A21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F56D45" w14:textId="77777777" w:rsidR="00642A21" w:rsidRPr="00642A21" w:rsidRDefault="00642A21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  <w:t>5.000</w:t>
            </w:r>
          </w:p>
        </w:tc>
        <w:tc>
          <w:tcPr>
            <w:tcW w:w="531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6DD4C5" w14:textId="77777777" w:rsidR="00642A21" w:rsidRPr="00642A21" w:rsidRDefault="00642A21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  <w:r w:rsidRPr="00642A21"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  <w:t>1.447,67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86834" w14:textId="77777777" w:rsidR="00642A21" w:rsidRPr="00642A21" w:rsidRDefault="00642A21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  <w:t>28,95</w:t>
            </w:r>
          </w:p>
        </w:tc>
      </w:tr>
      <w:tr w:rsidR="00642A21" w:rsidRPr="00642A21" w14:paraId="3FDA8C0B" w14:textId="77777777" w:rsidTr="00AF40C1">
        <w:trPr>
          <w:trHeight w:val="345"/>
          <w:jc w:val="center"/>
        </w:trPr>
        <w:tc>
          <w:tcPr>
            <w:tcW w:w="766" w:type="pct"/>
            <w:vMerge w:val="restart"/>
            <w:tcBorders>
              <w:top w:val="single" w:sz="4" w:space="0" w:color="auto"/>
            </w:tcBorders>
            <w:vAlign w:val="center"/>
          </w:tcPr>
          <w:p w14:paraId="5980DA88" w14:textId="77777777" w:rsidR="00642A21" w:rsidRPr="00642A21" w:rsidRDefault="00642A21" w:rsidP="00AF40C1">
            <w:pPr>
              <w:spacing w:after="120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642A21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Кључни стратешки пројекат </w:t>
            </w:r>
          </w:p>
          <w:p w14:paraId="3F4C799C" w14:textId="77777777" w:rsidR="00642A21" w:rsidRPr="00642A21" w:rsidRDefault="00642A21" w:rsidP="00AF40C1">
            <w:pPr>
              <w:spacing w:after="120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642A21">
              <w:rPr>
                <w:rFonts w:ascii="Calibri" w:eastAsia="Times New Roman" w:hAnsi="Calibri" w:cs="Calibri"/>
                <w:color w:val="000000"/>
                <w:sz w:val="19"/>
                <w:szCs w:val="19"/>
                <w:lang w:val="bs-Cyrl-BA"/>
              </w:rPr>
              <w:lastRenderedPageBreak/>
              <w:t xml:space="preserve">1.2.2.1. </w:t>
            </w:r>
            <w:r w:rsidRPr="00642A21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Доношење и имплементација подстицајних програма општине</w:t>
            </w:r>
          </w:p>
          <w:p w14:paraId="73E22638" w14:textId="77777777" w:rsidR="00642A21" w:rsidRPr="00642A21" w:rsidRDefault="00642A21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  <w:r w:rsidRPr="00642A21">
              <w:rPr>
                <w:rFonts w:ascii="Calibri" w:eastAsia="Times New Roman" w:hAnsi="Calibri" w:cs="Calibri"/>
                <w:color w:val="000000"/>
                <w:sz w:val="19"/>
                <w:szCs w:val="19"/>
                <w:lang w:val="bs-Cyrl-BA"/>
              </w:rPr>
              <w:t xml:space="preserve">Активност: </w:t>
            </w:r>
            <w:r w:rsidRPr="00642A21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Суфинансирање активности сиране „Подрашница“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1164C" w14:textId="77777777" w:rsidR="00642A21" w:rsidRPr="00642A21" w:rsidRDefault="00642A21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  <w:r w:rsidRPr="00642A21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lastRenderedPageBreak/>
              <w:t xml:space="preserve">Најмање 2 заштићена пољопривредна  </w:t>
            </w:r>
            <w:r w:rsidRPr="00642A21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lastRenderedPageBreak/>
              <w:t>производа (сир, кајмак)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</w:tcBorders>
          </w:tcPr>
          <w:p w14:paraId="6721476F" w14:textId="77777777" w:rsidR="00642A21" w:rsidRPr="00642A21" w:rsidRDefault="00642A21" w:rsidP="00AF40C1">
            <w:pPr>
              <w:pStyle w:val="ListParagraph"/>
              <w:spacing w:after="120" w:line="240" w:lineRule="auto"/>
              <w:ind w:left="72"/>
              <w:rPr>
                <w:rFonts w:ascii="Calibri" w:hAnsi="Calibri" w:cs="Calibri"/>
                <w:color w:val="000000" w:themeColor="text1"/>
                <w:sz w:val="19"/>
                <w:szCs w:val="19"/>
              </w:rPr>
            </w:pPr>
            <w:r w:rsidRPr="00642A21">
              <w:rPr>
                <w:rFonts w:ascii="Calibri" w:hAnsi="Calibri" w:cs="Calibri"/>
                <w:color w:val="000000" w:themeColor="text1"/>
                <w:sz w:val="19"/>
                <w:szCs w:val="19"/>
              </w:rPr>
              <w:lastRenderedPageBreak/>
              <w:t xml:space="preserve">Реализован подстицај али није ни један </w:t>
            </w:r>
            <w:r w:rsidRPr="00642A21">
              <w:rPr>
                <w:rFonts w:ascii="Calibri" w:hAnsi="Calibri" w:cs="Calibri"/>
                <w:color w:val="000000" w:themeColor="text1"/>
                <w:sz w:val="19"/>
                <w:szCs w:val="19"/>
              </w:rPr>
              <w:lastRenderedPageBreak/>
              <w:t>производ заштићен.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</w:tcPr>
          <w:p w14:paraId="02BE67C3" w14:textId="77777777" w:rsidR="00642A21" w:rsidRPr="00642A21" w:rsidRDefault="00642A21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9"/>
                <w:szCs w:val="19"/>
              </w:rPr>
            </w:pPr>
            <w:r w:rsidRPr="00642A21">
              <w:rPr>
                <w:rFonts w:ascii="Calibri" w:hAnsi="Calibri" w:cs="Calibri"/>
                <w:color w:val="000000" w:themeColor="text1"/>
                <w:sz w:val="19"/>
                <w:szCs w:val="19"/>
              </w:rPr>
              <w:lastRenderedPageBreak/>
              <w:t>ДА</w:t>
            </w:r>
          </w:p>
        </w:tc>
        <w:tc>
          <w:tcPr>
            <w:tcW w:w="442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D9F4FAC" w14:textId="77777777" w:rsidR="00642A21" w:rsidRPr="00642A21" w:rsidRDefault="00642A21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9"/>
                <w:szCs w:val="19"/>
              </w:rPr>
            </w:pPr>
            <w:r w:rsidRPr="00642A21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Агенција за привредни развој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3C05D4B" w14:textId="77777777" w:rsidR="00642A21" w:rsidRPr="00642A21" w:rsidRDefault="00642A21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  <w:r w:rsidRPr="00642A21"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  <w:t>НЕ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5C7CEA0" w14:textId="77777777" w:rsidR="00642A21" w:rsidRPr="00642A21" w:rsidRDefault="00642A21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  <w:t>ДА</w:t>
            </w: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4EBBCD" w14:textId="77777777" w:rsidR="00642A21" w:rsidRPr="00642A21" w:rsidRDefault="00642A21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875B9F" w14:textId="77777777" w:rsidR="00642A21" w:rsidRPr="00642A21" w:rsidRDefault="00642A21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  <w:t>40.000</w:t>
            </w:r>
          </w:p>
        </w:tc>
        <w:tc>
          <w:tcPr>
            <w:tcW w:w="53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D2CCCA" w14:textId="77777777" w:rsidR="00642A21" w:rsidRPr="00642A21" w:rsidRDefault="00642A21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  <w:t>50.500,00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0715C3" w14:textId="77777777" w:rsidR="00642A21" w:rsidRPr="00642A21" w:rsidRDefault="00642A21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  <w:t>126,25</w:t>
            </w:r>
          </w:p>
        </w:tc>
      </w:tr>
      <w:tr w:rsidR="00642A21" w:rsidRPr="00642A21" w14:paraId="71A5306B" w14:textId="77777777" w:rsidTr="00AF40C1">
        <w:trPr>
          <w:trHeight w:val="330"/>
          <w:jc w:val="center"/>
        </w:trPr>
        <w:tc>
          <w:tcPr>
            <w:tcW w:w="766" w:type="pct"/>
            <w:vMerge/>
            <w:vAlign w:val="center"/>
          </w:tcPr>
          <w:p w14:paraId="3E3B504C" w14:textId="77777777" w:rsidR="00642A21" w:rsidRPr="00642A21" w:rsidRDefault="00642A21" w:rsidP="00AF40C1">
            <w:pPr>
              <w:spacing w:after="120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4844656" w14:textId="77777777" w:rsidR="00642A21" w:rsidRPr="00642A21" w:rsidRDefault="00642A21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531" w:type="pct"/>
            <w:vMerge/>
          </w:tcPr>
          <w:p w14:paraId="618AF2BC" w14:textId="77777777" w:rsidR="00642A21" w:rsidRPr="00642A21" w:rsidRDefault="00642A21" w:rsidP="00AF40C1">
            <w:pPr>
              <w:pStyle w:val="ListParagraph"/>
              <w:spacing w:after="120" w:line="240" w:lineRule="auto"/>
              <w:ind w:left="72"/>
              <w:rPr>
                <w:rFonts w:ascii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4" w:type="pct"/>
            <w:vMerge/>
          </w:tcPr>
          <w:p w14:paraId="2A8EF78E" w14:textId="77777777" w:rsidR="00642A21" w:rsidRPr="00642A21" w:rsidRDefault="00642A21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49BBD395" w14:textId="77777777" w:rsidR="00642A21" w:rsidRPr="00642A21" w:rsidRDefault="00642A21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45B0E288" w14:textId="77777777" w:rsidR="00642A21" w:rsidRPr="00642A21" w:rsidRDefault="00642A21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2DEF485C" w14:textId="77777777" w:rsidR="00642A21" w:rsidRPr="00642A21" w:rsidRDefault="00642A21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B7B9CD" w14:textId="77777777" w:rsidR="00642A21" w:rsidRPr="00642A21" w:rsidRDefault="00642A21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5FD925" w14:textId="77777777" w:rsidR="00642A21" w:rsidRPr="00642A21" w:rsidRDefault="00642A21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53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1A3AF5" w14:textId="77777777" w:rsidR="00642A21" w:rsidRPr="00642A21" w:rsidRDefault="00642A21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548CAA" w14:textId="77777777" w:rsidR="00642A21" w:rsidRPr="00642A21" w:rsidRDefault="00642A21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</w:tr>
      <w:tr w:rsidR="00642A21" w:rsidRPr="00642A21" w14:paraId="7893C467" w14:textId="77777777" w:rsidTr="00AF40C1">
        <w:trPr>
          <w:trHeight w:val="360"/>
          <w:jc w:val="center"/>
        </w:trPr>
        <w:tc>
          <w:tcPr>
            <w:tcW w:w="766" w:type="pct"/>
            <w:vMerge/>
            <w:vAlign w:val="center"/>
          </w:tcPr>
          <w:p w14:paraId="693F70D4" w14:textId="77777777" w:rsidR="00642A21" w:rsidRPr="00642A21" w:rsidRDefault="00642A21" w:rsidP="00AF40C1">
            <w:pPr>
              <w:spacing w:after="120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1D86DE0" w14:textId="77777777" w:rsidR="00642A21" w:rsidRPr="00642A21" w:rsidRDefault="00642A21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531" w:type="pct"/>
            <w:vMerge/>
          </w:tcPr>
          <w:p w14:paraId="26FC03B1" w14:textId="77777777" w:rsidR="00642A21" w:rsidRPr="00642A21" w:rsidRDefault="00642A21" w:rsidP="00AF40C1">
            <w:pPr>
              <w:pStyle w:val="ListParagraph"/>
              <w:spacing w:after="120" w:line="240" w:lineRule="auto"/>
              <w:ind w:left="72"/>
              <w:rPr>
                <w:rFonts w:ascii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4" w:type="pct"/>
            <w:vMerge/>
          </w:tcPr>
          <w:p w14:paraId="2D26648F" w14:textId="77777777" w:rsidR="00642A21" w:rsidRPr="00642A21" w:rsidRDefault="00642A21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34EC91D3" w14:textId="77777777" w:rsidR="00642A21" w:rsidRPr="00642A21" w:rsidRDefault="00642A21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72A31741" w14:textId="77777777" w:rsidR="00642A21" w:rsidRPr="00642A21" w:rsidRDefault="00642A21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75BFFD04" w14:textId="77777777" w:rsidR="00642A21" w:rsidRPr="00642A21" w:rsidRDefault="00642A21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5A6B93" w14:textId="77777777" w:rsidR="00642A21" w:rsidRPr="00642A21" w:rsidRDefault="00642A21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ЕУ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DDE09C" w14:textId="77777777" w:rsidR="00642A21" w:rsidRPr="00642A21" w:rsidRDefault="00642A21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53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FEA454" w14:textId="77777777" w:rsidR="00642A21" w:rsidRPr="00642A21" w:rsidRDefault="00642A21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F2F451" w14:textId="77777777" w:rsidR="00642A21" w:rsidRPr="00642A21" w:rsidRDefault="00642A21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</w:tr>
      <w:tr w:rsidR="00642A21" w:rsidRPr="00642A21" w14:paraId="0EEC2271" w14:textId="77777777" w:rsidTr="00AF40C1">
        <w:trPr>
          <w:trHeight w:val="450"/>
          <w:jc w:val="center"/>
        </w:trPr>
        <w:tc>
          <w:tcPr>
            <w:tcW w:w="766" w:type="pct"/>
            <w:vMerge/>
            <w:vAlign w:val="center"/>
          </w:tcPr>
          <w:p w14:paraId="57E2A2B8" w14:textId="77777777" w:rsidR="00642A21" w:rsidRPr="00642A21" w:rsidRDefault="00642A21" w:rsidP="00AF40C1">
            <w:pPr>
              <w:spacing w:after="120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C895E10" w14:textId="77777777" w:rsidR="00642A21" w:rsidRPr="00642A21" w:rsidRDefault="00642A21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531" w:type="pct"/>
            <w:vMerge/>
          </w:tcPr>
          <w:p w14:paraId="2CEA50E6" w14:textId="77777777" w:rsidR="00642A21" w:rsidRPr="00642A21" w:rsidRDefault="00642A21" w:rsidP="00AF40C1">
            <w:pPr>
              <w:pStyle w:val="ListParagraph"/>
              <w:spacing w:after="120" w:line="240" w:lineRule="auto"/>
              <w:ind w:left="72"/>
              <w:rPr>
                <w:rFonts w:ascii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4" w:type="pct"/>
            <w:vMerge/>
          </w:tcPr>
          <w:p w14:paraId="342E4D2A" w14:textId="77777777" w:rsidR="00642A21" w:rsidRPr="00642A21" w:rsidRDefault="00642A21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6F531447" w14:textId="77777777" w:rsidR="00642A21" w:rsidRPr="00642A21" w:rsidRDefault="00642A21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613DE7B2" w14:textId="77777777" w:rsidR="00642A21" w:rsidRPr="00642A21" w:rsidRDefault="00642A21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1EEE73E7" w14:textId="77777777" w:rsidR="00642A21" w:rsidRPr="00642A21" w:rsidRDefault="00642A21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12F66" w14:textId="77777777" w:rsidR="00642A21" w:rsidRPr="00642A21" w:rsidRDefault="00642A21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E424AA" w14:textId="77777777" w:rsidR="00642A21" w:rsidRPr="00642A21" w:rsidRDefault="00642A21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53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5F419C" w14:textId="77777777" w:rsidR="00642A21" w:rsidRPr="00642A21" w:rsidRDefault="00642A21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64CBD3" w14:textId="77777777" w:rsidR="00642A21" w:rsidRPr="00642A21" w:rsidRDefault="00642A21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</w:tr>
      <w:tr w:rsidR="00642A21" w:rsidRPr="00642A21" w14:paraId="3369198B" w14:textId="77777777" w:rsidTr="00AF40C1">
        <w:trPr>
          <w:trHeight w:val="345"/>
          <w:jc w:val="center"/>
        </w:trPr>
        <w:tc>
          <w:tcPr>
            <w:tcW w:w="766" w:type="pct"/>
            <w:vMerge/>
            <w:vAlign w:val="center"/>
          </w:tcPr>
          <w:p w14:paraId="13F1F2CA" w14:textId="77777777" w:rsidR="00642A21" w:rsidRPr="00642A21" w:rsidRDefault="00642A21" w:rsidP="00AF40C1">
            <w:pPr>
              <w:spacing w:after="120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3FBE987" w14:textId="77777777" w:rsidR="00642A21" w:rsidRPr="00642A21" w:rsidRDefault="00642A21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531" w:type="pct"/>
            <w:vMerge/>
          </w:tcPr>
          <w:p w14:paraId="323AB816" w14:textId="77777777" w:rsidR="00642A21" w:rsidRPr="00642A21" w:rsidRDefault="00642A21" w:rsidP="00AF40C1">
            <w:pPr>
              <w:pStyle w:val="ListParagraph"/>
              <w:spacing w:after="120" w:line="240" w:lineRule="auto"/>
              <w:ind w:left="72"/>
              <w:rPr>
                <w:rFonts w:ascii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4" w:type="pct"/>
            <w:vMerge/>
          </w:tcPr>
          <w:p w14:paraId="11B4E7E1" w14:textId="77777777" w:rsidR="00642A21" w:rsidRPr="00642A21" w:rsidRDefault="00642A21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64306BF1" w14:textId="77777777" w:rsidR="00642A21" w:rsidRPr="00642A21" w:rsidRDefault="00642A21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30A9E826" w14:textId="77777777" w:rsidR="00642A21" w:rsidRPr="00642A21" w:rsidRDefault="00642A21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013BCD5B" w14:textId="77777777" w:rsidR="00642A21" w:rsidRPr="00642A21" w:rsidRDefault="00642A21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1BD79" w14:textId="77777777" w:rsidR="00642A21" w:rsidRPr="00642A21" w:rsidRDefault="00642A21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Остало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0ECB9C" w14:textId="77777777" w:rsidR="00642A21" w:rsidRPr="00642A21" w:rsidRDefault="00642A21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53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A60068" w14:textId="77777777" w:rsidR="00642A21" w:rsidRPr="00642A21" w:rsidRDefault="00642A21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6A5C70" w14:textId="77777777" w:rsidR="00642A21" w:rsidRPr="00642A21" w:rsidRDefault="00642A21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</w:tr>
      <w:tr w:rsidR="00642A21" w:rsidRPr="00642A21" w14:paraId="4D3BF810" w14:textId="77777777" w:rsidTr="00AF40C1">
        <w:trPr>
          <w:trHeight w:val="765"/>
          <w:jc w:val="center"/>
        </w:trPr>
        <w:tc>
          <w:tcPr>
            <w:tcW w:w="766" w:type="pct"/>
            <w:vMerge/>
            <w:tcBorders>
              <w:bottom w:val="single" w:sz="4" w:space="0" w:color="auto"/>
            </w:tcBorders>
            <w:vAlign w:val="center"/>
          </w:tcPr>
          <w:p w14:paraId="6205AFB4" w14:textId="77777777" w:rsidR="00642A21" w:rsidRPr="00642A21" w:rsidRDefault="00642A21" w:rsidP="00AF40C1">
            <w:pPr>
              <w:spacing w:after="120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26DCD" w14:textId="77777777" w:rsidR="00642A21" w:rsidRPr="00642A21" w:rsidRDefault="00642A21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</w:tcPr>
          <w:p w14:paraId="1CAB0A0C" w14:textId="77777777" w:rsidR="00642A21" w:rsidRPr="00642A21" w:rsidRDefault="00642A21" w:rsidP="00AF40C1">
            <w:pPr>
              <w:pStyle w:val="ListParagraph"/>
              <w:spacing w:after="120" w:line="240" w:lineRule="auto"/>
              <w:ind w:left="72"/>
              <w:rPr>
                <w:rFonts w:ascii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14:paraId="68AD2727" w14:textId="77777777" w:rsidR="00642A21" w:rsidRPr="00642A21" w:rsidRDefault="00642A21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4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5C3F73B" w14:textId="77777777" w:rsidR="00642A21" w:rsidRPr="00642A21" w:rsidRDefault="00642A21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9F07A22" w14:textId="77777777" w:rsidR="00642A21" w:rsidRPr="00642A21" w:rsidRDefault="00642A21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98A532C" w14:textId="77777777" w:rsidR="00642A21" w:rsidRPr="00642A21" w:rsidRDefault="00642A21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A5C39B" w14:textId="77777777" w:rsidR="00642A21" w:rsidRPr="00642A21" w:rsidRDefault="00642A21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4DFEA1" w14:textId="77777777" w:rsidR="00642A21" w:rsidRPr="00642A21" w:rsidRDefault="00642A21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  <w:t>40.000</w:t>
            </w:r>
          </w:p>
        </w:tc>
        <w:tc>
          <w:tcPr>
            <w:tcW w:w="53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2E40DA" w14:textId="77777777" w:rsidR="00642A21" w:rsidRPr="00642A21" w:rsidRDefault="00642A21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  <w:t>50.500,00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AC748" w14:textId="77777777" w:rsidR="00642A21" w:rsidRPr="00642A21" w:rsidRDefault="00642A21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  <w:t>126,25</w:t>
            </w:r>
          </w:p>
        </w:tc>
      </w:tr>
      <w:tr w:rsidR="00642A21" w:rsidRPr="00642A21" w14:paraId="7F843504" w14:textId="77777777" w:rsidTr="00AF40C1">
        <w:trPr>
          <w:trHeight w:val="20"/>
          <w:jc w:val="center"/>
        </w:trPr>
        <w:tc>
          <w:tcPr>
            <w:tcW w:w="3208" w:type="pct"/>
            <w:gridSpan w:val="8"/>
            <w:vMerge w:val="restart"/>
            <w:shd w:val="clear" w:color="auto" w:fill="DEEAF6" w:themeFill="accent1" w:themeFillTint="33"/>
            <w:vAlign w:val="center"/>
          </w:tcPr>
          <w:p w14:paraId="10A84EAA" w14:textId="77777777" w:rsidR="00642A21" w:rsidRPr="00642A21" w:rsidRDefault="00642A21" w:rsidP="00AF40C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 w:themeColor="text1"/>
                <w:sz w:val="19"/>
                <w:szCs w:val="19"/>
              </w:rPr>
            </w:pPr>
            <w:r w:rsidRPr="00642A21">
              <w:rPr>
                <w:rFonts w:ascii="Calibri" w:hAnsi="Calibri"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Укупно за мјеру /надлежност јединице локалне самоуправе </w:t>
            </w:r>
          </w:p>
          <w:p w14:paraId="23DE82DC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2A4F071E" w14:textId="77777777" w:rsidR="00642A21" w:rsidRPr="00642A21" w:rsidRDefault="00642A21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34D0D188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  <w:t>52.000</w:t>
            </w:r>
          </w:p>
        </w:tc>
        <w:tc>
          <w:tcPr>
            <w:tcW w:w="514" w:type="pct"/>
            <w:shd w:val="clear" w:color="auto" w:fill="DEEAF6" w:themeFill="accent1" w:themeFillTint="33"/>
            <w:vAlign w:val="center"/>
          </w:tcPr>
          <w:p w14:paraId="4A031AC2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en-US"/>
              </w:rPr>
            </w:pPr>
            <w:r w:rsidRPr="00642A21">
              <w:rPr>
                <w:rFonts w:ascii="Calibri" w:hAnsi="Calibri" w:cs="Calibri"/>
                <w:color w:val="000000" w:themeColor="text1"/>
                <w:sz w:val="19"/>
                <w:szCs w:val="19"/>
                <w:lang w:val="en-US"/>
              </w:rPr>
              <w:t>51.947,67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742661D6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</w:pPr>
            <w:r w:rsidRPr="00642A21"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</w:rPr>
              <w:t>99,89</w:t>
            </w:r>
          </w:p>
        </w:tc>
      </w:tr>
      <w:tr w:rsidR="00642A21" w:rsidRPr="00642A21" w14:paraId="7098C2DC" w14:textId="77777777" w:rsidTr="00AF40C1">
        <w:trPr>
          <w:trHeight w:val="20"/>
          <w:jc w:val="center"/>
        </w:trPr>
        <w:tc>
          <w:tcPr>
            <w:tcW w:w="3208" w:type="pct"/>
            <w:gridSpan w:val="8"/>
            <w:vMerge/>
            <w:shd w:val="clear" w:color="auto" w:fill="DEEAF6" w:themeFill="accent1" w:themeFillTint="33"/>
            <w:vAlign w:val="center"/>
          </w:tcPr>
          <w:p w14:paraId="0DF2D869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3864F4A9" w14:textId="77777777" w:rsidR="00642A21" w:rsidRPr="00642A21" w:rsidRDefault="00642A21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140AB9EF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514" w:type="pct"/>
            <w:shd w:val="clear" w:color="auto" w:fill="DEEAF6" w:themeFill="accent1" w:themeFillTint="33"/>
            <w:vAlign w:val="center"/>
          </w:tcPr>
          <w:p w14:paraId="7A8BC4B0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5F057CFC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</w:tr>
      <w:tr w:rsidR="00642A21" w:rsidRPr="00642A21" w14:paraId="1D9EC60A" w14:textId="77777777" w:rsidTr="00AF40C1">
        <w:trPr>
          <w:trHeight w:val="20"/>
          <w:jc w:val="center"/>
        </w:trPr>
        <w:tc>
          <w:tcPr>
            <w:tcW w:w="3208" w:type="pct"/>
            <w:gridSpan w:val="8"/>
            <w:vMerge/>
            <w:shd w:val="clear" w:color="auto" w:fill="DEEAF6" w:themeFill="accent1" w:themeFillTint="33"/>
            <w:vAlign w:val="center"/>
          </w:tcPr>
          <w:p w14:paraId="2F7860AB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38214595" w14:textId="77777777" w:rsidR="00642A21" w:rsidRPr="00642A21" w:rsidRDefault="00642A21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6F772737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514" w:type="pct"/>
            <w:shd w:val="clear" w:color="auto" w:fill="DEEAF6" w:themeFill="accent1" w:themeFillTint="33"/>
            <w:vAlign w:val="center"/>
          </w:tcPr>
          <w:p w14:paraId="49284AC3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29C8F654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</w:tr>
      <w:tr w:rsidR="00642A21" w:rsidRPr="00642A21" w14:paraId="79DF6E64" w14:textId="77777777" w:rsidTr="00AF40C1">
        <w:trPr>
          <w:trHeight w:val="20"/>
          <w:jc w:val="center"/>
        </w:trPr>
        <w:tc>
          <w:tcPr>
            <w:tcW w:w="3208" w:type="pct"/>
            <w:gridSpan w:val="8"/>
            <w:vMerge/>
            <w:shd w:val="clear" w:color="auto" w:fill="DEEAF6" w:themeFill="accent1" w:themeFillTint="33"/>
            <w:vAlign w:val="center"/>
          </w:tcPr>
          <w:p w14:paraId="6F203915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423AD776" w14:textId="77777777" w:rsidR="00642A21" w:rsidRPr="00642A21" w:rsidRDefault="00642A21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66689505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514" w:type="pct"/>
            <w:shd w:val="clear" w:color="auto" w:fill="DEEAF6" w:themeFill="accent1" w:themeFillTint="33"/>
            <w:vAlign w:val="center"/>
          </w:tcPr>
          <w:p w14:paraId="5529C1C6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3DFBA46B" w14:textId="77777777" w:rsidR="00642A21" w:rsidRPr="00642A21" w:rsidRDefault="00642A21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</w:tr>
      <w:tr w:rsidR="00642A21" w:rsidRPr="00642A21" w14:paraId="0049063F" w14:textId="77777777" w:rsidTr="00AF40C1">
        <w:trPr>
          <w:trHeight w:val="20"/>
          <w:jc w:val="center"/>
        </w:trPr>
        <w:tc>
          <w:tcPr>
            <w:tcW w:w="3208" w:type="pct"/>
            <w:gridSpan w:val="8"/>
            <w:vMerge/>
            <w:shd w:val="clear" w:color="auto" w:fill="DEEAF6" w:themeFill="accent1" w:themeFillTint="33"/>
            <w:vAlign w:val="center"/>
          </w:tcPr>
          <w:p w14:paraId="0B9AE426" w14:textId="77777777" w:rsidR="00642A21" w:rsidRPr="00642A21" w:rsidRDefault="00642A21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502F35FC" w14:textId="77777777" w:rsidR="00642A21" w:rsidRPr="00642A21" w:rsidRDefault="00642A21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42A21"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3E36D685" w14:textId="77777777" w:rsidR="00642A21" w:rsidRPr="00642A21" w:rsidRDefault="00642A21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  <w:t>52.000</w:t>
            </w:r>
          </w:p>
        </w:tc>
        <w:tc>
          <w:tcPr>
            <w:tcW w:w="514" w:type="pct"/>
            <w:shd w:val="clear" w:color="auto" w:fill="DEEAF6" w:themeFill="accent1" w:themeFillTint="33"/>
            <w:vAlign w:val="center"/>
          </w:tcPr>
          <w:p w14:paraId="58D07B37" w14:textId="77777777" w:rsidR="00642A21" w:rsidRPr="00642A21" w:rsidRDefault="00642A21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  <w:r w:rsidRPr="00642A21">
              <w:rPr>
                <w:rFonts w:ascii="Calibri" w:hAnsi="Calibri" w:cs="Calibri"/>
                <w:color w:val="000000" w:themeColor="text1"/>
                <w:sz w:val="19"/>
                <w:szCs w:val="19"/>
                <w:lang w:val="en-US"/>
              </w:rPr>
              <w:t>51.947,67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5113D115" w14:textId="77777777" w:rsidR="00642A21" w:rsidRPr="00642A21" w:rsidRDefault="00642A21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</w:pPr>
            <w:r w:rsidRPr="00642A21">
              <w:rPr>
                <w:rFonts w:ascii="Calibri" w:eastAsia="Times New Roman" w:hAnsi="Calibri" w:cs="Calibri"/>
                <w:bCs/>
                <w:color w:val="000000" w:themeColor="text1"/>
                <w:sz w:val="19"/>
                <w:szCs w:val="19"/>
              </w:rPr>
              <w:t>99,89</w:t>
            </w:r>
          </w:p>
        </w:tc>
      </w:tr>
    </w:tbl>
    <w:p w14:paraId="79410EA2" w14:textId="77777777" w:rsidR="00104307" w:rsidRDefault="00104307" w:rsidP="00715997">
      <w:pPr>
        <w:spacing w:before="60"/>
        <w:jc w:val="both"/>
        <w:rPr>
          <w:rFonts w:cstheme="minorHAnsi"/>
          <w:color w:val="000000" w:themeColor="text1"/>
          <w:lang w:val="sr-Cyr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35"/>
        <w:gridCol w:w="1619"/>
        <w:gridCol w:w="1619"/>
        <w:gridCol w:w="1262"/>
        <w:gridCol w:w="787"/>
        <w:gridCol w:w="561"/>
        <w:gridCol w:w="601"/>
        <w:gridCol w:w="994"/>
        <w:gridCol w:w="1277"/>
        <w:gridCol w:w="1366"/>
        <w:gridCol w:w="37"/>
        <w:gridCol w:w="1570"/>
        <w:gridCol w:w="12"/>
        <w:gridCol w:w="1204"/>
      </w:tblGrid>
      <w:tr w:rsidR="00512405" w:rsidRPr="007D6B36" w14:paraId="1FA30D6B" w14:textId="77777777" w:rsidTr="00AF40C1">
        <w:trPr>
          <w:trHeight w:val="20"/>
          <w:jc w:val="center"/>
        </w:trPr>
        <w:tc>
          <w:tcPr>
            <w:tcW w:w="2500" w:type="pct"/>
            <w:gridSpan w:val="5"/>
            <w:shd w:val="clear" w:color="auto" w:fill="DEEAF6" w:themeFill="accent1" w:themeFillTint="33"/>
          </w:tcPr>
          <w:p w14:paraId="1BF55D4D" w14:textId="77777777" w:rsidR="00512405" w:rsidRPr="00D9525A" w:rsidRDefault="00512405" w:rsidP="00AF40C1">
            <w:pPr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val="sr-Cyrl"/>
              </w:rPr>
            </w:pPr>
            <w:r w:rsidRPr="00D9525A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val="sr-Cyrl"/>
              </w:rPr>
              <w:t xml:space="preserve">Редни број и мјера: 5. Мјера </w:t>
            </w:r>
          </w:p>
          <w:p w14:paraId="2F0919B5" w14:textId="77777777" w:rsidR="00512405" w:rsidRPr="004646C7" w:rsidRDefault="00512405" w:rsidP="007B3EBE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D9525A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val="sr-Cyrl"/>
              </w:rPr>
              <w:t>1.3.1. Подршка реализацији пословних идеја предузетника базираних на знању</w:t>
            </w:r>
          </w:p>
        </w:tc>
        <w:tc>
          <w:tcPr>
            <w:tcW w:w="2500" w:type="pct"/>
            <w:gridSpan w:val="9"/>
            <w:shd w:val="clear" w:color="auto" w:fill="DEEAF6" w:themeFill="accent1" w:themeFillTint="33"/>
            <w:vAlign w:val="center"/>
          </w:tcPr>
          <w:p w14:paraId="0B2BFA37" w14:textId="77777777" w:rsidR="00512405" w:rsidRPr="00D9525A" w:rsidRDefault="00512405" w:rsidP="00AF40C1">
            <w:pPr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</w:pPr>
            <w:r w:rsidRPr="00D9525A"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  <w:t xml:space="preserve">Назив и шифра програма(преноси се из табеле Б.): </w:t>
            </w:r>
          </w:p>
          <w:p w14:paraId="312AD212" w14:textId="77777777" w:rsidR="00512405" w:rsidRPr="00D9525A" w:rsidRDefault="00512405" w:rsidP="00AF40C1">
            <w:pPr>
              <w:spacing w:after="0" w:line="240" w:lineRule="auto"/>
              <w:rPr>
                <w:rFonts w:ascii="Calibri" w:eastAsia="Times New Roman" w:hAnsi="Calibri" w:cs="Calibri Light"/>
                <w:bCs/>
                <w:color w:val="000000"/>
                <w:sz w:val="19"/>
                <w:szCs w:val="19"/>
                <w:lang w:val="sr-Cyrl"/>
              </w:rPr>
            </w:pPr>
            <w:r w:rsidRPr="00D9525A">
              <w:rPr>
                <w:rFonts w:ascii="Calibri" w:eastAsia="Times New Roman" w:hAnsi="Calibri" w:cs="Calibri Light"/>
                <w:bCs/>
                <w:color w:val="000000"/>
                <w:sz w:val="19"/>
                <w:szCs w:val="19"/>
                <w:lang w:val="sr-Cyrl"/>
              </w:rPr>
              <w:t>Потрош.јединица 00670140:</w:t>
            </w:r>
          </w:p>
          <w:p w14:paraId="52C9B7F5" w14:textId="77777777" w:rsidR="00512405" w:rsidRPr="004646C7" w:rsidRDefault="00512405" w:rsidP="007B3EBE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D9525A">
              <w:rPr>
                <w:rFonts w:ascii="Calibri" w:eastAsia="Times New Roman" w:hAnsi="Calibri" w:cs="Calibri"/>
                <w:bCs/>
                <w:sz w:val="19"/>
                <w:szCs w:val="19"/>
              </w:rPr>
              <w:t>414100 Субвенције</w:t>
            </w:r>
            <w:r w:rsidRPr="00515F44">
              <w:rPr>
                <w:rFonts w:ascii="Calibri" w:hAnsi="Calibri" w:cs="Calibri"/>
                <w:b/>
                <w:bCs/>
                <w:szCs w:val="17"/>
                <w:lang w:val="sr-Cyrl"/>
              </w:rPr>
              <w:t xml:space="preserve"> </w:t>
            </w:r>
          </w:p>
        </w:tc>
      </w:tr>
      <w:tr w:rsidR="00512405" w:rsidRPr="007D6B36" w14:paraId="39340902" w14:textId="77777777" w:rsidTr="00AF40C1">
        <w:trPr>
          <w:trHeight w:val="20"/>
          <w:jc w:val="center"/>
        </w:trPr>
        <w:tc>
          <w:tcPr>
            <w:tcW w:w="5000" w:type="pct"/>
            <w:gridSpan w:val="14"/>
            <w:shd w:val="clear" w:color="auto" w:fill="FFFFFF" w:themeFill="background1"/>
            <w:vAlign w:val="center"/>
          </w:tcPr>
          <w:p w14:paraId="4D468C6D" w14:textId="77777777" w:rsidR="00512405" w:rsidRPr="00D9525A" w:rsidRDefault="00512405" w:rsidP="00AF40C1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lang w:val="en-US"/>
              </w:rPr>
            </w:pPr>
            <w:r w:rsidRPr="00D9525A">
              <w:rPr>
                <w:rFonts w:ascii="Calibri" w:eastAsia="Times New Roman" w:hAnsi="Calibri" w:cs="Times New Roman"/>
                <w:sz w:val="19"/>
                <w:szCs w:val="19"/>
                <w:lang w:val="en-US"/>
              </w:rPr>
              <w:t>Стратегија развоја општине Мркоњић Град  за период 2024.-2030. године</w:t>
            </w:r>
          </w:p>
          <w:p w14:paraId="2686012C" w14:textId="77777777" w:rsidR="00512405" w:rsidRPr="00D9525A" w:rsidRDefault="00512405" w:rsidP="00AF40C1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u w:val="single"/>
                <w:lang w:val="en-US"/>
              </w:rPr>
            </w:pPr>
            <w:r w:rsidRPr="00D9525A">
              <w:rPr>
                <w:rFonts w:ascii="Calibri" w:eastAsia="Times New Roman" w:hAnsi="Calibri" w:cs="Times New Roman"/>
                <w:sz w:val="19"/>
                <w:szCs w:val="19"/>
                <w:u w:val="single"/>
                <w:lang w:val="en-US"/>
              </w:rPr>
              <w:t>Стратешки циљ 1:</w:t>
            </w:r>
          </w:p>
          <w:p w14:paraId="7DE7CB13" w14:textId="77777777" w:rsidR="00512405" w:rsidRPr="00D9525A" w:rsidRDefault="00512405" w:rsidP="00AF40C1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lang w:val="en-US"/>
              </w:rPr>
            </w:pPr>
            <w:r w:rsidRPr="00D9525A">
              <w:rPr>
                <w:rFonts w:ascii="Calibri" w:eastAsia="Times New Roman" w:hAnsi="Calibri" w:cs="Times New Roman"/>
                <w:sz w:val="19"/>
                <w:szCs w:val="19"/>
                <w:lang w:val="en-US"/>
              </w:rPr>
              <w:t>Подстицати привредни развој у правцу креирања  квалитетних  радних мјеста кроз подршку пројектима у туризму, пољопривреди и предузетништву, заснован на одрживом управљању расположивим потенцијалима уз пуно уважавање потреба маргинализованих група</w:t>
            </w:r>
          </w:p>
          <w:p w14:paraId="40668CCA" w14:textId="77777777" w:rsidR="00512405" w:rsidRPr="004646C7" w:rsidRDefault="00512405" w:rsidP="00AF40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D9525A">
              <w:rPr>
                <w:rFonts w:ascii="Calibri" w:eastAsia="Times New Roman" w:hAnsi="Calibri" w:cs="Times New Roman"/>
                <w:sz w:val="19"/>
                <w:szCs w:val="19"/>
                <w:u w:val="single"/>
                <w:lang w:val="en-US"/>
              </w:rPr>
              <w:t>Приоритет 1.3</w:t>
            </w:r>
            <w:r w:rsidRPr="00D9525A">
              <w:rPr>
                <w:rFonts w:ascii="Calibri" w:eastAsia="Times New Roman" w:hAnsi="Calibri" w:cs="Times New Roman"/>
                <w:sz w:val="19"/>
                <w:szCs w:val="19"/>
                <w:lang w:val="en-US"/>
              </w:rPr>
              <w:t>. Развој предузетништва базиран на одрживим принципима</w:t>
            </w:r>
          </w:p>
        </w:tc>
      </w:tr>
      <w:tr w:rsidR="00512405" w:rsidRPr="007D6B36" w14:paraId="56ECCF41" w14:textId="77777777" w:rsidTr="00AF40C1">
        <w:trPr>
          <w:trHeight w:val="20"/>
          <w:jc w:val="center"/>
        </w:trPr>
        <w:tc>
          <w:tcPr>
            <w:tcW w:w="766" w:type="pct"/>
            <w:vMerge w:val="restart"/>
            <w:shd w:val="clear" w:color="auto" w:fill="D0CECE" w:themeFill="background2" w:themeFillShade="E6"/>
            <w:vAlign w:val="center"/>
          </w:tcPr>
          <w:p w14:paraId="1C4A7396" w14:textId="77777777" w:rsidR="00512405" w:rsidRPr="00515F44" w:rsidRDefault="00512405" w:rsidP="00AF40C1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17"/>
                <w:lang w:val="sr-Cyrl"/>
              </w:rPr>
            </w:pP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Кључни стратешки пројекат / пројекат / </w:t>
            </w: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>активности</w:t>
            </w: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 </w:t>
            </w:r>
          </w:p>
          <w:p w14:paraId="6F40FD82" w14:textId="77777777" w:rsidR="00512405" w:rsidRPr="004F650C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  <w:lang w:val="bs-Cyrl-BA"/>
              </w:rPr>
            </w:pP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2B4A5106" w14:textId="77777777" w:rsidR="00512405" w:rsidRPr="00805E7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  <w:r w:rsidRPr="00BC2CAF">
              <w:rPr>
                <w:rFonts w:ascii="Calibri" w:hAnsi="Calibri" w:cs="Calibri"/>
                <w:b/>
                <w:szCs w:val="17"/>
                <w:lang w:val="sr-Cyrl"/>
              </w:rPr>
              <w:t>Индикатор на нивоу очекиваног резултата</w:t>
            </w: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 xml:space="preserve"> </w:t>
            </w: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кључног стратешког пројекта / пројекта </w:t>
            </w: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>активности</w:t>
            </w: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 </w:t>
            </w: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5D132320" w14:textId="77777777" w:rsidR="00512405" w:rsidRPr="007D6B36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 xml:space="preserve">Остварени резултат </w:t>
            </w: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кључног стратешког пројекта / пројекта / </w:t>
            </w: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 xml:space="preserve">активности </w:t>
            </w:r>
            <w:r w:rsidRPr="00147ECC">
              <w:rPr>
                <w:rFonts w:ascii="Calibri" w:hAnsi="Calibri" w:cs="Calibri"/>
                <w:b/>
                <w:szCs w:val="17"/>
                <w:lang w:val="sr-Cyrl"/>
              </w:rPr>
              <w:t>и разлог за неизвршено</w:t>
            </w:r>
          </w:p>
        </w:tc>
        <w:tc>
          <w:tcPr>
            <w:tcW w:w="414" w:type="pct"/>
            <w:vMerge w:val="restart"/>
            <w:shd w:val="clear" w:color="auto" w:fill="D0CECE" w:themeFill="background2" w:themeFillShade="E6"/>
            <w:vAlign w:val="center"/>
          </w:tcPr>
          <w:p w14:paraId="42377B8F" w14:textId="77777777" w:rsidR="00512405" w:rsidRDefault="00512405" w:rsidP="00AF40C1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</w:pPr>
            <w:r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  <w:t>Статус</w:t>
            </w:r>
          </w:p>
          <w:p w14:paraId="658BFD3B" w14:textId="77777777" w:rsidR="00512405" w:rsidRPr="00D27DC5" w:rsidRDefault="00512405" w:rsidP="00AF40C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</w:pPr>
            <w:r w:rsidRPr="00D27DC5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Да</w:t>
            </w:r>
            <w:r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,</w:t>
            </w:r>
            <w:r w:rsidRPr="00D27DC5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 xml:space="preserve"> за извршено / Не, за неизврше</w:t>
            </w:r>
            <w:r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-</w:t>
            </w:r>
            <w:r w:rsidRPr="00D27DC5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но</w:t>
            </w:r>
          </w:p>
        </w:tc>
        <w:tc>
          <w:tcPr>
            <w:tcW w:w="442" w:type="pct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467EA9EF" w14:textId="77777777" w:rsidR="00512405" w:rsidRPr="00515F44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Cs w:val="17"/>
              </w:rPr>
            </w:pP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>Носилац</w:t>
            </w:r>
          </w:p>
          <w:p w14:paraId="044A0614" w14:textId="77777777" w:rsidR="00512405" w:rsidRPr="00515F44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7"/>
                <w:szCs w:val="17"/>
              </w:rPr>
            </w:pPr>
            <w:r w:rsidRPr="00515F44">
              <w:rPr>
                <w:rFonts w:ascii="Calibri" w:hAnsi="Calibri" w:cs="Calibri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197" w:type="pct"/>
            <w:vMerge w:val="restart"/>
            <w:shd w:val="clear" w:color="auto" w:fill="D0CECE" w:themeFill="background2" w:themeFillShade="E6"/>
            <w:vAlign w:val="center"/>
          </w:tcPr>
          <w:p w14:paraId="26D7CEFC" w14:textId="77777777" w:rsidR="00512405" w:rsidRPr="00515F44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17"/>
              </w:rPr>
            </w:pP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>ПЈИ</w:t>
            </w:r>
          </w:p>
        </w:tc>
        <w:tc>
          <w:tcPr>
            <w:tcW w:w="326" w:type="pct"/>
            <w:shd w:val="clear" w:color="auto" w:fill="D0CECE" w:themeFill="background2" w:themeFillShade="E6"/>
            <w:vAlign w:val="center"/>
          </w:tcPr>
          <w:p w14:paraId="402C6959" w14:textId="77777777" w:rsidR="00512405" w:rsidRPr="004646C7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17"/>
              </w:rPr>
            </w:pPr>
            <w:r w:rsidRPr="004646C7">
              <w:rPr>
                <w:rFonts w:ascii="Calibri" w:hAnsi="Calibri" w:cs="Calibri"/>
                <w:b/>
                <w:szCs w:val="17"/>
                <w:lang w:val="sr-Cyrl"/>
              </w:rPr>
              <w:t xml:space="preserve">Влада / скупштина јлс разматрала </w:t>
            </w:r>
          </w:p>
        </w:tc>
        <w:tc>
          <w:tcPr>
            <w:tcW w:w="1793" w:type="pct"/>
            <w:gridSpan w:val="6"/>
            <w:shd w:val="clear" w:color="auto" w:fill="D0CECE" w:themeFill="background2" w:themeFillShade="E6"/>
            <w:vAlign w:val="center"/>
          </w:tcPr>
          <w:p w14:paraId="02D23FF8" w14:textId="77777777" w:rsidR="00512405" w:rsidRPr="004646C7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  <w:r w:rsidRPr="004646C7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Извори и износи планираних и извршених финансијских средстава у КМ</w:t>
            </w:r>
          </w:p>
        </w:tc>
      </w:tr>
      <w:tr w:rsidR="00512405" w:rsidRPr="007D6B36" w14:paraId="06976E6A" w14:textId="77777777" w:rsidTr="00AF40C1">
        <w:trPr>
          <w:trHeight w:val="473"/>
          <w:jc w:val="center"/>
        </w:trPr>
        <w:tc>
          <w:tcPr>
            <w:tcW w:w="766" w:type="pct"/>
            <w:vMerge/>
            <w:shd w:val="clear" w:color="auto" w:fill="D0CECE" w:themeFill="background2" w:themeFillShade="E6"/>
            <w:vAlign w:val="center"/>
          </w:tcPr>
          <w:p w14:paraId="55D7D95D" w14:textId="77777777" w:rsidR="00512405" w:rsidRPr="007D6B36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54BAB314" w14:textId="77777777" w:rsidR="00512405" w:rsidRPr="007D6B36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1974EE7E" w14:textId="77777777" w:rsidR="00512405" w:rsidRPr="007D6B36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14" w:type="pct"/>
            <w:vMerge/>
            <w:shd w:val="clear" w:color="auto" w:fill="D0CECE" w:themeFill="background2" w:themeFillShade="E6"/>
          </w:tcPr>
          <w:p w14:paraId="35EE24A7" w14:textId="77777777" w:rsidR="00512405" w:rsidRPr="007D6B36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D0CECE" w:themeFill="background2" w:themeFillShade="E6"/>
            <w:vAlign w:val="center"/>
          </w:tcPr>
          <w:p w14:paraId="0C00DC15" w14:textId="77777777" w:rsidR="00512405" w:rsidRPr="00515F44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7"/>
              </w:rPr>
            </w:pPr>
          </w:p>
        </w:tc>
        <w:tc>
          <w:tcPr>
            <w:tcW w:w="197" w:type="pct"/>
            <w:vMerge/>
            <w:shd w:val="clear" w:color="auto" w:fill="D0CECE" w:themeFill="background2" w:themeFillShade="E6"/>
            <w:vAlign w:val="center"/>
          </w:tcPr>
          <w:p w14:paraId="1807DB10" w14:textId="77777777" w:rsidR="00512405" w:rsidRPr="00515F44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17"/>
              </w:rPr>
            </w:pPr>
          </w:p>
        </w:tc>
        <w:tc>
          <w:tcPr>
            <w:tcW w:w="326" w:type="pct"/>
            <w:shd w:val="clear" w:color="auto" w:fill="D0CECE" w:themeFill="background2" w:themeFillShade="E6"/>
            <w:vAlign w:val="center"/>
          </w:tcPr>
          <w:p w14:paraId="006BA898" w14:textId="77777777" w:rsidR="00512405" w:rsidRPr="00515F44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pacing w:val="-2"/>
                <w:szCs w:val="17"/>
              </w:rPr>
            </w:pPr>
            <w:r w:rsidRPr="00515F44">
              <w:rPr>
                <w:rFonts w:ascii="Calibri" w:eastAsia="Times New Roman" w:hAnsi="Calibri" w:cs="Calibri"/>
                <w:spacing w:val="-2"/>
                <w:szCs w:val="17"/>
              </w:rPr>
              <w:t>(</w:t>
            </w:r>
            <w:r w:rsidRPr="00515F44"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>Да</w:t>
            </w:r>
            <w:r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 xml:space="preserve"> </w:t>
            </w:r>
            <w:r w:rsidRPr="00515F44">
              <w:rPr>
                <w:rFonts w:ascii="Calibri" w:eastAsia="Times New Roman" w:hAnsi="Calibri" w:cs="Calibri"/>
                <w:spacing w:val="-2"/>
                <w:szCs w:val="17"/>
              </w:rPr>
              <w:t>/</w:t>
            </w:r>
            <w:r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 xml:space="preserve"> </w:t>
            </w:r>
            <w:r w:rsidRPr="00515F44"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>Не</w:t>
            </w:r>
            <w:r w:rsidRPr="00515F44">
              <w:rPr>
                <w:rFonts w:ascii="Calibri" w:eastAsia="Times New Roman" w:hAnsi="Calibri" w:cs="Calibri"/>
                <w:spacing w:val="-2"/>
                <w:szCs w:val="17"/>
              </w:rPr>
              <w:t>)</w:t>
            </w:r>
          </w:p>
        </w:tc>
        <w:tc>
          <w:tcPr>
            <w:tcW w:w="419" w:type="pct"/>
            <w:shd w:val="clear" w:color="auto" w:fill="D0CECE" w:themeFill="background2" w:themeFillShade="E6"/>
            <w:vAlign w:val="center"/>
          </w:tcPr>
          <w:p w14:paraId="3D2F700A" w14:textId="77777777" w:rsidR="00512405" w:rsidRPr="007D6B36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Cs w:val="17"/>
              </w:rPr>
            </w:pPr>
            <w:r w:rsidRPr="007D6B36">
              <w:rPr>
                <w:rFonts w:ascii="Calibri" w:hAnsi="Calibri" w:cs="Calibri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48" w:type="pct"/>
            <w:shd w:val="clear" w:color="auto" w:fill="D0CECE" w:themeFill="background2" w:themeFillShade="E6"/>
            <w:vAlign w:val="center"/>
          </w:tcPr>
          <w:p w14:paraId="5FE9F88A" w14:textId="77777777" w:rsidR="00512405" w:rsidRPr="007D6B36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Cs w:val="17"/>
              </w:rPr>
            </w:pPr>
            <w:r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Планирани износи</w:t>
            </w:r>
          </w:p>
        </w:tc>
        <w:tc>
          <w:tcPr>
            <w:tcW w:w="531" w:type="pct"/>
            <w:gridSpan w:val="3"/>
            <w:shd w:val="clear" w:color="auto" w:fill="D0CECE" w:themeFill="background2" w:themeFillShade="E6"/>
            <w:vAlign w:val="center"/>
          </w:tcPr>
          <w:p w14:paraId="2DF0A152" w14:textId="77777777" w:rsidR="00512405" w:rsidRPr="007D6B36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7"/>
              </w:rPr>
            </w:pPr>
            <w:r>
              <w:rPr>
                <w:rFonts w:ascii="Calibri" w:hAnsi="Calibri" w:cs="Calibri"/>
                <w:color w:val="000000" w:themeColor="text1"/>
                <w:szCs w:val="17"/>
                <w:lang w:val="sr-Cyrl"/>
              </w:rPr>
              <w:t>Извршени износи</w:t>
            </w:r>
          </w:p>
        </w:tc>
        <w:tc>
          <w:tcPr>
            <w:tcW w:w="395" w:type="pct"/>
            <w:shd w:val="clear" w:color="auto" w:fill="D0CECE" w:themeFill="background2" w:themeFillShade="E6"/>
            <w:vAlign w:val="center"/>
          </w:tcPr>
          <w:p w14:paraId="0369A2CE" w14:textId="77777777" w:rsidR="00512405" w:rsidRPr="007D6B36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7"/>
              </w:rPr>
            </w:pPr>
            <w:r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Проценат извршења</w:t>
            </w:r>
          </w:p>
        </w:tc>
      </w:tr>
      <w:tr w:rsidR="00512405" w:rsidRPr="007D6B36" w14:paraId="55A0772A" w14:textId="77777777" w:rsidTr="00AF40C1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7A73871C" w14:textId="77777777" w:rsidR="00512405" w:rsidRPr="00D9525A" w:rsidRDefault="00512405" w:rsidP="00AF40C1">
            <w:pPr>
              <w:spacing w:after="120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D9525A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lastRenderedPageBreak/>
              <w:t xml:space="preserve">Кључни стратешки пројекат </w:t>
            </w:r>
          </w:p>
          <w:p w14:paraId="3D133CA0" w14:textId="77777777" w:rsidR="00512405" w:rsidRPr="00D9525A" w:rsidRDefault="00512405" w:rsidP="00AF40C1">
            <w:pPr>
              <w:spacing w:after="120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D9525A">
              <w:rPr>
                <w:rFonts w:ascii="Calibri" w:eastAsia="Times New Roman" w:hAnsi="Calibri" w:cs="Calibri"/>
                <w:color w:val="000000"/>
                <w:sz w:val="19"/>
                <w:szCs w:val="19"/>
                <w:lang w:val="bs-Cyrl-BA"/>
              </w:rPr>
              <w:t xml:space="preserve">1.3.1.1. </w:t>
            </w:r>
            <w:r w:rsidRPr="00D9525A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Доношење и имплементација подстицајних програма општине</w:t>
            </w:r>
          </w:p>
          <w:p w14:paraId="26099EEB" w14:textId="77777777" w:rsidR="00512405" w:rsidRPr="00BB2300" w:rsidRDefault="00512405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D9525A">
              <w:rPr>
                <w:rFonts w:ascii="Calibri" w:eastAsia="Times New Roman" w:hAnsi="Calibri" w:cs="Calibri"/>
                <w:color w:val="000000"/>
                <w:sz w:val="19"/>
                <w:szCs w:val="19"/>
                <w:lang w:val="bs-Cyrl-BA"/>
              </w:rPr>
              <w:t xml:space="preserve">Активност: </w:t>
            </w:r>
            <w:r w:rsidRPr="00D9525A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Подршка пројектима самозапошљавања незапослених лица</w:t>
            </w:r>
          </w:p>
        </w:tc>
        <w:tc>
          <w:tcPr>
            <w:tcW w:w="53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A225A36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2A52AC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Подржано најмање 10 „start up“ пројеката годишње,</w:t>
            </w:r>
          </w:p>
        </w:tc>
        <w:tc>
          <w:tcPr>
            <w:tcW w:w="531" w:type="pct"/>
            <w:vMerge w:val="restart"/>
          </w:tcPr>
          <w:p w14:paraId="72EBB656" w14:textId="77777777" w:rsidR="00512405" w:rsidRPr="00FB4610" w:rsidRDefault="00512405" w:rsidP="00AF40C1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</w:rPr>
            </w:pPr>
            <w:r w:rsidRPr="00FB4610">
              <w:rPr>
                <w:rFonts w:ascii="Calibri" w:eastAsia="Times New Roman" w:hAnsi="Calibri" w:cs="Calibri"/>
                <w:color w:val="000000" w:themeColor="text1"/>
                <w:sz w:val="20"/>
              </w:rPr>
              <w:t>Реализовано</w:t>
            </w:r>
          </w:p>
          <w:p w14:paraId="57BEF096" w14:textId="77777777" w:rsidR="00512405" w:rsidRPr="00FB4610" w:rsidRDefault="00512405" w:rsidP="00AF40C1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</w:rPr>
            </w:pPr>
            <w:r w:rsidRPr="00FB4610">
              <w:rPr>
                <w:rFonts w:ascii="Calibri" w:eastAsia="Times New Roman" w:hAnsi="Calibri" w:cs="Calibri"/>
                <w:color w:val="000000" w:themeColor="text1"/>
                <w:sz w:val="20"/>
              </w:rPr>
              <w:t>18</w:t>
            </w:r>
          </w:p>
          <w:p w14:paraId="53208155" w14:textId="77777777" w:rsidR="00512405" w:rsidRPr="00FB4610" w:rsidRDefault="00512405" w:rsidP="00AF40C1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</w:rPr>
            </w:pPr>
          </w:p>
        </w:tc>
        <w:tc>
          <w:tcPr>
            <w:tcW w:w="414" w:type="pct"/>
            <w:vMerge w:val="restart"/>
          </w:tcPr>
          <w:p w14:paraId="210E87BA" w14:textId="77777777" w:rsidR="00512405" w:rsidRPr="002F1E6E" w:rsidRDefault="00512405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n-US"/>
              </w:rPr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4579A8FC" w14:textId="77777777" w:rsidR="00512405" w:rsidRPr="002F1E6E" w:rsidRDefault="00512405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  <w:r w:rsidRPr="001A3BF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Агенција за привредни развој</w:t>
            </w:r>
          </w:p>
        </w:tc>
        <w:tc>
          <w:tcPr>
            <w:tcW w:w="197" w:type="pct"/>
            <w:vMerge w:val="restart"/>
            <w:shd w:val="clear" w:color="auto" w:fill="FFFFFF" w:themeFill="background1"/>
          </w:tcPr>
          <w:p w14:paraId="6754B126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НЕ</w:t>
            </w:r>
          </w:p>
        </w:tc>
        <w:tc>
          <w:tcPr>
            <w:tcW w:w="326" w:type="pct"/>
            <w:vMerge w:val="restart"/>
            <w:shd w:val="clear" w:color="auto" w:fill="FFFFFF" w:themeFill="background1"/>
          </w:tcPr>
          <w:p w14:paraId="371CE455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ДА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6A706F70" w14:textId="77777777" w:rsidR="00512405" w:rsidRPr="00805E70" w:rsidRDefault="00512405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766FFE5D" w14:textId="77777777" w:rsidR="00512405" w:rsidRPr="002A52AC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50.000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417E3E74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85.000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32ECDF8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170</w:t>
            </w:r>
          </w:p>
        </w:tc>
      </w:tr>
      <w:tr w:rsidR="00512405" w:rsidRPr="007D6B36" w14:paraId="08EB1B9B" w14:textId="77777777" w:rsidTr="00AF40C1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08085875" w14:textId="77777777" w:rsidR="00512405" w:rsidRPr="00BB2300" w:rsidRDefault="00512405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3363DF2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12F344A8" w14:textId="77777777" w:rsidR="00512405" w:rsidRPr="00FB461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  <w:sz w:val="20"/>
              </w:rPr>
            </w:pPr>
          </w:p>
        </w:tc>
        <w:tc>
          <w:tcPr>
            <w:tcW w:w="414" w:type="pct"/>
            <w:vMerge/>
          </w:tcPr>
          <w:p w14:paraId="199DAF69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515F0278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44EE9FB1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</w:tcPr>
          <w:p w14:paraId="11712AEF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D88E04D" w14:textId="77777777" w:rsidR="00512405" w:rsidRPr="00805E70" w:rsidRDefault="00512405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4711BCC5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0E83A065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AACF976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512405" w:rsidRPr="007D6B36" w14:paraId="32ACE810" w14:textId="77777777" w:rsidTr="00AF40C1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3E8EC6D3" w14:textId="77777777" w:rsidR="00512405" w:rsidRPr="00BB2300" w:rsidRDefault="00512405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66E6B5E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5519990A" w14:textId="77777777" w:rsidR="00512405" w:rsidRPr="00FB461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14" w:type="pct"/>
            <w:vMerge/>
          </w:tcPr>
          <w:p w14:paraId="5210EEB2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6EA2093D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59495C8C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</w:tcPr>
          <w:p w14:paraId="6E705C92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679C3496" w14:textId="77777777" w:rsidR="00512405" w:rsidRPr="00D57F2D" w:rsidRDefault="00512405" w:rsidP="00AF40C1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6E9A5FE4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335DA245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A26EF09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512405" w:rsidRPr="007D6B36" w14:paraId="0D2DA13E" w14:textId="77777777" w:rsidTr="00AF40C1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2E4F85B4" w14:textId="77777777" w:rsidR="00512405" w:rsidRPr="00BB2300" w:rsidRDefault="00512405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BC926B4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2EDE98D7" w14:textId="77777777" w:rsidR="00512405" w:rsidRPr="00FB461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14" w:type="pct"/>
            <w:vMerge/>
          </w:tcPr>
          <w:p w14:paraId="2C9A3497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32E05F72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64BA630A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</w:tcPr>
          <w:p w14:paraId="5D767389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43B471B" w14:textId="77777777" w:rsidR="00512405" w:rsidRPr="00805E70" w:rsidRDefault="00512405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1123A5B6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1F98F4DC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49F6692C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512405" w:rsidRPr="007D6B36" w14:paraId="68D57277" w14:textId="77777777" w:rsidTr="00AF40C1">
        <w:trPr>
          <w:trHeight w:val="20"/>
          <w:jc w:val="center"/>
        </w:trPr>
        <w:tc>
          <w:tcPr>
            <w:tcW w:w="766" w:type="pct"/>
            <w:vMerge/>
            <w:tcBorders>
              <w:bottom w:val="single" w:sz="4" w:space="0" w:color="000000"/>
            </w:tcBorders>
            <w:vAlign w:val="center"/>
          </w:tcPr>
          <w:p w14:paraId="2A8F7C59" w14:textId="77777777" w:rsidR="00512405" w:rsidRPr="00BB2300" w:rsidRDefault="00512405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DA23E58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343E91E8" w14:textId="77777777" w:rsidR="00512405" w:rsidRPr="00FB461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5F704640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tcBorders>
              <w:bottom w:val="single" w:sz="4" w:space="0" w:color="000000"/>
            </w:tcBorders>
            <w:shd w:val="clear" w:color="auto" w:fill="auto"/>
          </w:tcPr>
          <w:p w14:paraId="7143DE56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97" w:type="pct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3B58852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326" w:type="pct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763B8E06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C46D05" w14:textId="77777777" w:rsidR="00512405" w:rsidRPr="007D6B36" w:rsidRDefault="00512405" w:rsidP="00AF40C1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9747F0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50.000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AF83FA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85.000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66D3BB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170</w:t>
            </w:r>
          </w:p>
        </w:tc>
      </w:tr>
      <w:tr w:rsidR="00512405" w:rsidRPr="007D6B36" w14:paraId="0DD0E573" w14:textId="77777777" w:rsidTr="00AF40C1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5F952EA6" w14:textId="77777777" w:rsidR="00512405" w:rsidRPr="00D9525A" w:rsidRDefault="00512405" w:rsidP="00AF40C1">
            <w:pPr>
              <w:spacing w:after="120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D9525A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Кључни стратешки пројекат </w:t>
            </w:r>
          </w:p>
          <w:p w14:paraId="792B73F6" w14:textId="77777777" w:rsidR="00512405" w:rsidRPr="00D9525A" w:rsidRDefault="00512405" w:rsidP="00AF40C1">
            <w:pPr>
              <w:spacing w:after="120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D9525A">
              <w:rPr>
                <w:rFonts w:ascii="Calibri" w:eastAsia="Times New Roman" w:hAnsi="Calibri" w:cs="Calibri"/>
                <w:color w:val="000000"/>
                <w:sz w:val="19"/>
                <w:szCs w:val="19"/>
                <w:lang w:val="bs-Cyrl-BA"/>
              </w:rPr>
              <w:t xml:space="preserve">1.3.1.1. </w:t>
            </w:r>
            <w:r w:rsidRPr="00D9525A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Доношење и имплементација подстицајних програма општине</w:t>
            </w:r>
          </w:p>
          <w:p w14:paraId="130CA685" w14:textId="77777777" w:rsidR="00512405" w:rsidRPr="00BB2300" w:rsidRDefault="00512405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D9525A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Подршка МСП и предузетништву за директна улагања</w:t>
            </w:r>
          </w:p>
        </w:tc>
        <w:tc>
          <w:tcPr>
            <w:tcW w:w="53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75D036C" w14:textId="77777777" w:rsidR="00512405" w:rsidRPr="002A678F" w:rsidRDefault="00512405" w:rsidP="002A678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2A52AC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Подржани најмање 5 пројекта годишње  </w:t>
            </w:r>
            <w:r w:rsidRPr="002A678F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засновани на стандардизацији иновацијама и дигитализацији</w:t>
            </w:r>
          </w:p>
          <w:p w14:paraId="76592E88" w14:textId="77777777" w:rsidR="00512405" w:rsidRPr="002A678F" w:rsidRDefault="00512405" w:rsidP="002A678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val="bs-Cyrl-BA"/>
              </w:rPr>
            </w:pPr>
            <w:r w:rsidRPr="002A678F">
              <w:rPr>
                <w:rFonts w:ascii="Calibri" w:eastAsia="Times New Roman" w:hAnsi="Calibri" w:cs="Times New Roman"/>
                <w:sz w:val="18"/>
                <w:szCs w:val="18"/>
                <w:lang w:val="bs-Cyrl-BA"/>
              </w:rPr>
              <w:t>Средства се односе на:</w:t>
            </w:r>
          </w:p>
          <w:p w14:paraId="565B119D" w14:textId="1C39CC09" w:rsidR="00512405" w:rsidRPr="002A678F" w:rsidRDefault="00512405" w:rsidP="002A678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val="bs-Cyrl-BA"/>
              </w:rPr>
            </w:pPr>
            <w:r w:rsidRPr="002A678F">
              <w:rPr>
                <w:rFonts w:ascii="Calibri" w:eastAsia="Times New Roman" w:hAnsi="Calibri" w:cs="Times New Roman"/>
                <w:sz w:val="18"/>
                <w:szCs w:val="18"/>
                <w:lang w:val="bs-Cyrl-BA"/>
              </w:rPr>
              <w:t xml:space="preserve"> 1. материјална (објекти,производни погони,</w:t>
            </w:r>
            <w:r w:rsidR="007B3EBE" w:rsidRPr="002A678F">
              <w:rPr>
                <w:rFonts w:ascii="Calibri" w:eastAsia="Times New Roman" w:hAnsi="Calibri" w:cs="Times New Roman"/>
                <w:sz w:val="18"/>
                <w:szCs w:val="18"/>
                <w:lang w:val="bs-Cyrl-BA"/>
              </w:rPr>
              <w:t xml:space="preserve"> </w:t>
            </w:r>
            <w:r w:rsidRPr="002A678F">
              <w:rPr>
                <w:rFonts w:ascii="Calibri" w:eastAsia="Times New Roman" w:hAnsi="Calibri" w:cs="Times New Roman"/>
                <w:sz w:val="18"/>
                <w:szCs w:val="18"/>
                <w:lang w:val="bs-Cyrl-BA"/>
              </w:rPr>
              <w:t>опрема и машине) ;</w:t>
            </w:r>
          </w:p>
          <w:p w14:paraId="7EBF97C3" w14:textId="77777777" w:rsidR="00512405" w:rsidRPr="006B1FEB" w:rsidRDefault="00512405" w:rsidP="002A678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val="bs-Cyrl-BA"/>
              </w:rPr>
            </w:pPr>
            <w:r w:rsidRPr="002A678F">
              <w:rPr>
                <w:rFonts w:ascii="Calibri" w:eastAsia="Times New Roman" w:hAnsi="Calibri" w:cs="Times New Roman"/>
                <w:sz w:val="18"/>
                <w:szCs w:val="18"/>
                <w:lang w:val="bs-Cyrl-BA"/>
              </w:rPr>
              <w:t>2.нематеријална (улагање у систем квалитета, прибављање дозвола за инвеститоре у ПЗ Подбрдо или Кула Рудићи).</w:t>
            </w:r>
          </w:p>
          <w:p w14:paraId="172E0AFB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 w:val="restart"/>
          </w:tcPr>
          <w:p w14:paraId="5C67EB77" w14:textId="77777777" w:rsidR="00512405" w:rsidRPr="00FB4610" w:rsidRDefault="00512405" w:rsidP="00AF40C1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FB4610">
              <w:rPr>
                <w:rFonts w:ascii="Calibri" w:hAnsi="Calibri" w:cs="Calibri"/>
                <w:color w:val="000000" w:themeColor="text1"/>
                <w:sz w:val="20"/>
              </w:rPr>
              <w:t>Реализована 3 пројекта</w:t>
            </w:r>
          </w:p>
        </w:tc>
        <w:tc>
          <w:tcPr>
            <w:tcW w:w="414" w:type="pct"/>
            <w:vMerge w:val="restart"/>
          </w:tcPr>
          <w:p w14:paraId="19C11B7C" w14:textId="77777777" w:rsidR="00512405" w:rsidRPr="00BB2300" w:rsidRDefault="00512405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20482310" w14:textId="77777777" w:rsidR="00512405" w:rsidRPr="00BB2300" w:rsidRDefault="00512405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A3BF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Агенција за привредни развој</w:t>
            </w:r>
          </w:p>
        </w:tc>
        <w:tc>
          <w:tcPr>
            <w:tcW w:w="197" w:type="pct"/>
            <w:vMerge w:val="restart"/>
            <w:shd w:val="clear" w:color="auto" w:fill="FFFFFF" w:themeFill="background1"/>
          </w:tcPr>
          <w:p w14:paraId="0A75ED70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НЕ</w:t>
            </w:r>
          </w:p>
        </w:tc>
        <w:tc>
          <w:tcPr>
            <w:tcW w:w="326" w:type="pct"/>
            <w:vMerge w:val="restart"/>
            <w:shd w:val="clear" w:color="auto" w:fill="FFFFFF" w:themeFill="background1"/>
          </w:tcPr>
          <w:p w14:paraId="6922A63F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ДА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150A071" w14:textId="77777777" w:rsidR="00512405" w:rsidRPr="00805E70" w:rsidRDefault="00512405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3D27FBEC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75.000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41F863BA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E53F0B">
              <w:rPr>
                <w:rFonts w:ascii="Calibri" w:eastAsia="Times New Roman" w:hAnsi="Calibri" w:cs="Calibri"/>
              </w:rPr>
              <w:t>23.024,90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116ABFC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C65991">
              <w:rPr>
                <w:rFonts w:ascii="Calibri" w:eastAsia="Times New Roman" w:hAnsi="Calibri" w:cs="Calibri"/>
                <w:color w:val="000000" w:themeColor="text1"/>
              </w:rPr>
              <w:t>30,</w:t>
            </w:r>
            <w:r>
              <w:rPr>
                <w:rFonts w:ascii="Calibri" w:eastAsia="Times New Roman" w:hAnsi="Calibri" w:cs="Calibri"/>
                <w:color w:val="000000" w:themeColor="text1"/>
              </w:rPr>
              <w:t>70</w:t>
            </w:r>
          </w:p>
        </w:tc>
      </w:tr>
      <w:tr w:rsidR="00512405" w:rsidRPr="007D6B36" w14:paraId="2B549D0C" w14:textId="77777777" w:rsidTr="00AF40C1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21FF2CD8" w14:textId="77777777" w:rsidR="00512405" w:rsidRPr="007D6B36" w:rsidRDefault="00512405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568198F" w14:textId="77777777" w:rsidR="00512405" w:rsidRPr="007D6B36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15A95A8B" w14:textId="77777777" w:rsidR="00512405" w:rsidRPr="007D6B36" w:rsidRDefault="00512405" w:rsidP="0051240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1D0346F0" w14:textId="77777777" w:rsidR="00512405" w:rsidRPr="007D6B36" w:rsidRDefault="00512405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21C520C2" w14:textId="77777777" w:rsidR="00512405" w:rsidRPr="007D6B36" w:rsidRDefault="00512405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22867577" w14:textId="77777777" w:rsidR="00512405" w:rsidRPr="007D6B36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</w:tcPr>
          <w:p w14:paraId="1B55188B" w14:textId="77777777" w:rsidR="00512405" w:rsidRPr="007D6B36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A9B5CD2" w14:textId="77777777" w:rsidR="00512405" w:rsidRPr="00805E70" w:rsidRDefault="00512405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2544B357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57A0DC48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512FA187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512405" w:rsidRPr="007D6B36" w14:paraId="7954723D" w14:textId="77777777" w:rsidTr="00AF40C1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6819A980" w14:textId="77777777" w:rsidR="00512405" w:rsidRPr="007D6B36" w:rsidRDefault="00512405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B889307" w14:textId="77777777" w:rsidR="00512405" w:rsidRPr="007D6B36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017D533B" w14:textId="77777777" w:rsidR="00512405" w:rsidRPr="007D6B36" w:rsidRDefault="00512405" w:rsidP="0051240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3FEEB030" w14:textId="77777777" w:rsidR="00512405" w:rsidRPr="007D6B36" w:rsidRDefault="00512405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42E9EC4B" w14:textId="77777777" w:rsidR="00512405" w:rsidRPr="007D6B36" w:rsidRDefault="00512405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231AC9CC" w14:textId="77777777" w:rsidR="00512405" w:rsidRPr="007D6B36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</w:tcPr>
          <w:p w14:paraId="55BC54B3" w14:textId="77777777" w:rsidR="00512405" w:rsidRPr="007D6B36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50A3CB5" w14:textId="77777777" w:rsidR="00512405" w:rsidRPr="00805E70" w:rsidRDefault="00512405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ЕУ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64C7B1E3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5C002BE7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DA11FFA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512405" w:rsidRPr="007D6B36" w14:paraId="2453E31B" w14:textId="77777777" w:rsidTr="00AF40C1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37AF85BF" w14:textId="77777777" w:rsidR="00512405" w:rsidRPr="007D6B36" w:rsidRDefault="00512405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3AAC654" w14:textId="77777777" w:rsidR="00512405" w:rsidRPr="007D6B36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29876B78" w14:textId="77777777" w:rsidR="00512405" w:rsidRPr="007D6B36" w:rsidRDefault="00512405" w:rsidP="0051240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4B32A419" w14:textId="77777777" w:rsidR="00512405" w:rsidRPr="007D6B36" w:rsidRDefault="00512405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70CE3430" w14:textId="77777777" w:rsidR="00512405" w:rsidRPr="007D6B36" w:rsidRDefault="00512405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31B4FEDD" w14:textId="77777777" w:rsidR="00512405" w:rsidRPr="007D6B36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</w:tcPr>
          <w:p w14:paraId="07A22DA5" w14:textId="77777777" w:rsidR="00512405" w:rsidRPr="007D6B36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3BDBFBF" w14:textId="77777777" w:rsidR="00512405" w:rsidRPr="00805E70" w:rsidRDefault="00512405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</w:t>
            </w: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онације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5171F40D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1BAC85B2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4491B184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512405" w:rsidRPr="007D6B36" w14:paraId="0D9713DC" w14:textId="77777777" w:rsidTr="00AF40C1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413C4798" w14:textId="77777777" w:rsidR="00512405" w:rsidRPr="007D6B36" w:rsidRDefault="00512405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0936251" w14:textId="77777777" w:rsidR="00512405" w:rsidRPr="007D6B36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712F9DEE" w14:textId="77777777" w:rsidR="00512405" w:rsidRPr="007D6B36" w:rsidRDefault="00512405" w:rsidP="0051240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4ACAB1DD" w14:textId="77777777" w:rsidR="00512405" w:rsidRPr="007D6B36" w:rsidRDefault="00512405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5D16559B" w14:textId="77777777" w:rsidR="00512405" w:rsidRPr="007D6B36" w:rsidRDefault="00512405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3CDF11D8" w14:textId="77777777" w:rsidR="00512405" w:rsidRPr="007D6B36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</w:tcPr>
          <w:p w14:paraId="54BC72F2" w14:textId="77777777" w:rsidR="00512405" w:rsidRPr="007D6B36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C9281D5" w14:textId="77777777" w:rsidR="00512405" w:rsidRPr="00805E70" w:rsidRDefault="00512405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7B8BB300" w14:textId="77777777" w:rsidR="00512405" w:rsidRPr="00C65991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C65991">
              <w:rPr>
                <w:rFonts w:ascii="Calibri" w:eastAsia="Times New Roman" w:hAnsi="Calibri" w:cs="Calibri"/>
                <w:color w:val="000000" w:themeColor="text1"/>
              </w:rPr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395EF30C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92.373,04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A9EEA81" w14:textId="77777777" w:rsidR="00512405" w:rsidRPr="00BB2300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100</w:t>
            </w:r>
          </w:p>
        </w:tc>
      </w:tr>
      <w:tr w:rsidR="00512405" w:rsidRPr="007D6B36" w14:paraId="18995431" w14:textId="77777777" w:rsidTr="00AF40C1">
        <w:trPr>
          <w:trHeight w:val="165"/>
          <w:jc w:val="center"/>
        </w:trPr>
        <w:tc>
          <w:tcPr>
            <w:tcW w:w="766" w:type="pct"/>
            <w:vMerge/>
            <w:tcBorders>
              <w:bottom w:val="single" w:sz="4" w:space="0" w:color="auto"/>
            </w:tcBorders>
            <w:vAlign w:val="center"/>
          </w:tcPr>
          <w:p w14:paraId="77E18CDA" w14:textId="77777777" w:rsidR="00512405" w:rsidRPr="007D6B36" w:rsidRDefault="00512405" w:rsidP="00AF40C1">
            <w:pPr>
              <w:spacing w:after="12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56E4C" w14:textId="77777777" w:rsidR="00512405" w:rsidRPr="007D6B36" w:rsidRDefault="00512405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</w:tcPr>
          <w:p w14:paraId="56C5310D" w14:textId="77777777" w:rsidR="00512405" w:rsidRPr="007D6B36" w:rsidRDefault="00512405" w:rsidP="00512405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14:paraId="65F79896" w14:textId="77777777" w:rsidR="00512405" w:rsidRPr="007D6B36" w:rsidRDefault="00512405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6A59CAA" w14:textId="77777777" w:rsidR="00512405" w:rsidRPr="007D6B36" w:rsidRDefault="00512405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780E5B" w14:textId="77777777" w:rsidR="00512405" w:rsidRPr="007D6B36" w:rsidRDefault="00512405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ACBA8C6" w14:textId="77777777" w:rsidR="00512405" w:rsidRPr="007D6B36" w:rsidRDefault="00512405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16AD8A" w14:textId="77777777" w:rsidR="00512405" w:rsidRPr="00805E70" w:rsidRDefault="00512405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0C597A" w14:textId="77777777" w:rsidR="00512405" w:rsidRPr="00BB2300" w:rsidRDefault="00512405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75.000</w:t>
            </w:r>
          </w:p>
        </w:tc>
        <w:tc>
          <w:tcPr>
            <w:tcW w:w="531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D18F11" w14:textId="77777777" w:rsidR="00512405" w:rsidRPr="00BB2300" w:rsidRDefault="00512405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115.397,94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6A2850" w14:textId="77777777" w:rsidR="00512405" w:rsidRPr="00BB2300" w:rsidRDefault="00512405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C65991">
              <w:rPr>
                <w:rFonts w:ascii="Calibri" w:eastAsia="Times New Roman" w:hAnsi="Calibri" w:cs="Calibri"/>
                <w:bCs/>
                <w:color w:val="000000" w:themeColor="text1"/>
              </w:rPr>
              <w:t>153,</w:t>
            </w: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86</w:t>
            </w:r>
          </w:p>
        </w:tc>
      </w:tr>
      <w:tr w:rsidR="00512405" w:rsidRPr="007D6B36" w14:paraId="5601083D" w14:textId="77777777" w:rsidTr="00AF40C1">
        <w:trPr>
          <w:trHeight w:val="180"/>
          <w:jc w:val="center"/>
        </w:trPr>
        <w:tc>
          <w:tcPr>
            <w:tcW w:w="766" w:type="pct"/>
            <w:vMerge w:val="restart"/>
            <w:tcBorders>
              <w:top w:val="single" w:sz="4" w:space="0" w:color="auto"/>
            </w:tcBorders>
            <w:vAlign w:val="center"/>
          </w:tcPr>
          <w:p w14:paraId="4D3F8815" w14:textId="77777777" w:rsidR="00512405" w:rsidRPr="00D9525A" w:rsidRDefault="00512405" w:rsidP="00AF40C1">
            <w:pPr>
              <w:spacing w:after="120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D9525A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Кључни стратешки пројекат </w:t>
            </w:r>
          </w:p>
          <w:p w14:paraId="195474E2" w14:textId="77777777" w:rsidR="00512405" w:rsidRPr="00D9525A" w:rsidRDefault="00512405" w:rsidP="00AF40C1">
            <w:pPr>
              <w:spacing w:after="120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D9525A">
              <w:rPr>
                <w:rFonts w:ascii="Calibri" w:eastAsia="Times New Roman" w:hAnsi="Calibri" w:cs="Calibri"/>
                <w:color w:val="000000"/>
                <w:sz w:val="19"/>
                <w:szCs w:val="19"/>
                <w:lang w:val="bs-Cyrl-BA"/>
              </w:rPr>
              <w:t xml:space="preserve">1.3.1.1. </w:t>
            </w:r>
            <w:r w:rsidRPr="00D9525A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Доношење и имплементација подстицајних програма општине</w:t>
            </w:r>
          </w:p>
          <w:p w14:paraId="5814C11D" w14:textId="77777777" w:rsidR="00512405" w:rsidRPr="007D6B36" w:rsidRDefault="00512405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  <w:r w:rsidRPr="00D9525A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Суфинансирање запошљавања приправника са завршеном ВСС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16C86" w14:textId="77777777" w:rsidR="00512405" w:rsidRPr="007D6B36" w:rsidRDefault="00512405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  <w:r w:rsidRPr="002A52AC">
              <w:rPr>
                <w:rFonts w:ascii="Calibri" w:eastAsia="Times New Roman" w:hAnsi="Calibri" w:cs="Arial"/>
                <w:sz w:val="19"/>
                <w:szCs w:val="19"/>
              </w:rPr>
              <w:t>Подржани најмање 30% пројекта лица из маргинализованих група  од укупног броја подржаних пројеката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</w:tcBorders>
          </w:tcPr>
          <w:p w14:paraId="7BED153C" w14:textId="77777777" w:rsidR="00512405" w:rsidRPr="00C74C10" w:rsidRDefault="00512405" w:rsidP="00AF40C1">
            <w:pPr>
              <w:pStyle w:val="ListParagraph"/>
              <w:spacing w:after="120" w:line="240" w:lineRule="auto"/>
              <w:ind w:left="72"/>
              <w:rPr>
                <w:rFonts w:ascii="Calibri" w:hAnsi="Calibri" w:cs="Calibri"/>
                <w:color w:val="000000" w:themeColor="text1"/>
              </w:rPr>
            </w:pPr>
            <w:r w:rsidRPr="00FB4610">
              <w:rPr>
                <w:rFonts w:ascii="Calibri" w:hAnsi="Calibri" w:cs="Calibri"/>
                <w:color w:val="000000" w:themeColor="text1"/>
                <w:sz w:val="20"/>
              </w:rPr>
              <w:t>Није реализовано,помјерено за 2025.год</w:t>
            </w:r>
            <w:r w:rsidRPr="00C74C10">
              <w:rPr>
                <w:rFonts w:ascii="Calibri" w:hAnsi="Calibri" w:cs="Calibri"/>
                <w:color w:val="000000" w:themeColor="text1"/>
              </w:rPr>
              <w:t>.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</w:tcPr>
          <w:p w14:paraId="5154A6B7" w14:textId="77777777" w:rsidR="00512405" w:rsidRPr="002A52AC" w:rsidRDefault="00512405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65991">
              <w:rPr>
                <w:rFonts w:ascii="Calibri" w:hAnsi="Calibri" w:cs="Calibri"/>
              </w:rPr>
              <w:t>НЕ</w:t>
            </w:r>
          </w:p>
        </w:tc>
        <w:tc>
          <w:tcPr>
            <w:tcW w:w="442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78CA781" w14:textId="77777777" w:rsidR="00512405" w:rsidRDefault="00512405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1A3BF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Агенција за привредни развој</w:t>
            </w:r>
          </w:p>
          <w:p w14:paraId="2A02BE5B" w14:textId="77777777" w:rsidR="00512405" w:rsidRPr="007D6B36" w:rsidRDefault="00512405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  <w:r>
              <w:rPr>
                <w:rFonts w:ascii="Calibri" w:hAnsi="Calibri" w:cs="Calibri"/>
                <w:color w:val="000000" w:themeColor="text1"/>
                <w:sz w:val="17"/>
                <w:szCs w:val="17"/>
              </w:rPr>
              <w:t>Одјељење за привреду и финансије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64D6F44" w14:textId="77777777" w:rsidR="00512405" w:rsidRPr="002A52AC" w:rsidRDefault="00512405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2A52AC">
              <w:rPr>
                <w:rFonts w:ascii="Calibri" w:eastAsia="Times New Roman" w:hAnsi="Calibri" w:cs="Calibri"/>
                <w:color w:val="000000" w:themeColor="text1"/>
              </w:rPr>
              <w:t>НЕ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2651D" w14:textId="77777777" w:rsidR="00512405" w:rsidRPr="002A52AC" w:rsidRDefault="00512405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2A52AC">
              <w:rPr>
                <w:rFonts w:ascii="Calibri" w:eastAsia="Times New Roman" w:hAnsi="Calibri" w:cs="Calibri"/>
                <w:bCs/>
                <w:color w:val="000000" w:themeColor="text1"/>
              </w:rPr>
              <w:t>ДА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0DDDC21C" w14:textId="77777777" w:rsidR="00512405" w:rsidRPr="00805E70" w:rsidRDefault="00512405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C64F9" w14:textId="77777777" w:rsidR="00512405" w:rsidRPr="00BB2300" w:rsidRDefault="00512405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10.000</w:t>
            </w:r>
          </w:p>
        </w:tc>
        <w:tc>
          <w:tcPr>
            <w:tcW w:w="53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6A4BCB" w14:textId="77777777" w:rsidR="00512405" w:rsidRPr="00BB2300" w:rsidRDefault="00512405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EA9273" w14:textId="77777777" w:rsidR="00512405" w:rsidRPr="00BB2300" w:rsidRDefault="00512405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0</w:t>
            </w:r>
          </w:p>
        </w:tc>
      </w:tr>
      <w:tr w:rsidR="00512405" w:rsidRPr="007D6B36" w14:paraId="041CABCF" w14:textId="77777777" w:rsidTr="00AF40C1">
        <w:trPr>
          <w:trHeight w:val="195"/>
          <w:jc w:val="center"/>
        </w:trPr>
        <w:tc>
          <w:tcPr>
            <w:tcW w:w="766" w:type="pct"/>
            <w:vMerge/>
            <w:vAlign w:val="center"/>
          </w:tcPr>
          <w:p w14:paraId="00A5EA6D" w14:textId="77777777" w:rsidR="00512405" w:rsidRPr="007D6B36" w:rsidRDefault="00512405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81EF80A" w14:textId="77777777" w:rsidR="00512405" w:rsidRPr="007D6B36" w:rsidRDefault="00512405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571E8A6C" w14:textId="77777777" w:rsidR="00512405" w:rsidRPr="007D6B36" w:rsidRDefault="00512405" w:rsidP="00AF40C1">
            <w:pPr>
              <w:pStyle w:val="ListParagraph"/>
              <w:spacing w:after="120" w:line="240" w:lineRule="auto"/>
              <w:ind w:left="72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49B1411A" w14:textId="77777777" w:rsidR="00512405" w:rsidRPr="007D6B36" w:rsidRDefault="00512405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301B638E" w14:textId="77777777" w:rsidR="00512405" w:rsidRPr="007D6B36" w:rsidRDefault="00512405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25C701A6" w14:textId="77777777" w:rsidR="00512405" w:rsidRPr="007D6B36" w:rsidRDefault="00512405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E970695" w14:textId="77777777" w:rsidR="00512405" w:rsidRPr="007D6B36" w:rsidRDefault="00512405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62E474B1" w14:textId="77777777" w:rsidR="00512405" w:rsidRPr="00805E70" w:rsidRDefault="00512405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5DA016" w14:textId="77777777" w:rsidR="00512405" w:rsidRPr="00BB2300" w:rsidRDefault="00512405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D35A83" w14:textId="77777777" w:rsidR="00512405" w:rsidRPr="00BB2300" w:rsidRDefault="00512405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442A6E" w14:textId="77777777" w:rsidR="00512405" w:rsidRPr="00BB2300" w:rsidRDefault="00512405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512405" w:rsidRPr="007D6B36" w14:paraId="494889C1" w14:textId="77777777" w:rsidTr="00AF40C1">
        <w:trPr>
          <w:trHeight w:val="180"/>
          <w:jc w:val="center"/>
        </w:trPr>
        <w:tc>
          <w:tcPr>
            <w:tcW w:w="766" w:type="pct"/>
            <w:vMerge/>
            <w:vAlign w:val="center"/>
          </w:tcPr>
          <w:p w14:paraId="5AF7E29D" w14:textId="77777777" w:rsidR="00512405" w:rsidRPr="007D6B36" w:rsidRDefault="00512405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2BD86A3" w14:textId="77777777" w:rsidR="00512405" w:rsidRPr="007D6B36" w:rsidRDefault="00512405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6BE300BE" w14:textId="77777777" w:rsidR="00512405" w:rsidRPr="007D6B36" w:rsidRDefault="00512405" w:rsidP="00AF40C1">
            <w:pPr>
              <w:pStyle w:val="ListParagraph"/>
              <w:spacing w:after="120" w:line="240" w:lineRule="auto"/>
              <w:ind w:left="72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7EA057A8" w14:textId="77777777" w:rsidR="00512405" w:rsidRPr="007D6B36" w:rsidRDefault="00512405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684FB1C1" w14:textId="77777777" w:rsidR="00512405" w:rsidRPr="007D6B36" w:rsidRDefault="00512405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97" w:type="pct"/>
            <w:vMerge/>
            <w:shd w:val="clear" w:color="auto" w:fill="F2F2F2" w:themeFill="background1" w:themeFillShade="F2"/>
          </w:tcPr>
          <w:p w14:paraId="54631E57" w14:textId="77777777" w:rsidR="00512405" w:rsidRPr="007D6B36" w:rsidRDefault="00512405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98FD8A7" w14:textId="77777777" w:rsidR="00512405" w:rsidRPr="007D6B36" w:rsidRDefault="00512405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1E7771D6" w14:textId="77777777" w:rsidR="00512405" w:rsidRPr="00805E70" w:rsidRDefault="00512405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ЕУ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56D942" w14:textId="77777777" w:rsidR="00512405" w:rsidRPr="00BB2300" w:rsidRDefault="00512405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D9B3DD" w14:textId="77777777" w:rsidR="00512405" w:rsidRPr="00BB2300" w:rsidRDefault="00512405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D5D490" w14:textId="77777777" w:rsidR="00512405" w:rsidRPr="00BB2300" w:rsidRDefault="00512405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512405" w:rsidRPr="007D6B36" w14:paraId="0E0BD8EA" w14:textId="77777777" w:rsidTr="00AF40C1">
        <w:trPr>
          <w:trHeight w:val="180"/>
          <w:jc w:val="center"/>
        </w:trPr>
        <w:tc>
          <w:tcPr>
            <w:tcW w:w="766" w:type="pct"/>
            <w:vMerge/>
            <w:vAlign w:val="center"/>
          </w:tcPr>
          <w:p w14:paraId="7ED98B40" w14:textId="77777777" w:rsidR="00512405" w:rsidRPr="007D6B36" w:rsidRDefault="00512405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AC003CB" w14:textId="77777777" w:rsidR="00512405" w:rsidRPr="007D6B36" w:rsidRDefault="00512405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335E722A" w14:textId="77777777" w:rsidR="00512405" w:rsidRPr="007D6B36" w:rsidRDefault="00512405" w:rsidP="00AF40C1">
            <w:pPr>
              <w:pStyle w:val="ListParagraph"/>
              <w:spacing w:after="120" w:line="240" w:lineRule="auto"/>
              <w:ind w:left="72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494E92FE" w14:textId="77777777" w:rsidR="00512405" w:rsidRPr="007D6B36" w:rsidRDefault="00512405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6669FD07" w14:textId="77777777" w:rsidR="00512405" w:rsidRPr="007D6B36" w:rsidRDefault="00512405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97" w:type="pct"/>
            <w:vMerge/>
            <w:shd w:val="clear" w:color="auto" w:fill="F2F2F2" w:themeFill="background1" w:themeFillShade="F2"/>
          </w:tcPr>
          <w:p w14:paraId="0B1CDED2" w14:textId="77777777" w:rsidR="00512405" w:rsidRPr="007D6B36" w:rsidRDefault="00512405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D9CD9A1" w14:textId="77777777" w:rsidR="00512405" w:rsidRPr="007D6B36" w:rsidRDefault="00512405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555F04C" w14:textId="77777777" w:rsidR="00512405" w:rsidRPr="00805E70" w:rsidRDefault="00512405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</w:t>
            </w: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онације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F0625C" w14:textId="77777777" w:rsidR="00512405" w:rsidRPr="00BB2300" w:rsidRDefault="00512405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FA3996" w14:textId="77777777" w:rsidR="00512405" w:rsidRPr="00BB2300" w:rsidRDefault="00512405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802B59" w14:textId="77777777" w:rsidR="00512405" w:rsidRPr="00BB2300" w:rsidRDefault="00512405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512405" w:rsidRPr="007D6B36" w14:paraId="69E78F2E" w14:textId="77777777" w:rsidTr="00AF40C1">
        <w:trPr>
          <w:trHeight w:val="180"/>
          <w:jc w:val="center"/>
        </w:trPr>
        <w:tc>
          <w:tcPr>
            <w:tcW w:w="766" w:type="pct"/>
            <w:vMerge/>
            <w:vAlign w:val="center"/>
          </w:tcPr>
          <w:p w14:paraId="778D4BD7" w14:textId="77777777" w:rsidR="00512405" w:rsidRPr="007D6B36" w:rsidRDefault="00512405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2A37836" w14:textId="77777777" w:rsidR="00512405" w:rsidRPr="007D6B36" w:rsidRDefault="00512405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544761E5" w14:textId="77777777" w:rsidR="00512405" w:rsidRPr="007D6B36" w:rsidRDefault="00512405" w:rsidP="00AF40C1">
            <w:pPr>
              <w:pStyle w:val="ListParagraph"/>
              <w:spacing w:after="120" w:line="240" w:lineRule="auto"/>
              <w:ind w:left="72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51836376" w14:textId="77777777" w:rsidR="00512405" w:rsidRPr="007D6B36" w:rsidRDefault="00512405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388B8B79" w14:textId="77777777" w:rsidR="00512405" w:rsidRPr="007D6B36" w:rsidRDefault="00512405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97" w:type="pct"/>
            <w:vMerge/>
            <w:shd w:val="clear" w:color="auto" w:fill="F2F2F2" w:themeFill="background1" w:themeFillShade="F2"/>
          </w:tcPr>
          <w:p w14:paraId="5C72601F" w14:textId="77777777" w:rsidR="00512405" w:rsidRPr="007D6B36" w:rsidRDefault="00512405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ADE63D3" w14:textId="77777777" w:rsidR="00512405" w:rsidRPr="007D6B36" w:rsidRDefault="00512405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0A851F9" w14:textId="77777777" w:rsidR="00512405" w:rsidRPr="00805E70" w:rsidRDefault="00512405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5D7966" w14:textId="77777777" w:rsidR="00512405" w:rsidRPr="00BB2300" w:rsidRDefault="00512405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0723E2" w14:textId="77777777" w:rsidR="00512405" w:rsidRPr="00BB2300" w:rsidRDefault="00512405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F8692C" w14:textId="77777777" w:rsidR="00512405" w:rsidRPr="00BB2300" w:rsidRDefault="00512405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512405" w:rsidRPr="007D6B36" w14:paraId="678DD94A" w14:textId="77777777" w:rsidTr="00AF40C1">
        <w:trPr>
          <w:trHeight w:val="195"/>
          <w:jc w:val="center"/>
        </w:trPr>
        <w:tc>
          <w:tcPr>
            <w:tcW w:w="766" w:type="pct"/>
            <w:vMerge/>
            <w:tcBorders>
              <w:bottom w:val="single" w:sz="4" w:space="0" w:color="auto"/>
            </w:tcBorders>
            <w:vAlign w:val="center"/>
          </w:tcPr>
          <w:p w14:paraId="736CBB83" w14:textId="77777777" w:rsidR="00512405" w:rsidRPr="007D6B36" w:rsidRDefault="00512405" w:rsidP="00AF40C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28EB2" w14:textId="77777777" w:rsidR="00512405" w:rsidRPr="007D6B36" w:rsidRDefault="00512405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</w:tcPr>
          <w:p w14:paraId="3909111D" w14:textId="77777777" w:rsidR="00512405" w:rsidRPr="007D6B36" w:rsidRDefault="00512405" w:rsidP="00AF40C1">
            <w:pPr>
              <w:pStyle w:val="ListParagraph"/>
              <w:spacing w:after="120" w:line="240" w:lineRule="auto"/>
              <w:ind w:left="72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14:paraId="2BE26632" w14:textId="77777777" w:rsidR="00512405" w:rsidRPr="007D6B36" w:rsidRDefault="00512405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7774BC8" w14:textId="77777777" w:rsidR="00512405" w:rsidRPr="007D6B36" w:rsidRDefault="00512405" w:rsidP="00AF40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A2F34D" w14:textId="77777777" w:rsidR="00512405" w:rsidRPr="007D6B36" w:rsidRDefault="00512405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5C9AED" w14:textId="77777777" w:rsidR="00512405" w:rsidRPr="007D6B36" w:rsidRDefault="00512405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B05AA6" w14:textId="77777777" w:rsidR="00512405" w:rsidRPr="00805E70" w:rsidRDefault="00512405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92895E" w14:textId="77777777" w:rsidR="00512405" w:rsidRPr="00BB2300" w:rsidRDefault="00512405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10.000</w:t>
            </w:r>
          </w:p>
        </w:tc>
        <w:tc>
          <w:tcPr>
            <w:tcW w:w="53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ACA6C1" w14:textId="77777777" w:rsidR="00512405" w:rsidRPr="00BB2300" w:rsidRDefault="00512405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85F828" w14:textId="77777777" w:rsidR="00512405" w:rsidRPr="00BB2300" w:rsidRDefault="00512405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0</w:t>
            </w:r>
          </w:p>
        </w:tc>
      </w:tr>
      <w:tr w:rsidR="00512405" w:rsidRPr="007D6B36" w14:paraId="3D6BE9A0" w14:textId="77777777" w:rsidTr="00AF40C1">
        <w:trPr>
          <w:trHeight w:val="20"/>
          <w:jc w:val="center"/>
        </w:trPr>
        <w:tc>
          <w:tcPr>
            <w:tcW w:w="3207" w:type="pct"/>
            <w:gridSpan w:val="8"/>
            <w:vMerge w:val="restart"/>
            <w:shd w:val="clear" w:color="auto" w:fill="DEEAF6" w:themeFill="accent1" w:themeFillTint="33"/>
            <w:vAlign w:val="center"/>
          </w:tcPr>
          <w:p w14:paraId="47D5E604" w14:textId="77777777" w:rsidR="00512405" w:rsidRPr="007D6B36" w:rsidRDefault="00512405" w:rsidP="00AF40C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 w:themeColor="text1"/>
                <w:szCs w:val="17"/>
              </w:rPr>
            </w:pPr>
            <w:r w:rsidRPr="007D6B36"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 xml:space="preserve">Укупно за </w:t>
            </w:r>
            <w:r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 xml:space="preserve">мјеру /надлежност јединице локалне самоуправе </w:t>
            </w:r>
          </w:p>
          <w:p w14:paraId="73E60423" w14:textId="77777777" w:rsidR="00512405" w:rsidRPr="007D6B36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5A39A701" w14:textId="77777777" w:rsidR="00512405" w:rsidRPr="00805E70" w:rsidRDefault="00512405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70C8A79A" w14:textId="77777777" w:rsidR="00512405" w:rsidRPr="008C3DD6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8C3DD6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135.000</w:t>
            </w: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5CD2C1C5" w14:textId="77777777" w:rsidR="00512405" w:rsidRPr="008C3DD6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7"/>
                <w:szCs w:val="17"/>
                <w:lang w:val="en-US"/>
              </w:rPr>
            </w:pPr>
            <w:r w:rsidRPr="008C3DD6">
              <w:rPr>
                <w:rFonts w:ascii="Calibri" w:hAnsi="Calibri" w:cs="Calibri"/>
                <w:b/>
                <w:color w:val="000000" w:themeColor="text1"/>
                <w:szCs w:val="17"/>
                <w:lang w:val="en-US"/>
              </w:rPr>
              <w:t>108.024,90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1C60821A" w14:textId="77777777" w:rsidR="00512405" w:rsidRPr="008C3DD6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  <w:r w:rsidRPr="008C3DD6">
              <w:rPr>
                <w:rFonts w:ascii="Calibri" w:eastAsia="Times New Roman" w:hAnsi="Calibri" w:cs="Calibri"/>
                <w:b/>
                <w:color w:val="000000" w:themeColor="text1"/>
              </w:rPr>
              <w:t>79,81</w:t>
            </w:r>
          </w:p>
        </w:tc>
      </w:tr>
      <w:tr w:rsidR="00512405" w:rsidRPr="007D6B36" w14:paraId="18E5D02C" w14:textId="77777777" w:rsidTr="00AF40C1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6FEE7238" w14:textId="77777777" w:rsidR="00512405" w:rsidRPr="007D6B36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29A0B90B" w14:textId="77777777" w:rsidR="00512405" w:rsidRPr="00805E70" w:rsidRDefault="00512405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15E7A7A7" w14:textId="77777777" w:rsidR="00512405" w:rsidRPr="008C3DD6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73175E2C" w14:textId="77777777" w:rsidR="00512405" w:rsidRPr="008C3DD6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6284BA24" w14:textId="77777777" w:rsidR="00512405" w:rsidRPr="008C3DD6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</w:p>
        </w:tc>
      </w:tr>
      <w:tr w:rsidR="00512405" w:rsidRPr="007D6B36" w14:paraId="534DBD85" w14:textId="77777777" w:rsidTr="00AF40C1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436FDA56" w14:textId="77777777" w:rsidR="00512405" w:rsidRPr="007D6B36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3517F17B" w14:textId="77777777" w:rsidR="00512405" w:rsidRPr="00F47054" w:rsidRDefault="00512405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7297C629" w14:textId="77777777" w:rsidR="00512405" w:rsidRPr="008C3DD6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439A01DD" w14:textId="77777777" w:rsidR="00512405" w:rsidRPr="008C3DD6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06465594" w14:textId="77777777" w:rsidR="00512405" w:rsidRPr="008C3DD6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</w:p>
        </w:tc>
      </w:tr>
      <w:tr w:rsidR="00512405" w:rsidRPr="007D6B36" w14:paraId="04581693" w14:textId="77777777" w:rsidTr="00AF40C1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686C7E57" w14:textId="77777777" w:rsidR="00512405" w:rsidRPr="007D6B36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2537C672" w14:textId="77777777" w:rsidR="00512405" w:rsidRPr="00805E70" w:rsidRDefault="00512405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 xml:space="preserve">Остало 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67C4BA09" w14:textId="77777777" w:rsidR="00512405" w:rsidRPr="008C3DD6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8C3DD6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0</w:t>
            </w: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0121D513" w14:textId="77777777" w:rsidR="00512405" w:rsidRPr="008C3DD6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8C3DD6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92.373,04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09F7D94D" w14:textId="77777777" w:rsidR="00512405" w:rsidRPr="008C3DD6" w:rsidRDefault="00512405" w:rsidP="00AF4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8C3DD6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100</w:t>
            </w:r>
          </w:p>
        </w:tc>
      </w:tr>
      <w:tr w:rsidR="00512405" w:rsidRPr="007D6B36" w14:paraId="7A498401" w14:textId="77777777" w:rsidTr="00AF40C1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4266BBD7" w14:textId="77777777" w:rsidR="00512405" w:rsidRPr="007D6B36" w:rsidRDefault="00512405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7A40EC4C" w14:textId="77777777" w:rsidR="00512405" w:rsidRPr="00805E70" w:rsidRDefault="00512405" w:rsidP="00AF40C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27B6292E" w14:textId="77777777" w:rsidR="00512405" w:rsidRPr="008C3DD6" w:rsidRDefault="00512405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8C3DD6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135.000</w:t>
            </w: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12569012" w14:textId="77777777" w:rsidR="00512405" w:rsidRPr="008C3DD6" w:rsidRDefault="00512405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8C3DD6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200.397,94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1DE1CB86" w14:textId="77777777" w:rsidR="00512405" w:rsidRPr="008C3DD6" w:rsidRDefault="00512405" w:rsidP="00AF40C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8C3DD6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148,44</w:t>
            </w:r>
          </w:p>
        </w:tc>
      </w:tr>
    </w:tbl>
    <w:p w14:paraId="4FDB5B08" w14:textId="77777777" w:rsidR="00104307" w:rsidRDefault="00104307" w:rsidP="00715997">
      <w:pPr>
        <w:spacing w:before="60"/>
        <w:jc w:val="both"/>
        <w:rPr>
          <w:rFonts w:cstheme="minorHAnsi"/>
          <w:color w:val="000000" w:themeColor="text1"/>
          <w:lang w:val="sr-Cyr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35"/>
        <w:gridCol w:w="1619"/>
        <w:gridCol w:w="1619"/>
        <w:gridCol w:w="1262"/>
        <w:gridCol w:w="1348"/>
        <w:gridCol w:w="601"/>
        <w:gridCol w:w="997"/>
        <w:gridCol w:w="1277"/>
        <w:gridCol w:w="1366"/>
        <w:gridCol w:w="37"/>
        <w:gridCol w:w="1567"/>
        <w:gridCol w:w="15"/>
        <w:gridCol w:w="1201"/>
      </w:tblGrid>
      <w:tr w:rsidR="00AF40C1" w:rsidRPr="00AF40C1" w14:paraId="11F631A8" w14:textId="77777777" w:rsidTr="00AF40C1">
        <w:trPr>
          <w:trHeight w:val="345"/>
          <w:jc w:val="center"/>
        </w:trPr>
        <w:tc>
          <w:tcPr>
            <w:tcW w:w="2684" w:type="pct"/>
            <w:gridSpan w:val="5"/>
            <w:shd w:val="clear" w:color="auto" w:fill="DEEAF6" w:themeFill="accent1" w:themeFillTint="33"/>
          </w:tcPr>
          <w:p w14:paraId="479042F9" w14:textId="77777777" w:rsidR="00AF40C1" w:rsidRPr="00AF40C1" w:rsidRDefault="00AF40C1" w:rsidP="00AF40C1">
            <w:pPr>
              <w:spacing w:after="0" w:line="240" w:lineRule="auto"/>
              <w:rPr>
                <w:rFonts w:eastAsia="Times New Roman" w:cs="Arial"/>
                <w:sz w:val="19"/>
                <w:szCs w:val="19"/>
                <w:lang w:val="sr-Cyrl-BA"/>
              </w:rPr>
            </w:pPr>
            <w:r w:rsidRPr="00AF40C1">
              <w:rPr>
                <w:rFonts w:eastAsia="Times New Roman" w:cs="Calibri"/>
                <w:b/>
                <w:color w:val="000000"/>
                <w:sz w:val="19"/>
                <w:szCs w:val="19"/>
                <w:lang w:val="sr-Cyrl"/>
              </w:rPr>
              <w:t xml:space="preserve">Редни </w:t>
            </w:r>
            <w:r w:rsidRPr="00AF40C1">
              <w:rPr>
                <w:rFonts w:eastAsia="Times New Roman" w:cs="Calibri"/>
                <w:b/>
                <w:sz w:val="19"/>
                <w:szCs w:val="19"/>
                <w:lang w:val="sr-Cyrl"/>
              </w:rPr>
              <w:t>број и мјера:</w:t>
            </w:r>
            <w:r w:rsidRPr="00AF40C1">
              <w:rPr>
                <w:rFonts w:eastAsia="Times New Roman" w:cs="Arial"/>
                <w:sz w:val="19"/>
                <w:szCs w:val="19"/>
                <w:lang w:val="sr-Cyrl-BA"/>
              </w:rPr>
              <w:t xml:space="preserve"> 6.МЈЕРА </w:t>
            </w:r>
          </w:p>
          <w:p w14:paraId="04662BDE" w14:textId="77777777" w:rsidR="00AF40C1" w:rsidRPr="00AF40C1" w:rsidRDefault="00AF40C1" w:rsidP="00AF40C1">
            <w:pPr>
              <w:spacing w:after="0" w:line="240" w:lineRule="auto"/>
              <w:rPr>
                <w:rFonts w:eastAsia="Times New Roman" w:cs="Arial"/>
                <w:sz w:val="19"/>
                <w:szCs w:val="19"/>
                <w:lang w:val="sr-Cyrl-BA"/>
              </w:rPr>
            </w:pPr>
            <w:r w:rsidRPr="00AF40C1">
              <w:rPr>
                <w:rFonts w:eastAsia="Times New Roman" w:cs="Arial"/>
                <w:sz w:val="19"/>
                <w:szCs w:val="19"/>
                <w:lang w:val="sr-Cyrl-BA"/>
              </w:rPr>
              <w:t xml:space="preserve">1.3.2 Логистичка подршка пословној заједници </w:t>
            </w:r>
          </w:p>
          <w:p w14:paraId="5EAD9C38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cs="Calibri"/>
                <w:b/>
                <w:szCs w:val="17"/>
                <w:lang w:val="sr-Cyrl"/>
              </w:rPr>
            </w:pPr>
          </w:p>
        </w:tc>
        <w:tc>
          <w:tcPr>
            <w:tcW w:w="2316" w:type="pct"/>
            <w:gridSpan w:val="8"/>
            <w:shd w:val="clear" w:color="auto" w:fill="DEEAF6" w:themeFill="accent1" w:themeFillTint="33"/>
            <w:vAlign w:val="center"/>
          </w:tcPr>
          <w:p w14:paraId="454EEF81" w14:textId="77777777" w:rsidR="00AF40C1" w:rsidRPr="00AF40C1" w:rsidRDefault="00AF40C1" w:rsidP="00AF40C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</w:rPr>
            </w:pPr>
            <w:r w:rsidRPr="00AF40C1">
              <w:rPr>
                <w:rFonts w:eastAsia="Times New Roman"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AF40C1">
              <w:rPr>
                <w:rFonts w:eastAsia="Times New Roman"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AF40C1">
              <w:rPr>
                <w:rFonts w:eastAsia="Times New Roman" w:cs="Calibri"/>
                <w:b/>
                <w:color w:val="000000"/>
                <w:sz w:val="19"/>
                <w:szCs w:val="19"/>
                <w:lang w:val="sr-Cyrl"/>
              </w:rPr>
              <w:t>се из табеле Б.</w:t>
            </w:r>
            <w:r w:rsidRPr="00AF40C1">
              <w:rPr>
                <w:rFonts w:eastAsia="Times New Roman" w:cs="Calibri"/>
                <w:b/>
                <w:color w:val="000000"/>
                <w:sz w:val="19"/>
                <w:szCs w:val="19"/>
              </w:rPr>
              <w:t xml:space="preserve">): </w:t>
            </w:r>
          </w:p>
          <w:p w14:paraId="0046F591" w14:textId="77777777" w:rsidR="00AF40C1" w:rsidRPr="00AF40C1" w:rsidRDefault="00AF40C1" w:rsidP="00AF40C1">
            <w:pPr>
              <w:spacing w:after="0" w:line="240" w:lineRule="auto"/>
              <w:rPr>
                <w:rFonts w:eastAsia="Times New Roman" w:cs="Calibri Light"/>
                <w:bCs/>
                <w:color w:val="000000"/>
                <w:sz w:val="19"/>
                <w:szCs w:val="19"/>
                <w:lang w:val="sr-Cyrl"/>
              </w:rPr>
            </w:pPr>
            <w:r w:rsidRPr="00AF40C1">
              <w:rPr>
                <w:rFonts w:eastAsia="Times New Roman" w:cs="Calibri Light"/>
                <w:bCs/>
                <w:color w:val="000000"/>
                <w:sz w:val="19"/>
                <w:szCs w:val="19"/>
                <w:lang w:val="sr-Cyrl"/>
              </w:rPr>
              <w:t>Потрош.јединица 00670170:</w:t>
            </w:r>
          </w:p>
          <w:p w14:paraId="3D477D04" w14:textId="77777777" w:rsidR="00AF40C1" w:rsidRPr="00AF40C1" w:rsidRDefault="00AF40C1" w:rsidP="00AF40C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val="sr-Cyrl-RS"/>
              </w:rPr>
            </w:pPr>
            <w:r w:rsidRPr="00AF40C1">
              <w:rPr>
                <w:rFonts w:eastAsia="Times New Roman" w:cs="Calibri"/>
                <w:color w:val="000000"/>
                <w:sz w:val="19"/>
                <w:szCs w:val="19"/>
              </w:rPr>
              <w:t>511100 Издаци за изградњу и прибављање осталих објеката – уређење</w:t>
            </w:r>
            <w:r w:rsidRPr="00AF40C1">
              <w:rPr>
                <w:rFonts w:eastAsia="Times New Roman" w:cs="Calibri"/>
                <w:color w:val="000000"/>
                <w:sz w:val="19"/>
                <w:szCs w:val="19"/>
                <w:lang w:val="sr-Cyrl-RS"/>
              </w:rPr>
              <w:t xml:space="preserve">  пословних зона</w:t>
            </w:r>
          </w:p>
          <w:p w14:paraId="7A93C4EA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</w:pPr>
          </w:p>
        </w:tc>
      </w:tr>
      <w:tr w:rsidR="00AF40C1" w:rsidRPr="00AF40C1" w14:paraId="16CE4819" w14:textId="77777777" w:rsidTr="00AF40C1">
        <w:trPr>
          <w:trHeight w:val="20"/>
          <w:jc w:val="center"/>
        </w:trPr>
        <w:tc>
          <w:tcPr>
            <w:tcW w:w="5000" w:type="pct"/>
            <w:gridSpan w:val="13"/>
            <w:shd w:val="clear" w:color="auto" w:fill="FFFFFF" w:themeFill="background1"/>
            <w:vAlign w:val="center"/>
          </w:tcPr>
          <w:p w14:paraId="2CDBBC32" w14:textId="77777777" w:rsidR="00AF40C1" w:rsidRPr="00AF40C1" w:rsidRDefault="00AF40C1" w:rsidP="00AF40C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</w:rPr>
            </w:pPr>
            <w:r w:rsidRPr="00AF40C1">
              <w:rPr>
                <w:rFonts w:eastAsia="Times New Roman" w:cs="Calibri"/>
                <w:b/>
                <w:color w:val="000000"/>
                <w:sz w:val="19"/>
                <w:szCs w:val="19"/>
                <w:lang w:val="sr-Cyrl"/>
              </w:rPr>
              <w:t>Стратешки документ, стратешки циљ и приоритет:</w:t>
            </w:r>
            <w:r w:rsidRPr="00AF40C1">
              <w:rPr>
                <w:rFonts w:eastAsia="Times New Roman" w:cs="Calibri"/>
                <w:b/>
                <w:color w:val="000000"/>
                <w:sz w:val="19"/>
                <w:szCs w:val="19"/>
              </w:rPr>
              <w:t xml:space="preserve"> </w:t>
            </w:r>
          </w:p>
          <w:p w14:paraId="04CF8C8E" w14:textId="77777777" w:rsidR="00AF40C1" w:rsidRPr="00AF40C1" w:rsidRDefault="00AF40C1" w:rsidP="00AF40C1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AF40C1">
              <w:rPr>
                <w:rFonts w:eastAsia="Times New Roman" w:cs="Calibri"/>
                <w:color w:val="000000"/>
                <w:sz w:val="19"/>
                <w:szCs w:val="19"/>
              </w:rPr>
              <w:t>Стратегија развоја општине Мркоњић Град  за период 2024.-2030. године</w:t>
            </w:r>
          </w:p>
          <w:p w14:paraId="294FD484" w14:textId="77777777" w:rsidR="00AF40C1" w:rsidRPr="00AF40C1" w:rsidRDefault="00AF40C1" w:rsidP="00AF40C1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u w:val="single"/>
              </w:rPr>
            </w:pPr>
            <w:r w:rsidRPr="00AF40C1">
              <w:rPr>
                <w:rFonts w:eastAsia="Times New Roman" w:cs="Calibri"/>
                <w:color w:val="000000"/>
                <w:sz w:val="19"/>
                <w:szCs w:val="19"/>
                <w:u w:val="single"/>
              </w:rPr>
              <w:t>Стратешки циљ 1:</w:t>
            </w:r>
          </w:p>
          <w:p w14:paraId="769896E1" w14:textId="77777777" w:rsidR="00AF40C1" w:rsidRPr="00AF40C1" w:rsidRDefault="00AF40C1" w:rsidP="00AF40C1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AF40C1">
              <w:rPr>
                <w:rFonts w:eastAsia="Times New Roman" w:cs="Calibri"/>
                <w:color w:val="000000"/>
                <w:sz w:val="19"/>
                <w:szCs w:val="19"/>
              </w:rPr>
              <w:t>Подстицати привредни развој у правцу креирања  квалитетних  радних мјеста кроз подршку пројектима у туризму, пољопривреди и предузетништву, заснован на одрживом управљању расположивим потенцијалима уз пуно уважавање потреба маргинализованих група</w:t>
            </w:r>
          </w:p>
          <w:p w14:paraId="56E12827" w14:textId="77777777" w:rsidR="00AF40C1" w:rsidRPr="00AF40C1" w:rsidRDefault="00AF40C1" w:rsidP="00F65181">
            <w:pPr>
              <w:spacing w:after="0" w:line="240" w:lineRule="auto"/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AF40C1">
              <w:rPr>
                <w:rFonts w:eastAsia="Times New Roman" w:cs="Calibri"/>
                <w:color w:val="000000"/>
                <w:sz w:val="19"/>
                <w:szCs w:val="19"/>
                <w:u w:val="single"/>
              </w:rPr>
              <w:t>Приоритет 1.3.</w:t>
            </w:r>
            <w:r w:rsidRPr="00AF40C1">
              <w:rPr>
                <w:rFonts w:eastAsia="Times New Roman" w:cs="Calibri"/>
                <w:color w:val="000000"/>
                <w:sz w:val="19"/>
                <w:szCs w:val="19"/>
              </w:rPr>
              <w:t xml:space="preserve"> Развој предузетништва базиран на одрживим принципима</w:t>
            </w:r>
          </w:p>
        </w:tc>
      </w:tr>
      <w:tr w:rsidR="00AF40C1" w:rsidRPr="00AF40C1" w14:paraId="2516AF7C" w14:textId="77777777" w:rsidTr="00AF40C1">
        <w:trPr>
          <w:trHeight w:val="20"/>
          <w:jc w:val="center"/>
        </w:trPr>
        <w:tc>
          <w:tcPr>
            <w:tcW w:w="766" w:type="pct"/>
            <w:vMerge w:val="restart"/>
            <w:shd w:val="clear" w:color="auto" w:fill="D0CECE" w:themeFill="background2" w:themeFillShade="E6"/>
            <w:vAlign w:val="center"/>
          </w:tcPr>
          <w:p w14:paraId="02B09817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cs="Calibri"/>
                <w:b/>
                <w:szCs w:val="17"/>
                <w:lang w:val="sr-Cyrl"/>
              </w:rPr>
            </w:pPr>
            <w:r w:rsidRPr="00AF40C1">
              <w:rPr>
                <w:rFonts w:cs="Calibri"/>
                <w:b/>
                <w:szCs w:val="17"/>
                <w:lang w:val="sr-Cyrl"/>
              </w:rPr>
              <w:t xml:space="preserve">Кључни стратешки пројекат / пројекат / активности </w:t>
            </w:r>
          </w:p>
          <w:p w14:paraId="4BC755E3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17"/>
                <w:lang w:val="bs-Cyrl-BA"/>
              </w:rPr>
            </w:pP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3936D3C3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AF40C1">
              <w:rPr>
                <w:rFonts w:cs="Calibri"/>
                <w:b/>
                <w:szCs w:val="17"/>
                <w:lang w:val="sr-Cyrl"/>
              </w:rPr>
              <w:lastRenderedPageBreak/>
              <w:t xml:space="preserve">Индикатор на нивоу очекиваног </w:t>
            </w:r>
            <w:r w:rsidRPr="00AF40C1">
              <w:rPr>
                <w:rFonts w:cs="Calibri"/>
                <w:b/>
                <w:szCs w:val="17"/>
                <w:lang w:val="sr-Cyrl"/>
              </w:rPr>
              <w:lastRenderedPageBreak/>
              <w:t xml:space="preserve">резултата кључног стратешког пројекта / пројекта активности </w:t>
            </w: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0766B8B5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17"/>
              </w:rPr>
            </w:pPr>
            <w:r w:rsidRPr="00AF40C1">
              <w:rPr>
                <w:rFonts w:cs="Calibri"/>
                <w:b/>
                <w:szCs w:val="17"/>
                <w:lang w:val="sr-Cyrl"/>
              </w:rPr>
              <w:lastRenderedPageBreak/>
              <w:t xml:space="preserve">Остварени резултат кључног </w:t>
            </w:r>
            <w:r w:rsidRPr="00AF40C1">
              <w:rPr>
                <w:rFonts w:cs="Calibri"/>
                <w:b/>
                <w:szCs w:val="17"/>
                <w:lang w:val="sr-Cyrl"/>
              </w:rPr>
              <w:lastRenderedPageBreak/>
              <w:t>стратешког пројекта / пројекта / активности и разлог за неизвршено</w:t>
            </w:r>
          </w:p>
        </w:tc>
        <w:tc>
          <w:tcPr>
            <w:tcW w:w="414" w:type="pct"/>
            <w:vMerge w:val="restart"/>
            <w:shd w:val="clear" w:color="auto" w:fill="D0CECE" w:themeFill="background2" w:themeFillShade="E6"/>
            <w:vAlign w:val="center"/>
          </w:tcPr>
          <w:p w14:paraId="0AC8BB91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Cs w:val="17"/>
                <w:lang w:val="bs-Cyrl-BA"/>
              </w:rPr>
            </w:pPr>
            <w:r w:rsidRPr="00AF40C1">
              <w:rPr>
                <w:rFonts w:cs="Calibri"/>
                <w:b/>
                <w:color w:val="000000" w:themeColor="text1"/>
                <w:szCs w:val="17"/>
                <w:lang w:val="bs-Cyrl-BA"/>
              </w:rPr>
              <w:lastRenderedPageBreak/>
              <w:t>Статус</w:t>
            </w:r>
          </w:p>
          <w:p w14:paraId="51D06BE9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cs="Calibri"/>
                <w:color w:val="000000" w:themeColor="text1"/>
                <w:szCs w:val="17"/>
                <w:lang w:val="bs-Cyrl-BA"/>
              </w:rPr>
            </w:pPr>
            <w:r w:rsidRPr="00AF40C1">
              <w:rPr>
                <w:rFonts w:cs="Calibri"/>
                <w:color w:val="000000" w:themeColor="text1"/>
                <w:szCs w:val="17"/>
                <w:lang w:val="bs-Cyrl-BA"/>
              </w:rPr>
              <w:t xml:space="preserve">Да, за извршено </w:t>
            </w:r>
            <w:r w:rsidRPr="00AF40C1">
              <w:rPr>
                <w:rFonts w:cs="Calibri"/>
                <w:color w:val="000000" w:themeColor="text1"/>
                <w:szCs w:val="17"/>
                <w:lang w:val="bs-Cyrl-BA"/>
              </w:rPr>
              <w:lastRenderedPageBreak/>
              <w:t>/ Не, за неизврше-но</w:t>
            </w:r>
          </w:p>
        </w:tc>
        <w:tc>
          <w:tcPr>
            <w:tcW w:w="442" w:type="pct"/>
            <w:vMerge w:val="restart"/>
            <w:shd w:val="clear" w:color="auto" w:fill="D0CECE" w:themeFill="background2" w:themeFillShade="E6"/>
            <w:vAlign w:val="center"/>
          </w:tcPr>
          <w:p w14:paraId="43C8B95D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i/>
                <w:szCs w:val="17"/>
              </w:rPr>
            </w:pPr>
            <w:r w:rsidRPr="00AF40C1">
              <w:rPr>
                <w:rFonts w:cs="Calibri"/>
                <w:b/>
                <w:szCs w:val="17"/>
                <w:lang w:val="sr-Cyrl"/>
              </w:rPr>
              <w:lastRenderedPageBreak/>
              <w:t>Носилац</w:t>
            </w:r>
          </w:p>
          <w:p w14:paraId="067BF7F6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i/>
                <w:sz w:val="17"/>
                <w:szCs w:val="17"/>
              </w:rPr>
            </w:pPr>
            <w:r w:rsidRPr="00AF40C1">
              <w:rPr>
                <w:rFonts w:cs="Calibri"/>
                <w:i/>
                <w:szCs w:val="17"/>
                <w:lang w:val="sr-Cyrl"/>
              </w:rPr>
              <w:lastRenderedPageBreak/>
              <w:t>(најмањи организаци-они дио)</w:t>
            </w:r>
          </w:p>
        </w:tc>
        <w:tc>
          <w:tcPr>
            <w:tcW w:w="197" w:type="pct"/>
            <w:vMerge w:val="restart"/>
            <w:shd w:val="clear" w:color="auto" w:fill="D0CECE" w:themeFill="background2" w:themeFillShade="E6"/>
            <w:vAlign w:val="center"/>
          </w:tcPr>
          <w:p w14:paraId="5CE43D4E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17"/>
              </w:rPr>
            </w:pPr>
            <w:r w:rsidRPr="00AF40C1">
              <w:rPr>
                <w:rFonts w:cs="Calibri"/>
                <w:b/>
                <w:szCs w:val="17"/>
                <w:lang w:val="sr-Cyrl"/>
              </w:rPr>
              <w:lastRenderedPageBreak/>
              <w:t>ПЈИ</w:t>
            </w:r>
          </w:p>
        </w:tc>
        <w:tc>
          <w:tcPr>
            <w:tcW w:w="327" w:type="pct"/>
            <w:shd w:val="clear" w:color="auto" w:fill="D0CECE" w:themeFill="background2" w:themeFillShade="E6"/>
            <w:vAlign w:val="center"/>
          </w:tcPr>
          <w:p w14:paraId="3B10C83B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szCs w:val="17"/>
              </w:rPr>
            </w:pPr>
            <w:r w:rsidRPr="00AF40C1">
              <w:rPr>
                <w:rFonts w:cs="Calibri"/>
                <w:b/>
                <w:szCs w:val="17"/>
                <w:lang w:val="sr-Cyrl"/>
              </w:rPr>
              <w:t xml:space="preserve">Влада / скупштина јлс </w:t>
            </w:r>
            <w:r w:rsidRPr="00AF40C1">
              <w:rPr>
                <w:rFonts w:cs="Calibri"/>
                <w:b/>
                <w:szCs w:val="17"/>
                <w:lang w:val="sr-Cyrl"/>
              </w:rPr>
              <w:lastRenderedPageBreak/>
              <w:t xml:space="preserve">разматрала </w:t>
            </w:r>
          </w:p>
        </w:tc>
        <w:tc>
          <w:tcPr>
            <w:tcW w:w="1792" w:type="pct"/>
            <w:gridSpan w:val="6"/>
            <w:shd w:val="clear" w:color="auto" w:fill="D0CECE" w:themeFill="background2" w:themeFillShade="E6"/>
            <w:vAlign w:val="center"/>
          </w:tcPr>
          <w:p w14:paraId="0DDE52AF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17"/>
              </w:rPr>
            </w:pPr>
            <w:r w:rsidRPr="00AF40C1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lastRenderedPageBreak/>
              <w:t>Извори и износи планираних и извршених финансијских средстава у КМ</w:t>
            </w:r>
          </w:p>
        </w:tc>
      </w:tr>
      <w:tr w:rsidR="00AF40C1" w:rsidRPr="00AF40C1" w14:paraId="2380C345" w14:textId="77777777" w:rsidTr="00AF40C1">
        <w:trPr>
          <w:trHeight w:val="473"/>
          <w:jc w:val="center"/>
        </w:trPr>
        <w:tc>
          <w:tcPr>
            <w:tcW w:w="766" w:type="pct"/>
            <w:vMerge/>
            <w:shd w:val="clear" w:color="auto" w:fill="D0CECE" w:themeFill="background2" w:themeFillShade="E6"/>
            <w:vAlign w:val="center"/>
          </w:tcPr>
          <w:p w14:paraId="7256EC74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17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0BBA1821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17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7D3C525F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14" w:type="pct"/>
            <w:vMerge/>
            <w:shd w:val="clear" w:color="auto" w:fill="D0CECE" w:themeFill="background2" w:themeFillShade="E6"/>
          </w:tcPr>
          <w:p w14:paraId="0E31030C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42" w:type="pct"/>
            <w:vMerge/>
            <w:shd w:val="clear" w:color="auto" w:fill="D0CECE" w:themeFill="background2" w:themeFillShade="E6"/>
            <w:vAlign w:val="center"/>
          </w:tcPr>
          <w:p w14:paraId="094E92A5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17"/>
              </w:rPr>
            </w:pPr>
          </w:p>
        </w:tc>
        <w:tc>
          <w:tcPr>
            <w:tcW w:w="197" w:type="pct"/>
            <w:vMerge/>
            <w:shd w:val="clear" w:color="auto" w:fill="D0CECE" w:themeFill="background2" w:themeFillShade="E6"/>
            <w:vAlign w:val="center"/>
          </w:tcPr>
          <w:p w14:paraId="265C68A8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17"/>
              </w:rPr>
            </w:pPr>
          </w:p>
        </w:tc>
        <w:tc>
          <w:tcPr>
            <w:tcW w:w="327" w:type="pct"/>
            <w:shd w:val="clear" w:color="auto" w:fill="D0CECE" w:themeFill="background2" w:themeFillShade="E6"/>
            <w:vAlign w:val="center"/>
          </w:tcPr>
          <w:p w14:paraId="4227CF05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Cs/>
                <w:spacing w:val="-2"/>
                <w:szCs w:val="17"/>
              </w:rPr>
            </w:pPr>
            <w:r w:rsidRPr="00AF40C1">
              <w:rPr>
                <w:rFonts w:eastAsia="Times New Roman" w:cs="Calibri"/>
                <w:spacing w:val="-2"/>
                <w:szCs w:val="17"/>
              </w:rPr>
              <w:t>(</w:t>
            </w:r>
            <w:r w:rsidRPr="00AF40C1">
              <w:rPr>
                <w:rFonts w:eastAsia="Times New Roman" w:cs="Calibri"/>
                <w:spacing w:val="-2"/>
                <w:szCs w:val="17"/>
                <w:lang w:val="bs-Cyrl-BA"/>
              </w:rPr>
              <w:t xml:space="preserve">Да </w:t>
            </w:r>
            <w:r w:rsidRPr="00AF40C1">
              <w:rPr>
                <w:rFonts w:eastAsia="Times New Roman" w:cs="Calibri"/>
                <w:spacing w:val="-2"/>
                <w:szCs w:val="17"/>
              </w:rPr>
              <w:t>/</w:t>
            </w:r>
            <w:r w:rsidRPr="00AF40C1">
              <w:rPr>
                <w:rFonts w:eastAsia="Times New Roman" w:cs="Calibri"/>
                <w:spacing w:val="-2"/>
                <w:szCs w:val="17"/>
                <w:lang w:val="bs-Cyrl-BA"/>
              </w:rPr>
              <w:t xml:space="preserve"> Не</w:t>
            </w:r>
            <w:r w:rsidRPr="00AF40C1">
              <w:rPr>
                <w:rFonts w:eastAsia="Times New Roman" w:cs="Calibri"/>
                <w:spacing w:val="-2"/>
                <w:szCs w:val="17"/>
              </w:rPr>
              <w:t>)</w:t>
            </w:r>
          </w:p>
        </w:tc>
        <w:tc>
          <w:tcPr>
            <w:tcW w:w="419" w:type="pct"/>
            <w:shd w:val="clear" w:color="auto" w:fill="D0CECE" w:themeFill="background2" w:themeFillShade="E6"/>
            <w:vAlign w:val="center"/>
          </w:tcPr>
          <w:p w14:paraId="0C3DD26E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Cs w:val="17"/>
              </w:rPr>
            </w:pPr>
            <w:r w:rsidRPr="00AF40C1">
              <w:rPr>
                <w:rFonts w:cs="Calibri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48" w:type="pct"/>
            <w:shd w:val="clear" w:color="auto" w:fill="D0CECE" w:themeFill="background2" w:themeFillShade="E6"/>
            <w:vAlign w:val="center"/>
          </w:tcPr>
          <w:p w14:paraId="3ABE70BF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Cs w:val="17"/>
              </w:rPr>
            </w:pPr>
            <w:r w:rsidRPr="00AF40C1">
              <w:rPr>
                <w:rFonts w:cs="Calibri"/>
                <w:color w:val="000000" w:themeColor="text1"/>
                <w:szCs w:val="17"/>
                <w:lang w:val="bs-Cyrl-BA"/>
              </w:rPr>
              <w:t>Планирани износи</w:t>
            </w:r>
          </w:p>
        </w:tc>
        <w:tc>
          <w:tcPr>
            <w:tcW w:w="531" w:type="pct"/>
            <w:gridSpan w:val="3"/>
            <w:shd w:val="clear" w:color="auto" w:fill="D0CECE" w:themeFill="background2" w:themeFillShade="E6"/>
            <w:vAlign w:val="center"/>
          </w:tcPr>
          <w:p w14:paraId="36F81E5D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Cs w:val="17"/>
              </w:rPr>
            </w:pPr>
            <w:r w:rsidRPr="00AF40C1">
              <w:rPr>
                <w:rFonts w:cs="Calibri"/>
                <w:color w:val="000000" w:themeColor="text1"/>
                <w:szCs w:val="17"/>
                <w:lang w:val="sr-Cyrl"/>
              </w:rPr>
              <w:t>Извршени износи</w:t>
            </w:r>
          </w:p>
        </w:tc>
        <w:tc>
          <w:tcPr>
            <w:tcW w:w="394" w:type="pct"/>
            <w:shd w:val="clear" w:color="auto" w:fill="D0CECE" w:themeFill="background2" w:themeFillShade="E6"/>
            <w:vAlign w:val="center"/>
          </w:tcPr>
          <w:p w14:paraId="67B19A7E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Cs w:val="17"/>
              </w:rPr>
            </w:pPr>
            <w:r w:rsidRPr="00AF40C1">
              <w:rPr>
                <w:rFonts w:cs="Calibri"/>
                <w:color w:val="000000" w:themeColor="text1"/>
                <w:szCs w:val="17"/>
                <w:lang w:val="bs-Cyrl-BA"/>
              </w:rPr>
              <w:t>Проценат извршења</w:t>
            </w:r>
          </w:p>
        </w:tc>
      </w:tr>
      <w:tr w:rsidR="00AF40C1" w:rsidRPr="00AF40C1" w14:paraId="72A46F2D" w14:textId="77777777" w:rsidTr="00AF40C1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1DCFEC56" w14:textId="77777777" w:rsidR="00AF40C1" w:rsidRPr="00AF40C1" w:rsidRDefault="00AF40C1" w:rsidP="00AF40C1">
            <w:pPr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AF40C1">
              <w:rPr>
                <w:rFonts w:eastAsia="Times New Roman" w:cs="Calibri"/>
                <w:color w:val="000000"/>
                <w:sz w:val="19"/>
                <w:szCs w:val="19"/>
              </w:rPr>
              <w:t xml:space="preserve">Кључни стратешки пројекат </w:t>
            </w:r>
          </w:p>
          <w:p w14:paraId="4CAA508B" w14:textId="77777777" w:rsidR="00AF40C1" w:rsidRPr="00AF40C1" w:rsidRDefault="00AF40C1" w:rsidP="00AF40C1">
            <w:pPr>
              <w:spacing w:after="0" w:line="240" w:lineRule="auto"/>
              <w:rPr>
                <w:rFonts w:eastAsia="Times New Roman" w:cs="Calibri"/>
                <w:color w:val="000000" w:themeColor="text1"/>
                <w:lang w:val="bs-Cyrl-BA"/>
              </w:rPr>
            </w:pPr>
            <w:r w:rsidRPr="00AF40C1">
              <w:rPr>
                <w:rFonts w:eastAsia="Times New Roman" w:cs="Calibri"/>
                <w:color w:val="000000"/>
                <w:sz w:val="19"/>
                <w:szCs w:val="19"/>
              </w:rPr>
              <w:t>1.3.</w:t>
            </w:r>
            <w:r w:rsidRPr="00AF40C1">
              <w:rPr>
                <w:rFonts w:eastAsia="Times New Roman" w:cs="Calibri"/>
                <w:color w:val="000000"/>
                <w:sz w:val="19"/>
                <w:szCs w:val="19"/>
                <w:lang w:val="sr-Cyrl-RS"/>
              </w:rPr>
              <w:t>2.</w:t>
            </w:r>
            <w:r w:rsidRPr="00AF40C1">
              <w:rPr>
                <w:rFonts w:eastAsia="Times New Roman" w:cs="Calibri"/>
                <w:color w:val="000000"/>
                <w:sz w:val="19"/>
                <w:szCs w:val="19"/>
              </w:rPr>
              <w:t>1. Изградња Пословне зоне „Подбрдо 2“</w:t>
            </w:r>
          </w:p>
        </w:tc>
        <w:tc>
          <w:tcPr>
            <w:tcW w:w="53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CE0D244" w14:textId="77777777" w:rsidR="00AF40C1" w:rsidRPr="00AF40C1" w:rsidRDefault="00AF40C1" w:rsidP="00AF40C1">
            <w:pPr>
              <w:spacing w:after="0" w:line="240" w:lineRule="auto"/>
              <w:ind w:left="72"/>
              <w:contextualSpacing/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AF40C1">
              <w:rPr>
                <w:rFonts w:eastAsia="Times New Roman" w:cs="Calibri"/>
                <w:color w:val="000000"/>
                <w:sz w:val="19"/>
                <w:szCs w:val="19"/>
              </w:rPr>
              <w:t>30 ха Површина пословних локација на располагању предузетницима</w:t>
            </w:r>
          </w:p>
          <w:p w14:paraId="17EF5884" w14:textId="77777777" w:rsidR="00AF40C1" w:rsidRPr="00AF40C1" w:rsidRDefault="00AF40C1" w:rsidP="00AF40C1">
            <w:pPr>
              <w:spacing w:after="0" w:line="240" w:lineRule="auto"/>
              <w:ind w:left="72"/>
              <w:contextualSpacing/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</w:p>
          <w:p w14:paraId="54238350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  <w:r w:rsidRPr="00AF40C1">
              <w:rPr>
                <w:rFonts w:eastAsia="Times New Roman" w:cs="Calibri"/>
                <w:color w:val="000000"/>
                <w:sz w:val="19"/>
                <w:szCs w:val="19"/>
                <w:lang w:val="sr-Cyrl-RS"/>
              </w:rPr>
              <w:t>(Изградња расвјете и пута)</w:t>
            </w:r>
          </w:p>
        </w:tc>
        <w:tc>
          <w:tcPr>
            <w:tcW w:w="531" w:type="pct"/>
            <w:vMerge w:val="restart"/>
          </w:tcPr>
          <w:p w14:paraId="71717937" w14:textId="77777777" w:rsidR="00AF40C1" w:rsidRPr="00AF40C1" w:rsidRDefault="00AF40C1" w:rsidP="00AF40C1">
            <w:pPr>
              <w:spacing w:after="0" w:line="240" w:lineRule="auto"/>
              <w:ind w:left="72"/>
              <w:contextualSpacing/>
              <w:jc w:val="center"/>
              <w:rPr>
                <w:rFonts w:eastAsia="Times New Roman" w:cs="Calibri"/>
                <w:color w:val="000000" w:themeColor="text1"/>
              </w:rPr>
            </w:pPr>
            <w:r w:rsidRPr="00AF40C1">
              <w:rPr>
                <w:rFonts w:eastAsia="Times New Roman" w:cs="Times New Roman"/>
                <w:bCs/>
                <w:lang w:val="en-US"/>
              </w:rPr>
              <w:t>Донешена је Одлука о проширењу послове зоне на додатних 165.300 м2, те је у припреми пројектно-техничка документација</w:t>
            </w:r>
          </w:p>
        </w:tc>
        <w:tc>
          <w:tcPr>
            <w:tcW w:w="414" w:type="pct"/>
            <w:vMerge w:val="restart"/>
          </w:tcPr>
          <w:p w14:paraId="29441510" w14:textId="77777777" w:rsidR="00AF40C1" w:rsidRPr="00AF40C1" w:rsidRDefault="00AF40C1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val="en-US"/>
              </w:rPr>
            </w:pPr>
            <w:r w:rsidRPr="00AF40C1">
              <w:rPr>
                <w:rFonts w:eastAsia="Times New Roman" w:cs="Calibri"/>
                <w:color w:val="000000" w:themeColor="text1"/>
                <w:lang w:val="en-US"/>
              </w:rPr>
              <w:t>НЕ</w:t>
            </w:r>
          </w:p>
        </w:tc>
        <w:tc>
          <w:tcPr>
            <w:tcW w:w="442" w:type="pct"/>
            <w:vMerge w:val="restart"/>
            <w:shd w:val="clear" w:color="auto" w:fill="auto"/>
          </w:tcPr>
          <w:p w14:paraId="33E8D7D0" w14:textId="77777777" w:rsidR="00AF40C1" w:rsidRPr="00AF40C1" w:rsidRDefault="00AF40C1" w:rsidP="00AF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val="en-US"/>
              </w:rPr>
            </w:pPr>
            <w:r w:rsidRPr="00AF40C1">
              <w:rPr>
                <w:rFonts w:eastAsia="Times New Roman" w:cs="Calibri"/>
                <w:color w:val="000000" w:themeColor="text1"/>
                <w:lang w:val="en-US"/>
              </w:rPr>
              <w:t>Одјељење за изградњу града и управљање имовином</w:t>
            </w:r>
          </w:p>
        </w:tc>
        <w:tc>
          <w:tcPr>
            <w:tcW w:w="197" w:type="pct"/>
            <w:vMerge w:val="restart"/>
            <w:shd w:val="clear" w:color="auto" w:fill="FFFFFF" w:themeFill="background1"/>
          </w:tcPr>
          <w:p w14:paraId="06AC079B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  <w:r w:rsidRPr="00AF40C1">
              <w:rPr>
                <w:rFonts w:eastAsia="Times New Roman" w:cs="Calibri"/>
                <w:bCs/>
                <w:color w:val="000000" w:themeColor="text1"/>
              </w:rPr>
              <w:t>НЕ</w:t>
            </w:r>
          </w:p>
        </w:tc>
        <w:tc>
          <w:tcPr>
            <w:tcW w:w="327" w:type="pct"/>
            <w:vMerge w:val="restart"/>
            <w:shd w:val="clear" w:color="auto" w:fill="FFFFFF" w:themeFill="background1"/>
          </w:tcPr>
          <w:p w14:paraId="10AC6BE6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  <w:r w:rsidRPr="00AF40C1">
              <w:rPr>
                <w:rFonts w:eastAsia="Times New Roman" w:cs="Calibri"/>
                <w:bCs/>
                <w:color w:val="000000" w:themeColor="text1"/>
              </w:rPr>
              <w:t>НЕ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41B41EF0" w14:textId="77777777" w:rsidR="00AF40C1" w:rsidRPr="00AF40C1" w:rsidRDefault="00AF40C1" w:rsidP="00AF40C1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AF40C1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3613A27F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lang w:val="en-US"/>
              </w:rPr>
            </w:pPr>
            <w:r w:rsidRPr="00AF40C1">
              <w:rPr>
                <w:rFonts w:cs="Calibri"/>
                <w:color w:val="000000" w:themeColor="text1"/>
                <w:lang w:val="en-US"/>
              </w:rPr>
              <w:t>15.000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2A4DBCA7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  <w:r w:rsidRPr="00AF40C1">
              <w:rPr>
                <w:rFonts w:eastAsia="Times New Roman" w:cs="Calibri"/>
                <w:bCs/>
                <w:color w:val="000000" w:themeColor="text1"/>
              </w:rPr>
              <w:t>0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034B1655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  <w:r w:rsidRPr="00AF40C1">
              <w:rPr>
                <w:rFonts w:eastAsia="Times New Roman" w:cs="Calibri"/>
                <w:bCs/>
                <w:color w:val="000000" w:themeColor="text1"/>
              </w:rPr>
              <w:t>0</w:t>
            </w:r>
          </w:p>
        </w:tc>
      </w:tr>
      <w:tr w:rsidR="00AF40C1" w:rsidRPr="00AF40C1" w14:paraId="1B3392B3" w14:textId="77777777" w:rsidTr="00AF40C1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294A0950" w14:textId="77777777" w:rsidR="00AF40C1" w:rsidRPr="00AF40C1" w:rsidRDefault="00AF40C1" w:rsidP="00AF40C1">
            <w:pPr>
              <w:spacing w:after="0" w:line="240" w:lineRule="auto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8540520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6A5565E7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6933417B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6E640178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0D99471E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4C49FA60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4D1722B8" w14:textId="77777777" w:rsidR="00AF40C1" w:rsidRPr="00AF40C1" w:rsidRDefault="00AF40C1" w:rsidP="00AF40C1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AF40C1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0B9BD1A0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73C5A65D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008C2351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</w:tr>
      <w:tr w:rsidR="00AF40C1" w:rsidRPr="00AF40C1" w14:paraId="249B87A0" w14:textId="77777777" w:rsidTr="00AF40C1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248FA051" w14:textId="77777777" w:rsidR="00AF40C1" w:rsidRPr="00AF40C1" w:rsidRDefault="00AF40C1" w:rsidP="00AF40C1">
            <w:pPr>
              <w:spacing w:after="0" w:line="240" w:lineRule="auto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50606C0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433DC23D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33516F1F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5620C909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42CD30C4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54D4A884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D51BD92" w14:textId="77777777" w:rsidR="00AF40C1" w:rsidRPr="00AF40C1" w:rsidRDefault="00AF40C1" w:rsidP="00AF40C1">
            <w:pPr>
              <w:tabs>
                <w:tab w:val="left" w:pos="351"/>
              </w:tabs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AF40C1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43E28047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635FEF8B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727599D5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</w:tr>
      <w:tr w:rsidR="00AF40C1" w:rsidRPr="00AF40C1" w14:paraId="438635D7" w14:textId="77777777" w:rsidTr="00AF40C1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7DAED9B7" w14:textId="77777777" w:rsidR="00AF40C1" w:rsidRPr="00AF40C1" w:rsidRDefault="00AF40C1" w:rsidP="00AF40C1">
            <w:pPr>
              <w:spacing w:after="0" w:line="240" w:lineRule="auto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7E34475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24C60377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5B7FA03B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4A32D385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1AE97839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09B5F38F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44D680D" w14:textId="77777777" w:rsidR="00AF40C1" w:rsidRPr="00AF40C1" w:rsidRDefault="00AF40C1" w:rsidP="00AF40C1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AF40C1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489D8FEA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5FA6F200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229EDCB8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</w:tr>
      <w:tr w:rsidR="00AF40C1" w:rsidRPr="00AF40C1" w14:paraId="6E0B3AD6" w14:textId="77777777" w:rsidTr="00AF40C1">
        <w:trPr>
          <w:trHeight w:val="20"/>
          <w:jc w:val="center"/>
        </w:trPr>
        <w:tc>
          <w:tcPr>
            <w:tcW w:w="766" w:type="pct"/>
            <w:vMerge/>
            <w:tcBorders>
              <w:bottom w:val="single" w:sz="4" w:space="0" w:color="000000"/>
            </w:tcBorders>
            <w:vAlign w:val="center"/>
          </w:tcPr>
          <w:p w14:paraId="0ECC5F63" w14:textId="77777777" w:rsidR="00AF40C1" w:rsidRPr="00AF40C1" w:rsidRDefault="00AF40C1" w:rsidP="00AF40C1">
            <w:pPr>
              <w:spacing w:after="0" w:line="240" w:lineRule="auto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1740A1E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6BB500BB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19E9EBFD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442" w:type="pct"/>
            <w:vMerge/>
            <w:tcBorders>
              <w:bottom w:val="single" w:sz="4" w:space="0" w:color="000000"/>
            </w:tcBorders>
            <w:shd w:val="clear" w:color="auto" w:fill="auto"/>
          </w:tcPr>
          <w:p w14:paraId="3E0F0BAC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197" w:type="pct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623F9941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27" w:type="pct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3CE72F4D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0E6AE7" w14:textId="77777777" w:rsidR="00AF40C1" w:rsidRPr="00AF40C1" w:rsidRDefault="00AF40C1" w:rsidP="00AF40C1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7"/>
                <w:szCs w:val="17"/>
              </w:rPr>
            </w:pPr>
            <w:r w:rsidRPr="00AF40C1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27CFCD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  <w:r w:rsidRPr="00AF40C1">
              <w:rPr>
                <w:rFonts w:eastAsia="Times New Roman" w:cs="Calibri"/>
                <w:bCs/>
                <w:color w:val="000000" w:themeColor="text1"/>
              </w:rPr>
              <w:t>15.000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5BA192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  <w:r w:rsidRPr="00AF40C1">
              <w:rPr>
                <w:rFonts w:eastAsia="Times New Roman" w:cs="Calibri"/>
                <w:bCs/>
                <w:color w:val="000000" w:themeColor="text1"/>
              </w:rPr>
              <w:t>0</w:t>
            </w:r>
          </w:p>
        </w:tc>
        <w:tc>
          <w:tcPr>
            <w:tcW w:w="394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0523D6D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  <w:r w:rsidRPr="00AF40C1">
              <w:rPr>
                <w:rFonts w:eastAsia="Times New Roman" w:cs="Calibri"/>
                <w:bCs/>
                <w:color w:val="000000" w:themeColor="text1"/>
              </w:rPr>
              <w:t>0</w:t>
            </w:r>
          </w:p>
        </w:tc>
      </w:tr>
      <w:tr w:rsidR="00AF40C1" w:rsidRPr="00AF40C1" w14:paraId="4D119EE9" w14:textId="77777777" w:rsidTr="00AF40C1">
        <w:trPr>
          <w:trHeight w:val="20"/>
          <w:jc w:val="center"/>
        </w:trPr>
        <w:tc>
          <w:tcPr>
            <w:tcW w:w="3208" w:type="pct"/>
            <w:gridSpan w:val="7"/>
            <w:vMerge w:val="restart"/>
            <w:shd w:val="clear" w:color="auto" w:fill="DEEAF6" w:themeFill="accent1" w:themeFillTint="33"/>
            <w:vAlign w:val="center"/>
          </w:tcPr>
          <w:p w14:paraId="3FDD2572" w14:textId="77777777" w:rsidR="00AF40C1" w:rsidRPr="00AF40C1" w:rsidRDefault="00AF40C1" w:rsidP="00AF40C1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szCs w:val="17"/>
              </w:rPr>
            </w:pPr>
            <w:r w:rsidRPr="00AF40C1">
              <w:rPr>
                <w:rFonts w:cs="Calibri"/>
                <w:b/>
                <w:color w:val="000000" w:themeColor="text1"/>
                <w:szCs w:val="17"/>
                <w:lang w:val="sr-Cyrl"/>
              </w:rPr>
              <w:t xml:space="preserve">Укупно за мјеру /надлежност јединице локалне самоуправе </w:t>
            </w:r>
          </w:p>
          <w:p w14:paraId="21F25876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69387CBC" w14:textId="77777777" w:rsidR="00AF40C1" w:rsidRPr="00AF40C1" w:rsidRDefault="00AF40C1" w:rsidP="00AF40C1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AF40C1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37161848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val="en-US"/>
              </w:rPr>
            </w:pPr>
            <w:r w:rsidRPr="00AF40C1">
              <w:rPr>
                <w:rFonts w:cs="Calibri"/>
                <w:color w:val="000000" w:themeColor="text1"/>
                <w:szCs w:val="17"/>
                <w:lang w:val="en-US"/>
              </w:rPr>
              <w:t>15.000</w:t>
            </w:r>
          </w:p>
        </w:tc>
        <w:tc>
          <w:tcPr>
            <w:tcW w:w="514" w:type="pct"/>
            <w:shd w:val="clear" w:color="auto" w:fill="DEEAF6" w:themeFill="accent1" w:themeFillTint="33"/>
            <w:vAlign w:val="center"/>
          </w:tcPr>
          <w:p w14:paraId="65AE4FC8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  <w:r w:rsidRPr="00AF40C1">
              <w:rPr>
                <w:rFonts w:eastAsia="Times New Roman" w:cs="Calibri"/>
                <w:color w:val="000000" w:themeColor="text1"/>
              </w:rPr>
              <w:t>0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6B378C63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  <w:r w:rsidRPr="00AF40C1">
              <w:rPr>
                <w:rFonts w:eastAsia="Times New Roman" w:cs="Calibri"/>
                <w:color w:val="000000" w:themeColor="text1"/>
              </w:rPr>
              <w:t>0</w:t>
            </w:r>
          </w:p>
        </w:tc>
      </w:tr>
      <w:tr w:rsidR="00AF40C1" w:rsidRPr="00AF40C1" w14:paraId="56E56674" w14:textId="77777777" w:rsidTr="00AF40C1">
        <w:trPr>
          <w:trHeight w:val="20"/>
          <w:jc w:val="center"/>
        </w:trPr>
        <w:tc>
          <w:tcPr>
            <w:tcW w:w="3208" w:type="pct"/>
            <w:gridSpan w:val="7"/>
            <w:vMerge/>
            <w:shd w:val="clear" w:color="auto" w:fill="DEEAF6" w:themeFill="accent1" w:themeFillTint="33"/>
            <w:vAlign w:val="center"/>
          </w:tcPr>
          <w:p w14:paraId="380A2EAE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79ADA179" w14:textId="77777777" w:rsidR="00AF40C1" w:rsidRPr="00AF40C1" w:rsidRDefault="00AF40C1" w:rsidP="00AF40C1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AF40C1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15189E1D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514" w:type="pct"/>
            <w:shd w:val="clear" w:color="auto" w:fill="DEEAF6" w:themeFill="accent1" w:themeFillTint="33"/>
            <w:vAlign w:val="center"/>
          </w:tcPr>
          <w:p w14:paraId="6C767B73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186ADE78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</w:rPr>
            </w:pPr>
          </w:p>
        </w:tc>
      </w:tr>
      <w:tr w:rsidR="00AF40C1" w:rsidRPr="00AF40C1" w14:paraId="127F1AD7" w14:textId="77777777" w:rsidTr="00AF40C1">
        <w:trPr>
          <w:trHeight w:val="20"/>
          <w:jc w:val="center"/>
        </w:trPr>
        <w:tc>
          <w:tcPr>
            <w:tcW w:w="3208" w:type="pct"/>
            <w:gridSpan w:val="7"/>
            <w:vMerge/>
            <w:shd w:val="clear" w:color="auto" w:fill="DEEAF6" w:themeFill="accent1" w:themeFillTint="33"/>
            <w:vAlign w:val="center"/>
          </w:tcPr>
          <w:p w14:paraId="39984735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21F098A5" w14:textId="77777777" w:rsidR="00AF40C1" w:rsidRPr="00AF40C1" w:rsidRDefault="00AF40C1" w:rsidP="00AF40C1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AF40C1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261CA3FF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514" w:type="pct"/>
            <w:shd w:val="clear" w:color="auto" w:fill="DEEAF6" w:themeFill="accent1" w:themeFillTint="33"/>
            <w:vAlign w:val="center"/>
          </w:tcPr>
          <w:p w14:paraId="33CC2E00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3B0D90F7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</w:rPr>
            </w:pPr>
          </w:p>
        </w:tc>
      </w:tr>
      <w:tr w:rsidR="00AF40C1" w:rsidRPr="00AF40C1" w14:paraId="21DB74E4" w14:textId="77777777" w:rsidTr="00AF40C1">
        <w:trPr>
          <w:trHeight w:val="20"/>
          <w:jc w:val="center"/>
        </w:trPr>
        <w:tc>
          <w:tcPr>
            <w:tcW w:w="3208" w:type="pct"/>
            <w:gridSpan w:val="7"/>
            <w:vMerge/>
            <w:shd w:val="clear" w:color="auto" w:fill="DEEAF6" w:themeFill="accent1" w:themeFillTint="33"/>
            <w:vAlign w:val="center"/>
          </w:tcPr>
          <w:p w14:paraId="31356C0B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697EB5D7" w14:textId="77777777" w:rsidR="00AF40C1" w:rsidRPr="00AF40C1" w:rsidRDefault="00AF40C1" w:rsidP="00AF40C1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AF40C1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 xml:space="preserve">Остало 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3D12DCC3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514" w:type="pct"/>
            <w:shd w:val="clear" w:color="auto" w:fill="DEEAF6" w:themeFill="accent1" w:themeFillTint="33"/>
            <w:vAlign w:val="center"/>
          </w:tcPr>
          <w:p w14:paraId="17ABEEA6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39EF068F" w14:textId="77777777" w:rsidR="00AF40C1" w:rsidRPr="00AF40C1" w:rsidRDefault="00AF40C1" w:rsidP="00AF40C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</w:rPr>
            </w:pPr>
          </w:p>
        </w:tc>
      </w:tr>
      <w:tr w:rsidR="00AF40C1" w:rsidRPr="00AF40C1" w14:paraId="323AF753" w14:textId="77777777" w:rsidTr="00AF40C1">
        <w:trPr>
          <w:trHeight w:val="20"/>
          <w:jc w:val="center"/>
        </w:trPr>
        <w:tc>
          <w:tcPr>
            <w:tcW w:w="3208" w:type="pct"/>
            <w:gridSpan w:val="7"/>
            <w:vMerge/>
            <w:shd w:val="clear" w:color="auto" w:fill="DEEAF6" w:themeFill="accent1" w:themeFillTint="33"/>
            <w:vAlign w:val="center"/>
          </w:tcPr>
          <w:p w14:paraId="7B20199A" w14:textId="77777777" w:rsidR="00AF40C1" w:rsidRPr="00AF40C1" w:rsidRDefault="00AF40C1" w:rsidP="00AF40C1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198333CA" w14:textId="77777777" w:rsidR="00AF40C1" w:rsidRPr="00AF40C1" w:rsidRDefault="00AF40C1" w:rsidP="00AF40C1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AF40C1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59669630" w14:textId="77777777" w:rsidR="00AF40C1" w:rsidRPr="00AF40C1" w:rsidRDefault="00AF40C1" w:rsidP="00AF40C1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</w:rPr>
            </w:pPr>
            <w:r w:rsidRPr="00AF40C1">
              <w:rPr>
                <w:rFonts w:cs="Calibri"/>
                <w:color w:val="000000" w:themeColor="text1"/>
                <w:szCs w:val="17"/>
                <w:lang w:val="en-US"/>
              </w:rPr>
              <w:t>15.000</w:t>
            </w:r>
          </w:p>
        </w:tc>
        <w:tc>
          <w:tcPr>
            <w:tcW w:w="514" w:type="pct"/>
            <w:shd w:val="clear" w:color="auto" w:fill="DEEAF6" w:themeFill="accent1" w:themeFillTint="33"/>
            <w:vAlign w:val="center"/>
          </w:tcPr>
          <w:p w14:paraId="4F9C860E" w14:textId="77777777" w:rsidR="00AF40C1" w:rsidRPr="00AF40C1" w:rsidRDefault="00AF40C1" w:rsidP="00AF40C1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  <w:r w:rsidRPr="00AF40C1">
              <w:rPr>
                <w:rFonts w:eastAsia="Times New Roman" w:cs="Calibri"/>
                <w:bCs/>
                <w:color w:val="000000" w:themeColor="text1"/>
              </w:rPr>
              <w:t>0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42CFA007" w14:textId="77777777" w:rsidR="00AF40C1" w:rsidRPr="00AF40C1" w:rsidRDefault="00AF40C1" w:rsidP="00AF40C1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  <w:r w:rsidRPr="00AF40C1">
              <w:rPr>
                <w:rFonts w:eastAsia="Times New Roman" w:cs="Calibri"/>
                <w:bCs/>
                <w:color w:val="000000" w:themeColor="text1"/>
              </w:rPr>
              <w:t>0</w:t>
            </w:r>
          </w:p>
        </w:tc>
      </w:tr>
    </w:tbl>
    <w:p w14:paraId="70A14C65" w14:textId="77777777" w:rsidR="00AF40C1" w:rsidRDefault="00AF40C1" w:rsidP="00715997">
      <w:pPr>
        <w:spacing w:before="60"/>
        <w:jc w:val="both"/>
        <w:rPr>
          <w:rFonts w:cstheme="minorHAnsi"/>
          <w:color w:val="000000" w:themeColor="text1"/>
          <w:lang w:val="sr-Cyr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35"/>
        <w:gridCol w:w="1619"/>
        <w:gridCol w:w="1619"/>
        <w:gridCol w:w="1262"/>
        <w:gridCol w:w="1348"/>
        <w:gridCol w:w="601"/>
        <w:gridCol w:w="997"/>
        <w:gridCol w:w="1277"/>
        <w:gridCol w:w="1366"/>
        <w:gridCol w:w="37"/>
        <w:gridCol w:w="1567"/>
        <w:gridCol w:w="15"/>
        <w:gridCol w:w="1201"/>
      </w:tblGrid>
      <w:tr w:rsidR="00BC4306" w:rsidRPr="00AF40C1" w14:paraId="4FBA3944" w14:textId="77777777" w:rsidTr="00BC4306">
        <w:trPr>
          <w:trHeight w:val="345"/>
          <w:jc w:val="center"/>
        </w:trPr>
        <w:tc>
          <w:tcPr>
            <w:tcW w:w="2684" w:type="pct"/>
            <w:gridSpan w:val="5"/>
            <w:shd w:val="clear" w:color="auto" w:fill="DEEAF6" w:themeFill="accent1" w:themeFillTint="33"/>
            <w:vAlign w:val="center"/>
          </w:tcPr>
          <w:p w14:paraId="6D3EEA6E" w14:textId="77777777" w:rsidR="00BC4306" w:rsidRPr="00871CB3" w:rsidRDefault="00BC4306" w:rsidP="00BC4306">
            <w:pPr>
              <w:spacing w:after="0" w:line="240" w:lineRule="auto"/>
              <w:rPr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>
              <w:rPr>
                <w:rFonts w:eastAsia="Times New Roman" w:cs="Calibri"/>
                <w:b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sz w:val="19"/>
                <w:szCs w:val="19"/>
                <w:lang w:val="sr-Cyrl-RS"/>
              </w:rPr>
              <w:t>7.</w:t>
            </w:r>
            <w:r w:rsidRPr="00871CB3">
              <w:rPr>
                <w:sz w:val="19"/>
                <w:szCs w:val="19"/>
              </w:rPr>
              <w:t xml:space="preserve">МЈЕРА </w:t>
            </w:r>
          </w:p>
          <w:p w14:paraId="37A89EEC" w14:textId="21B466A3" w:rsidR="00BC4306" w:rsidRPr="00AF40C1" w:rsidRDefault="00BC4306" w:rsidP="00BC4306">
            <w:pPr>
              <w:spacing w:after="0" w:line="240" w:lineRule="auto"/>
              <w:jc w:val="center"/>
              <w:rPr>
                <w:rFonts w:cs="Calibri"/>
                <w:b/>
                <w:szCs w:val="17"/>
                <w:lang w:val="sr-Cyrl"/>
              </w:rPr>
            </w:pPr>
            <w:r w:rsidRPr="00871CB3">
              <w:rPr>
                <w:sz w:val="19"/>
                <w:szCs w:val="19"/>
              </w:rPr>
              <w:t>2.1.1. Унапређење организационих, техничких и људских капацитета у области спорта</w:t>
            </w:r>
          </w:p>
        </w:tc>
        <w:tc>
          <w:tcPr>
            <w:tcW w:w="2316" w:type="pct"/>
            <w:gridSpan w:val="8"/>
            <w:shd w:val="clear" w:color="auto" w:fill="DEEAF6" w:themeFill="accent1" w:themeFillTint="33"/>
            <w:vAlign w:val="center"/>
          </w:tcPr>
          <w:p w14:paraId="20D24B9D" w14:textId="77777777" w:rsidR="00BC4306" w:rsidRPr="00871CB3" w:rsidRDefault="00BC4306" w:rsidP="00BC4306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3EAB9C0E" w14:textId="77777777" w:rsidR="00BC4306" w:rsidRPr="00871CB3" w:rsidRDefault="00BC4306" w:rsidP="00BC4306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00670130:</w:t>
            </w:r>
          </w:p>
          <w:p w14:paraId="588E8CA4" w14:textId="77777777" w:rsidR="00BC4306" w:rsidRPr="00871CB3" w:rsidRDefault="00BC4306" w:rsidP="00BC430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415 200 Средства за спорт</w:t>
            </w:r>
          </w:p>
          <w:p w14:paraId="6FB65B53" w14:textId="77777777" w:rsidR="00BC4306" w:rsidRPr="00871CB3" w:rsidRDefault="00BC4306" w:rsidP="00BC4306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00670170:</w:t>
            </w:r>
          </w:p>
          <w:p w14:paraId="41DA60A2" w14:textId="77777777" w:rsidR="00BC4306" w:rsidRPr="00871CB3" w:rsidRDefault="00BC4306" w:rsidP="00BC430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511 100  Издаци за изградњу и прибављање зграда и  објеката</w:t>
            </w:r>
          </w:p>
          <w:p w14:paraId="71BA0CD4" w14:textId="77777777" w:rsidR="00BC4306" w:rsidRPr="00871CB3" w:rsidRDefault="00BC4306" w:rsidP="00BC430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511 100  Спортски терени,</w:t>
            </w:r>
          </w:p>
          <w:p w14:paraId="098B0307" w14:textId="77777777" w:rsidR="00BC4306" w:rsidRPr="00871CB3" w:rsidRDefault="00BC4306" w:rsidP="00BC430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511 100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Издаци за изградњу и прибављање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зграда и  објеката</w:t>
            </w:r>
          </w:p>
          <w:p w14:paraId="34FFC723" w14:textId="77777777" w:rsidR="00BC4306" w:rsidRPr="00871CB3" w:rsidRDefault="00BC4306" w:rsidP="00BC430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lastRenderedPageBreak/>
              <w:t xml:space="preserve">511 100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Спортски терени,</w:t>
            </w:r>
          </w:p>
          <w:p w14:paraId="6E2D0232" w14:textId="538747E8" w:rsidR="00BC4306" w:rsidRPr="00AF40C1" w:rsidRDefault="00BC4306" w:rsidP="00AD2BFD">
            <w:pPr>
              <w:spacing w:after="0" w:line="240" w:lineRule="auto"/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511 100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Издаци за изградњу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: градског стадиона, свлачионице, градски базен)</w:t>
            </w:r>
          </w:p>
        </w:tc>
      </w:tr>
      <w:tr w:rsidR="00BC4306" w:rsidRPr="00AF40C1" w14:paraId="6F4A9813" w14:textId="77777777" w:rsidTr="00BC4306">
        <w:trPr>
          <w:trHeight w:val="20"/>
          <w:jc w:val="center"/>
        </w:trPr>
        <w:tc>
          <w:tcPr>
            <w:tcW w:w="5000" w:type="pct"/>
            <w:gridSpan w:val="13"/>
            <w:shd w:val="clear" w:color="auto" w:fill="FFFFFF" w:themeFill="background1"/>
            <w:vAlign w:val="center"/>
          </w:tcPr>
          <w:p w14:paraId="7914EBB5" w14:textId="77777777" w:rsidR="00BC4306" w:rsidRPr="00871CB3" w:rsidRDefault="00BC4306" w:rsidP="00BC4306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lastRenderedPageBreak/>
              <w:t>Стратешки документ, стратешки циљ и приоритет: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32A3828E" w14:textId="77777777" w:rsidR="00BC4306" w:rsidRPr="00871CB3" w:rsidRDefault="00BC4306" w:rsidP="00BC430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45D4488B" w14:textId="77777777" w:rsidR="00BC4306" w:rsidRPr="00871CB3" w:rsidRDefault="00BC4306" w:rsidP="00BC430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2.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  <w:p w14:paraId="7BEFD6DB" w14:textId="77777777" w:rsidR="00BC4306" w:rsidRPr="00871CB3" w:rsidRDefault="00BC4306" w:rsidP="00BC430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Друштвено и институционално уређена локална заједница која нуди  разноликост и разноврсност уз оптимално кориштење постојећих ресурса</w:t>
            </w:r>
          </w:p>
          <w:p w14:paraId="077A0626" w14:textId="3B129202" w:rsidR="00BC4306" w:rsidRPr="00AF40C1" w:rsidRDefault="00BC4306" w:rsidP="00BC4306">
            <w:pPr>
              <w:spacing w:after="0" w:line="240" w:lineRule="auto"/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sz w:val="19"/>
                <w:szCs w:val="19"/>
                <w:u w:val="single"/>
                <w:lang w:val="sr-Cyrl-BA"/>
              </w:rPr>
              <w:t>Приоритет  2.1.</w:t>
            </w:r>
            <w:r w:rsidRPr="00871CB3">
              <w:rPr>
                <w:sz w:val="19"/>
                <w:szCs w:val="19"/>
                <w:lang w:val="sr-Cyrl-BA"/>
              </w:rPr>
              <w:t xml:space="preserve"> Развијени спорт, култура и рекреативни садржаји</w:t>
            </w:r>
          </w:p>
        </w:tc>
      </w:tr>
      <w:tr w:rsidR="00BC4306" w:rsidRPr="00AF40C1" w14:paraId="7033BC61" w14:textId="77777777" w:rsidTr="00BC4306">
        <w:trPr>
          <w:trHeight w:val="20"/>
          <w:jc w:val="center"/>
        </w:trPr>
        <w:tc>
          <w:tcPr>
            <w:tcW w:w="766" w:type="pct"/>
            <w:vMerge w:val="restart"/>
            <w:shd w:val="clear" w:color="auto" w:fill="D0CECE" w:themeFill="background2" w:themeFillShade="E6"/>
            <w:vAlign w:val="center"/>
          </w:tcPr>
          <w:p w14:paraId="1BB9060E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cs="Calibri"/>
                <w:b/>
                <w:szCs w:val="17"/>
                <w:lang w:val="sr-Cyrl"/>
              </w:rPr>
            </w:pPr>
            <w:r w:rsidRPr="00AF40C1">
              <w:rPr>
                <w:rFonts w:cs="Calibri"/>
                <w:b/>
                <w:szCs w:val="17"/>
                <w:lang w:val="sr-Cyrl"/>
              </w:rPr>
              <w:t xml:space="preserve">Кључни стратешки пројекат / пројекат / активности </w:t>
            </w:r>
          </w:p>
          <w:p w14:paraId="242A0D98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17"/>
                <w:lang w:val="bs-Cyrl-BA"/>
              </w:rPr>
            </w:pP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7C585722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AF40C1">
              <w:rPr>
                <w:rFonts w:cs="Calibri"/>
                <w:b/>
                <w:szCs w:val="17"/>
                <w:lang w:val="sr-Cyrl"/>
              </w:rPr>
              <w:t xml:space="preserve">Индикатор на нивоу очекиваног резултата кључног стратешког пројекта / пројекта активности </w:t>
            </w: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6413A82A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17"/>
              </w:rPr>
            </w:pPr>
            <w:r w:rsidRPr="00AF40C1">
              <w:rPr>
                <w:rFonts w:cs="Calibri"/>
                <w:b/>
                <w:szCs w:val="17"/>
                <w:lang w:val="sr-Cyrl"/>
              </w:rPr>
              <w:t>Остварени резултат кључног стратешког пројекта / пројекта / активности и разлог за неизвршено</w:t>
            </w:r>
          </w:p>
        </w:tc>
        <w:tc>
          <w:tcPr>
            <w:tcW w:w="414" w:type="pct"/>
            <w:vMerge w:val="restart"/>
            <w:shd w:val="clear" w:color="auto" w:fill="D0CECE" w:themeFill="background2" w:themeFillShade="E6"/>
            <w:vAlign w:val="center"/>
          </w:tcPr>
          <w:p w14:paraId="612733FD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Cs w:val="17"/>
                <w:lang w:val="bs-Cyrl-BA"/>
              </w:rPr>
            </w:pPr>
            <w:r w:rsidRPr="00AF40C1">
              <w:rPr>
                <w:rFonts w:cs="Calibri"/>
                <w:b/>
                <w:color w:val="000000" w:themeColor="text1"/>
                <w:szCs w:val="17"/>
                <w:lang w:val="bs-Cyrl-BA"/>
              </w:rPr>
              <w:t>Статус</w:t>
            </w:r>
          </w:p>
          <w:p w14:paraId="38025DDB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Cs w:val="17"/>
                <w:lang w:val="bs-Cyrl-BA"/>
              </w:rPr>
            </w:pPr>
            <w:r w:rsidRPr="00AF40C1">
              <w:rPr>
                <w:rFonts w:cs="Calibri"/>
                <w:color w:val="000000" w:themeColor="text1"/>
                <w:szCs w:val="17"/>
                <w:lang w:val="bs-Cyrl-BA"/>
              </w:rPr>
              <w:t>Да, за извршено / Не, за неизврше-но</w:t>
            </w:r>
          </w:p>
        </w:tc>
        <w:tc>
          <w:tcPr>
            <w:tcW w:w="442" w:type="pct"/>
            <w:vMerge w:val="restart"/>
            <w:shd w:val="clear" w:color="auto" w:fill="D0CECE" w:themeFill="background2" w:themeFillShade="E6"/>
            <w:vAlign w:val="center"/>
          </w:tcPr>
          <w:p w14:paraId="4DD77871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i/>
                <w:szCs w:val="17"/>
              </w:rPr>
            </w:pPr>
            <w:r w:rsidRPr="00AF40C1">
              <w:rPr>
                <w:rFonts w:cs="Calibri"/>
                <w:b/>
                <w:szCs w:val="17"/>
                <w:lang w:val="sr-Cyrl"/>
              </w:rPr>
              <w:t>Носилац</w:t>
            </w:r>
          </w:p>
          <w:p w14:paraId="5E3477BE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i/>
                <w:sz w:val="17"/>
                <w:szCs w:val="17"/>
              </w:rPr>
            </w:pPr>
            <w:r w:rsidRPr="00AF40C1">
              <w:rPr>
                <w:rFonts w:cs="Calibri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197" w:type="pct"/>
            <w:vMerge w:val="restart"/>
            <w:shd w:val="clear" w:color="auto" w:fill="D0CECE" w:themeFill="background2" w:themeFillShade="E6"/>
            <w:vAlign w:val="center"/>
          </w:tcPr>
          <w:p w14:paraId="1DE2950F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17"/>
              </w:rPr>
            </w:pPr>
            <w:r w:rsidRPr="00AF40C1">
              <w:rPr>
                <w:rFonts w:cs="Calibri"/>
                <w:b/>
                <w:szCs w:val="17"/>
                <w:lang w:val="sr-Cyrl"/>
              </w:rPr>
              <w:t>ПЈИ</w:t>
            </w:r>
          </w:p>
        </w:tc>
        <w:tc>
          <w:tcPr>
            <w:tcW w:w="327" w:type="pct"/>
            <w:shd w:val="clear" w:color="auto" w:fill="D0CECE" w:themeFill="background2" w:themeFillShade="E6"/>
            <w:vAlign w:val="center"/>
          </w:tcPr>
          <w:p w14:paraId="187D1C8B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szCs w:val="17"/>
              </w:rPr>
            </w:pPr>
            <w:r w:rsidRPr="00AF40C1">
              <w:rPr>
                <w:rFonts w:cs="Calibri"/>
                <w:b/>
                <w:szCs w:val="17"/>
                <w:lang w:val="sr-Cyrl"/>
              </w:rPr>
              <w:t xml:space="preserve">Влада / скупштина јлс разматрала </w:t>
            </w:r>
          </w:p>
        </w:tc>
        <w:tc>
          <w:tcPr>
            <w:tcW w:w="1792" w:type="pct"/>
            <w:gridSpan w:val="6"/>
            <w:shd w:val="clear" w:color="auto" w:fill="D0CECE" w:themeFill="background2" w:themeFillShade="E6"/>
            <w:vAlign w:val="center"/>
          </w:tcPr>
          <w:p w14:paraId="12BCCDE6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17"/>
              </w:rPr>
            </w:pPr>
            <w:r w:rsidRPr="00AF40C1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Извори и износи планираних и извршених финансијских средстава у КМ</w:t>
            </w:r>
          </w:p>
        </w:tc>
      </w:tr>
      <w:tr w:rsidR="00BC4306" w:rsidRPr="00AF40C1" w14:paraId="40D3A205" w14:textId="77777777" w:rsidTr="00BC4306">
        <w:trPr>
          <w:trHeight w:val="473"/>
          <w:jc w:val="center"/>
        </w:trPr>
        <w:tc>
          <w:tcPr>
            <w:tcW w:w="766" w:type="pct"/>
            <w:vMerge/>
            <w:shd w:val="clear" w:color="auto" w:fill="D0CECE" w:themeFill="background2" w:themeFillShade="E6"/>
            <w:vAlign w:val="center"/>
          </w:tcPr>
          <w:p w14:paraId="0BCECE8D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17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17D6ADB3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17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21D26187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14" w:type="pct"/>
            <w:vMerge/>
            <w:shd w:val="clear" w:color="auto" w:fill="D0CECE" w:themeFill="background2" w:themeFillShade="E6"/>
          </w:tcPr>
          <w:p w14:paraId="1EF4460C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42" w:type="pct"/>
            <w:vMerge/>
            <w:shd w:val="clear" w:color="auto" w:fill="D0CECE" w:themeFill="background2" w:themeFillShade="E6"/>
            <w:vAlign w:val="center"/>
          </w:tcPr>
          <w:p w14:paraId="1C2FF136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17"/>
              </w:rPr>
            </w:pPr>
          </w:p>
        </w:tc>
        <w:tc>
          <w:tcPr>
            <w:tcW w:w="197" w:type="pct"/>
            <w:vMerge/>
            <w:shd w:val="clear" w:color="auto" w:fill="D0CECE" w:themeFill="background2" w:themeFillShade="E6"/>
            <w:vAlign w:val="center"/>
          </w:tcPr>
          <w:p w14:paraId="76455697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17"/>
              </w:rPr>
            </w:pPr>
          </w:p>
        </w:tc>
        <w:tc>
          <w:tcPr>
            <w:tcW w:w="327" w:type="pct"/>
            <w:shd w:val="clear" w:color="auto" w:fill="D0CECE" w:themeFill="background2" w:themeFillShade="E6"/>
            <w:vAlign w:val="center"/>
          </w:tcPr>
          <w:p w14:paraId="5D17E4FA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Cs/>
                <w:spacing w:val="-2"/>
                <w:szCs w:val="17"/>
              </w:rPr>
            </w:pPr>
            <w:r w:rsidRPr="00AF40C1">
              <w:rPr>
                <w:rFonts w:eastAsia="Times New Roman" w:cs="Calibri"/>
                <w:spacing w:val="-2"/>
                <w:szCs w:val="17"/>
              </w:rPr>
              <w:t>(</w:t>
            </w:r>
            <w:r w:rsidRPr="00AF40C1">
              <w:rPr>
                <w:rFonts w:eastAsia="Times New Roman" w:cs="Calibri"/>
                <w:spacing w:val="-2"/>
                <w:szCs w:val="17"/>
                <w:lang w:val="bs-Cyrl-BA"/>
              </w:rPr>
              <w:t xml:space="preserve">Да </w:t>
            </w:r>
            <w:r w:rsidRPr="00AF40C1">
              <w:rPr>
                <w:rFonts w:eastAsia="Times New Roman" w:cs="Calibri"/>
                <w:spacing w:val="-2"/>
                <w:szCs w:val="17"/>
              </w:rPr>
              <w:t>/</w:t>
            </w:r>
            <w:r w:rsidRPr="00AF40C1">
              <w:rPr>
                <w:rFonts w:eastAsia="Times New Roman" w:cs="Calibri"/>
                <w:spacing w:val="-2"/>
                <w:szCs w:val="17"/>
                <w:lang w:val="bs-Cyrl-BA"/>
              </w:rPr>
              <w:t xml:space="preserve"> Не</w:t>
            </w:r>
            <w:r w:rsidRPr="00AF40C1">
              <w:rPr>
                <w:rFonts w:eastAsia="Times New Roman" w:cs="Calibri"/>
                <w:spacing w:val="-2"/>
                <w:szCs w:val="17"/>
              </w:rPr>
              <w:t>)</w:t>
            </w:r>
          </w:p>
        </w:tc>
        <w:tc>
          <w:tcPr>
            <w:tcW w:w="419" w:type="pct"/>
            <w:shd w:val="clear" w:color="auto" w:fill="D0CECE" w:themeFill="background2" w:themeFillShade="E6"/>
            <w:vAlign w:val="center"/>
          </w:tcPr>
          <w:p w14:paraId="78B82A0D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Cs w:val="17"/>
              </w:rPr>
            </w:pPr>
            <w:r w:rsidRPr="00AF40C1">
              <w:rPr>
                <w:rFonts w:cs="Calibri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48" w:type="pct"/>
            <w:shd w:val="clear" w:color="auto" w:fill="D0CECE" w:themeFill="background2" w:themeFillShade="E6"/>
            <w:vAlign w:val="center"/>
          </w:tcPr>
          <w:p w14:paraId="4C322FC1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Cs w:val="17"/>
              </w:rPr>
            </w:pPr>
            <w:r w:rsidRPr="00AF40C1">
              <w:rPr>
                <w:rFonts w:cs="Calibri"/>
                <w:color w:val="000000" w:themeColor="text1"/>
                <w:szCs w:val="17"/>
                <w:lang w:val="bs-Cyrl-BA"/>
              </w:rPr>
              <w:t>Планирани износи</w:t>
            </w:r>
          </w:p>
        </w:tc>
        <w:tc>
          <w:tcPr>
            <w:tcW w:w="531" w:type="pct"/>
            <w:gridSpan w:val="3"/>
            <w:shd w:val="clear" w:color="auto" w:fill="D0CECE" w:themeFill="background2" w:themeFillShade="E6"/>
            <w:vAlign w:val="center"/>
          </w:tcPr>
          <w:p w14:paraId="3C5EE2D8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Cs w:val="17"/>
              </w:rPr>
            </w:pPr>
            <w:r w:rsidRPr="00AF40C1">
              <w:rPr>
                <w:rFonts w:cs="Calibri"/>
                <w:color w:val="000000" w:themeColor="text1"/>
                <w:szCs w:val="17"/>
                <w:lang w:val="sr-Cyrl"/>
              </w:rPr>
              <w:t>Извршени износи</w:t>
            </w:r>
          </w:p>
        </w:tc>
        <w:tc>
          <w:tcPr>
            <w:tcW w:w="394" w:type="pct"/>
            <w:shd w:val="clear" w:color="auto" w:fill="D0CECE" w:themeFill="background2" w:themeFillShade="E6"/>
            <w:vAlign w:val="center"/>
          </w:tcPr>
          <w:p w14:paraId="1F31493E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Cs w:val="17"/>
              </w:rPr>
            </w:pPr>
            <w:r w:rsidRPr="00AF40C1">
              <w:rPr>
                <w:rFonts w:cs="Calibri"/>
                <w:color w:val="000000" w:themeColor="text1"/>
                <w:szCs w:val="17"/>
                <w:lang w:val="bs-Cyrl-BA"/>
              </w:rPr>
              <w:t>Проценат извршења</w:t>
            </w:r>
          </w:p>
        </w:tc>
      </w:tr>
      <w:tr w:rsidR="00BC4306" w:rsidRPr="00AF40C1" w14:paraId="3E9F9093" w14:textId="77777777" w:rsidTr="00BC4306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3E58AF2C" w14:textId="77777777" w:rsidR="00BC4306" w:rsidRPr="0008764D" w:rsidRDefault="00BC4306" w:rsidP="00BC4306">
            <w:pPr>
              <w:rPr>
                <w:rFonts w:cs="Calibri"/>
                <w:b/>
                <w:color w:val="000000" w:themeColor="text1"/>
                <w:sz w:val="19"/>
                <w:szCs w:val="19"/>
              </w:rPr>
            </w:pPr>
            <w:r w:rsidRPr="0008764D">
              <w:rPr>
                <w:rFonts w:cs="Calibri"/>
                <w:b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6B44EF3E" w14:textId="77777777" w:rsidR="00BC4306" w:rsidRPr="0008764D" w:rsidRDefault="00BC4306" w:rsidP="00BC4306">
            <w:pPr>
              <w:rPr>
                <w:sz w:val="19"/>
                <w:szCs w:val="19"/>
              </w:rPr>
            </w:pPr>
            <w:r w:rsidRPr="0008764D">
              <w:rPr>
                <w:sz w:val="19"/>
                <w:szCs w:val="19"/>
              </w:rPr>
              <w:t>2.1.1.</w:t>
            </w:r>
            <w:r w:rsidRPr="0008764D">
              <w:rPr>
                <w:rFonts w:cs="Calibri"/>
                <w:color w:val="000000" w:themeColor="text1"/>
                <w:sz w:val="19"/>
                <w:szCs w:val="19"/>
              </w:rPr>
              <w:t>1</w:t>
            </w:r>
            <w:r w:rsidRPr="0008764D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08764D">
              <w:rPr>
                <w:sz w:val="19"/>
                <w:szCs w:val="19"/>
              </w:rPr>
              <w:t xml:space="preserve"> Уређење Спортско-рекреативног центра „Луке“ са изградњом градског  базена и других садржаја </w:t>
            </w:r>
          </w:p>
          <w:p w14:paraId="767CA69B" w14:textId="70CB3261" w:rsidR="00BC4306" w:rsidRPr="00AF40C1" w:rsidRDefault="00BC4306" w:rsidP="00BC4306">
            <w:pPr>
              <w:spacing w:after="0" w:line="240" w:lineRule="auto"/>
              <w:rPr>
                <w:rFonts w:eastAsia="Times New Roman" w:cs="Calibri"/>
                <w:color w:val="000000" w:themeColor="text1"/>
                <w:lang w:val="bs-Cyrl-BA"/>
              </w:rPr>
            </w:pPr>
          </w:p>
        </w:tc>
        <w:tc>
          <w:tcPr>
            <w:tcW w:w="53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74DA4C0" w14:textId="77777777" w:rsidR="00BC4306" w:rsidRPr="00BC4306" w:rsidRDefault="00BC4306" w:rsidP="00BC4306">
            <w:pPr>
              <w:spacing w:after="0" w:line="240" w:lineRule="auto"/>
              <w:ind w:left="72"/>
              <w:contextualSpacing/>
              <w:jc w:val="center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BC4306">
              <w:rPr>
                <w:rFonts w:eastAsia="Times New Roman" w:cs="Calibri"/>
                <w:color w:val="000000"/>
                <w:sz w:val="19"/>
                <w:szCs w:val="19"/>
              </w:rPr>
              <w:t>Улагања у спортску инфраструктуру (КМ)</w:t>
            </w:r>
          </w:p>
          <w:p w14:paraId="54C62F03" w14:textId="68B61D1C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  <w:r w:rsidRPr="00BC4306">
              <w:rPr>
                <w:rFonts w:eastAsia="Times New Roman" w:cs="Calibri"/>
                <w:color w:val="000000"/>
                <w:sz w:val="19"/>
                <w:szCs w:val="19"/>
              </w:rPr>
              <w:t>Урађен главни пројекат за базен</w:t>
            </w:r>
            <w:r w:rsidRPr="00AF40C1">
              <w:rPr>
                <w:rFonts w:eastAsia="Times New Roman" w:cs="Calibri"/>
                <w:color w:val="000000"/>
                <w:sz w:val="19"/>
                <w:szCs w:val="19"/>
                <w:lang w:val="sr-Cyrl-RS"/>
              </w:rPr>
              <w:t>)</w:t>
            </w:r>
          </w:p>
        </w:tc>
        <w:tc>
          <w:tcPr>
            <w:tcW w:w="531" w:type="pct"/>
            <w:vMerge w:val="restart"/>
          </w:tcPr>
          <w:p w14:paraId="520666F9" w14:textId="52972F21" w:rsidR="00BC4306" w:rsidRPr="004E5088" w:rsidRDefault="00BC4306" w:rsidP="00BC4306">
            <w:pPr>
              <w:spacing w:after="0" w:line="240" w:lineRule="auto"/>
              <w:ind w:left="72"/>
              <w:contextualSpacing/>
              <w:jc w:val="center"/>
              <w:rPr>
                <w:rFonts w:eastAsia="Times New Roman" w:cs="Calibri"/>
                <w:color w:val="000000" w:themeColor="text1"/>
              </w:rPr>
            </w:pPr>
            <w:r w:rsidRPr="004E5088">
              <w:rPr>
                <w:rFonts w:eastAsia="Times New Roman" w:cs="Calibri"/>
                <w:color w:val="000000"/>
                <w:sz w:val="19"/>
                <w:szCs w:val="19"/>
                <w:lang w:val="sr-Cyrl-RS"/>
              </w:rPr>
              <w:t>Прибављена техничка документација (</w:t>
            </w:r>
            <w:r w:rsidRPr="004E5088">
              <w:rPr>
                <w:rFonts w:eastAsia="Times New Roman" w:cs="Calibri"/>
                <w:color w:val="000000"/>
                <w:sz w:val="19"/>
                <w:szCs w:val="19"/>
              </w:rPr>
              <w:t xml:space="preserve">Урађен </w:t>
            </w:r>
            <w:r w:rsidR="00066862" w:rsidRPr="004E5088">
              <w:rPr>
                <w:rFonts w:eastAsia="Times New Roman" w:cs="Calibri"/>
                <w:color w:val="000000"/>
                <w:sz w:val="19"/>
                <w:szCs w:val="19"/>
                <w:lang w:val="sr-Cyrl-BA"/>
              </w:rPr>
              <w:t>идејн</w:t>
            </w:r>
            <w:r w:rsidR="004E5088" w:rsidRPr="004E5088">
              <w:rPr>
                <w:rFonts w:eastAsia="Times New Roman" w:cs="Calibri"/>
                <w:color w:val="000000"/>
                <w:sz w:val="19"/>
                <w:szCs w:val="19"/>
                <w:lang w:val="sr-Cyrl-BA"/>
              </w:rPr>
              <w:t>и</w:t>
            </w:r>
            <w:r w:rsidR="00066862" w:rsidRPr="004E5088">
              <w:rPr>
                <w:rFonts w:eastAsia="Times New Roman" w:cs="Calibri"/>
                <w:color w:val="000000"/>
                <w:sz w:val="19"/>
                <w:szCs w:val="19"/>
                <w:lang w:val="sr-Cyrl-BA"/>
              </w:rPr>
              <w:t xml:space="preserve"> рјешење и УТУ</w:t>
            </w:r>
            <w:r w:rsidRPr="004E5088">
              <w:rPr>
                <w:rFonts w:eastAsia="Times New Roman" w:cs="Calibri"/>
                <w:color w:val="000000"/>
                <w:sz w:val="19"/>
                <w:szCs w:val="19"/>
              </w:rPr>
              <w:t xml:space="preserve"> </w:t>
            </w:r>
            <w:r w:rsidR="00066862" w:rsidRPr="004E5088">
              <w:rPr>
                <w:rFonts w:eastAsia="Times New Roman" w:cs="Calibri"/>
                <w:color w:val="000000"/>
                <w:sz w:val="19"/>
                <w:szCs w:val="19"/>
                <w:lang w:val="sr-Cyrl-BA"/>
              </w:rPr>
              <w:t xml:space="preserve">услови </w:t>
            </w:r>
            <w:r w:rsidR="00396937" w:rsidRPr="004E5088">
              <w:rPr>
                <w:rFonts w:eastAsia="Times New Roman" w:cs="Calibri"/>
                <w:color w:val="000000"/>
                <w:sz w:val="19"/>
                <w:szCs w:val="19"/>
                <w:lang w:val="sr-Cyrl-BA"/>
              </w:rPr>
              <w:t xml:space="preserve">за </w:t>
            </w:r>
            <w:r w:rsidRPr="004E5088">
              <w:rPr>
                <w:rFonts w:eastAsia="Times New Roman" w:cs="Calibri"/>
                <w:color w:val="000000"/>
                <w:sz w:val="19"/>
                <w:szCs w:val="19"/>
              </w:rPr>
              <w:t>пројекат базен</w:t>
            </w:r>
            <w:r w:rsidRPr="004E5088">
              <w:rPr>
                <w:rFonts w:eastAsia="Times New Roman" w:cs="Calibri"/>
                <w:color w:val="000000"/>
                <w:sz w:val="19"/>
                <w:szCs w:val="19"/>
                <w:lang w:val="sr-Cyrl-RS"/>
              </w:rPr>
              <w:t>)</w:t>
            </w:r>
          </w:p>
        </w:tc>
        <w:tc>
          <w:tcPr>
            <w:tcW w:w="414" w:type="pct"/>
            <w:vMerge w:val="restart"/>
          </w:tcPr>
          <w:p w14:paraId="5AA932FA" w14:textId="77777777" w:rsidR="00BC4306" w:rsidRPr="004E5088" w:rsidRDefault="00BC4306" w:rsidP="00BC4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val="en-US"/>
              </w:rPr>
            </w:pPr>
            <w:r w:rsidRPr="004E5088">
              <w:rPr>
                <w:rFonts w:eastAsia="Times New Roman" w:cs="Calibri"/>
                <w:color w:val="000000" w:themeColor="text1"/>
                <w:lang w:val="en-US"/>
              </w:rPr>
              <w:t>НЕ</w:t>
            </w:r>
          </w:p>
        </w:tc>
        <w:tc>
          <w:tcPr>
            <w:tcW w:w="442" w:type="pct"/>
            <w:vMerge w:val="restart"/>
            <w:shd w:val="clear" w:color="auto" w:fill="auto"/>
          </w:tcPr>
          <w:p w14:paraId="28157677" w14:textId="77777777" w:rsidR="00BC4306" w:rsidRPr="004E5088" w:rsidRDefault="00BC4306" w:rsidP="00BC4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val="en-US"/>
              </w:rPr>
            </w:pPr>
            <w:r w:rsidRPr="004E5088">
              <w:rPr>
                <w:rFonts w:eastAsia="Times New Roman" w:cs="Calibri"/>
                <w:color w:val="000000" w:themeColor="text1"/>
                <w:lang w:val="en-US"/>
              </w:rPr>
              <w:t>Одјељење за изградњу града и управљање имовином</w:t>
            </w:r>
          </w:p>
        </w:tc>
        <w:tc>
          <w:tcPr>
            <w:tcW w:w="197" w:type="pct"/>
            <w:vMerge w:val="restart"/>
            <w:shd w:val="clear" w:color="auto" w:fill="FFFFFF" w:themeFill="background1"/>
          </w:tcPr>
          <w:p w14:paraId="5A6E7E4F" w14:textId="50E98F74" w:rsidR="00BC4306" w:rsidRPr="004E5088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lang w:val="sr-Cyrl-RS"/>
              </w:rPr>
            </w:pPr>
            <w:r w:rsidRPr="004E5088">
              <w:rPr>
                <w:rFonts w:eastAsia="Times New Roman" w:cs="Calibri"/>
                <w:bCs/>
                <w:color w:val="000000" w:themeColor="text1"/>
                <w:lang w:val="sr-Cyrl-RS"/>
              </w:rPr>
              <w:t>К</w:t>
            </w:r>
          </w:p>
        </w:tc>
        <w:tc>
          <w:tcPr>
            <w:tcW w:w="327" w:type="pct"/>
            <w:vMerge w:val="restart"/>
            <w:shd w:val="clear" w:color="auto" w:fill="FFFFFF" w:themeFill="background1"/>
          </w:tcPr>
          <w:p w14:paraId="5BF076B0" w14:textId="77777777" w:rsidR="00BC4306" w:rsidRPr="004E5088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  <w:r w:rsidRPr="004E5088">
              <w:rPr>
                <w:rFonts w:eastAsia="Times New Roman" w:cs="Calibri"/>
                <w:bCs/>
                <w:color w:val="000000" w:themeColor="text1"/>
              </w:rPr>
              <w:t>НЕ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3061D8C" w14:textId="77777777" w:rsidR="00BC4306" w:rsidRPr="004E5088" w:rsidRDefault="00BC4306" w:rsidP="00BC4306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4E5088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0CA85503" w14:textId="37AD9A92" w:rsidR="00BC4306" w:rsidRPr="004E5088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30D1FCB4" w14:textId="18723B3B" w:rsidR="00BC4306" w:rsidRPr="004E5088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lang w:val="sr-Cyrl-RS"/>
              </w:rPr>
            </w:pPr>
            <w:r w:rsidRPr="004E5088">
              <w:rPr>
                <w:rFonts w:eastAsia="Times New Roman" w:cs="Calibri"/>
                <w:bCs/>
                <w:color w:val="000000" w:themeColor="text1"/>
                <w:lang w:val="sr-Cyrl-RS"/>
              </w:rPr>
              <w:t>10.530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02D84A1B" w14:textId="1784D0FF" w:rsidR="00BC4306" w:rsidRPr="004E5088" w:rsidRDefault="00630F6D" w:rsidP="00BC4306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  <w:r w:rsidRPr="004E5088">
              <w:rPr>
                <w:rFonts w:eastAsia="Times New Roman" w:cs="Calibri"/>
                <w:bCs/>
                <w:color w:val="000000" w:themeColor="text1"/>
              </w:rPr>
              <w:t>-</w:t>
            </w:r>
          </w:p>
        </w:tc>
      </w:tr>
      <w:tr w:rsidR="00BC4306" w:rsidRPr="00AF40C1" w14:paraId="220C05C2" w14:textId="77777777" w:rsidTr="00BC4306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0A7A3C09" w14:textId="77777777" w:rsidR="00BC4306" w:rsidRPr="00AF40C1" w:rsidRDefault="00BC4306" w:rsidP="00BC4306">
            <w:pPr>
              <w:spacing w:after="0" w:line="240" w:lineRule="auto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E5DED94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4470051B" w14:textId="77777777" w:rsidR="00BC4306" w:rsidRPr="004E5088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1880BB72" w14:textId="77777777" w:rsidR="00BC4306" w:rsidRPr="004E5088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1DA3C7B4" w14:textId="77777777" w:rsidR="00BC4306" w:rsidRPr="004E5088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2F30FC37" w14:textId="77777777" w:rsidR="00BC4306" w:rsidRPr="004E5088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054889D3" w14:textId="77777777" w:rsidR="00BC4306" w:rsidRPr="004E5088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4ADC0DD6" w14:textId="77777777" w:rsidR="00BC4306" w:rsidRPr="004E5088" w:rsidRDefault="00BC4306" w:rsidP="00BC4306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4E5088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770BAEB2" w14:textId="77777777" w:rsidR="00BC4306" w:rsidRPr="004E5088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1639C858" w14:textId="77777777" w:rsidR="00BC4306" w:rsidRPr="004E5088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41C79E2D" w14:textId="77777777" w:rsidR="00BC4306" w:rsidRPr="004E5088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</w:tr>
      <w:tr w:rsidR="00BC4306" w:rsidRPr="00AF40C1" w14:paraId="3CD11A31" w14:textId="77777777" w:rsidTr="00BC4306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42459C0C" w14:textId="77777777" w:rsidR="00BC4306" w:rsidRPr="00AF40C1" w:rsidRDefault="00BC4306" w:rsidP="00BC4306">
            <w:pPr>
              <w:spacing w:after="0" w:line="240" w:lineRule="auto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3805786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6DAA5704" w14:textId="77777777" w:rsidR="00BC4306" w:rsidRPr="004E5088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3AD91C28" w14:textId="77777777" w:rsidR="00BC4306" w:rsidRPr="004E5088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3619ECFE" w14:textId="77777777" w:rsidR="00BC4306" w:rsidRPr="004E5088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1BA5AA89" w14:textId="77777777" w:rsidR="00BC4306" w:rsidRPr="004E5088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3D8C1094" w14:textId="77777777" w:rsidR="00BC4306" w:rsidRPr="004E5088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4164CA31" w14:textId="77777777" w:rsidR="00BC4306" w:rsidRPr="004E5088" w:rsidRDefault="00BC4306" w:rsidP="00BC4306">
            <w:pPr>
              <w:tabs>
                <w:tab w:val="left" w:pos="351"/>
              </w:tabs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4E5088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52AD9E21" w14:textId="458ADC8E" w:rsidR="00BC4306" w:rsidRPr="004E5088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</w:rPr>
            </w:pPr>
            <w:r w:rsidRPr="004E5088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600.000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69983A24" w14:textId="77777777" w:rsidR="00BC4306" w:rsidRPr="004E5088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0FFB7556" w14:textId="1FCC495C" w:rsidR="00BC4306" w:rsidRPr="004E5088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lang w:val="sr-Cyrl-RS"/>
              </w:rPr>
            </w:pPr>
            <w:r w:rsidRPr="004E5088">
              <w:rPr>
                <w:rFonts w:eastAsia="Times New Roman" w:cs="Calibri"/>
                <w:bCs/>
                <w:color w:val="000000" w:themeColor="text1"/>
                <w:lang w:val="sr-Cyrl-RS"/>
              </w:rPr>
              <w:t>0</w:t>
            </w:r>
          </w:p>
        </w:tc>
      </w:tr>
      <w:tr w:rsidR="00BC4306" w:rsidRPr="00AF40C1" w14:paraId="6340653D" w14:textId="77777777" w:rsidTr="00BC4306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3CE69B40" w14:textId="77777777" w:rsidR="00BC4306" w:rsidRPr="00AF40C1" w:rsidRDefault="00BC4306" w:rsidP="00BC4306">
            <w:pPr>
              <w:spacing w:after="0" w:line="240" w:lineRule="auto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5DEAABB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7A48C8E2" w14:textId="77777777" w:rsidR="00BC4306" w:rsidRPr="004E5088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554F772B" w14:textId="77777777" w:rsidR="00BC4306" w:rsidRPr="004E5088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649B8A34" w14:textId="77777777" w:rsidR="00BC4306" w:rsidRPr="004E5088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3E11E813" w14:textId="77777777" w:rsidR="00BC4306" w:rsidRPr="004E5088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5000EC0E" w14:textId="77777777" w:rsidR="00BC4306" w:rsidRPr="004E5088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4E6CB60B" w14:textId="77777777" w:rsidR="00BC4306" w:rsidRPr="004E5088" w:rsidRDefault="00BC4306" w:rsidP="00BC4306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4E5088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3B909F7C" w14:textId="77777777" w:rsidR="00BC4306" w:rsidRPr="004E5088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36432992" w14:textId="77777777" w:rsidR="00BC4306" w:rsidRPr="004E5088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499E917E" w14:textId="77777777" w:rsidR="00BC4306" w:rsidRPr="004E5088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</w:tr>
      <w:tr w:rsidR="00BC4306" w:rsidRPr="00AF40C1" w14:paraId="7B5F983F" w14:textId="77777777" w:rsidTr="00BC4306">
        <w:trPr>
          <w:trHeight w:val="20"/>
          <w:jc w:val="center"/>
        </w:trPr>
        <w:tc>
          <w:tcPr>
            <w:tcW w:w="766" w:type="pct"/>
            <w:vMerge/>
            <w:tcBorders>
              <w:bottom w:val="single" w:sz="4" w:space="0" w:color="000000"/>
            </w:tcBorders>
            <w:vAlign w:val="center"/>
          </w:tcPr>
          <w:p w14:paraId="3878C687" w14:textId="77777777" w:rsidR="00BC4306" w:rsidRPr="00AF40C1" w:rsidRDefault="00BC4306" w:rsidP="00BC4306">
            <w:pPr>
              <w:spacing w:after="0" w:line="240" w:lineRule="auto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C64FC11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1926D58B" w14:textId="77777777" w:rsidR="00BC4306" w:rsidRPr="004E5088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01DB0646" w14:textId="77777777" w:rsidR="00BC4306" w:rsidRPr="004E5088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442" w:type="pct"/>
            <w:vMerge/>
            <w:tcBorders>
              <w:bottom w:val="single" w:sz="4" w:space="0" w:color="000000"/>
            </w:tcBorders>
            <w:shd w:val="clear" w:color="auto" w:fill="auto"/>
          </w:tcPr>
          <w:p w14:paraId="4A8C5790" w14:textId="77777777" w:rsidR="00BC4306" w:rsidRPr="004E5088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197" w:type="pct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050808A2" w14:textId="77777777" w:rsidR="00BC4306" w:rsidRPr="004E5088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27" w:type="pct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203FE6C0" w14:textId="77777777" w:rsidR="00BC4306" w:rsidRPr="004E5088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841A8F" w14:textId="77777777" w:rsidR="00BC4306" w:rsidRPr="004E5088" w:rsidRDefault="00BC4306" w:rsidP="00BC4306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7"/>
                <w:szCs w:val="17"/>
              </w:rPr>
            </w:pPr>
            <w:r w:rsidRPr="004E5088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3CFBAC60" w14:textId="4857D1BA" w:rsidR="00BC4306" w:rsidRPr="004E5088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  <w:r w:rsidRPr="004E5088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600.000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E10C335" w14:textId="2A0193C9" w:rsidR="00BC4306" w:rsidRPr="004E5088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  <w:r w:rsidRPr="004E5088">
              <w:rPr>
                <w:rFonts w:eastAsia="Times New Roman" w:cs="Calibri"/>
                <w:bCs/>
                <w:color w:val="000000" w:themeColor="text1"/>
                <w:lang w:val="sr-Cyrl-RS"/>
              </w:rPr>
              <w:t>10.530</w:t>
            </w:r>
          </w:p>
        </w:tc>
        <w:tc>
          <w:tcPr>
            <w:tcW w:w="394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1D840D" w14:textId="638CDCEB" w:rsidR="00BC4306" w:rsidRPr="004E5088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lang w:val="sr-Cyrl-RS"/>
              </w:rPr>
            </w:pPr>
            <w:r w:rsidRPr="004E5088">
              <w:rPr>
                <w:rFonts w:eastAsia="Times New Roman" w:cs="Calibri"/>
                <w:bCs/>
                <w:color w:val="000000" w:themeColor="text1"/>
                <w:lang w:val="sr-Cyrl-RS"/>
              </w:rPr>
              <w:t>1,75</w:t>
            </w:r>
            <w:r w:rsidR="009153D7" w:rsidRPr="004E5088">
              <w:rPr>
                <w:rFonts w:eastAsia="Times New Roman" w:cs="Calibri"/>
                <w:bCs/>
                <w:color w:val="000000" w:themeColor="text1"/>
                <w:lang w:val="sr-Cyrl-RS"/>
              </w:rPr>
              <w:t>%</w:t>
            </w:r>
          </w:p>
        </w:tc>
      </w:tr>
      <w:tr w:rsidR="00BC4306" w:rsidRPr="00AF40C1" w14:paraId="4C9F2F69" w14:textId="77777777" w:rsidTr="00BC4306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2DC6FFA0" w14:textId="77777777" w:rsidR="00BC4306" w:rsidRPr="00BC4306" w:rsidRDefault="00BC4306" w:rsidP="00BC4306">
            <w:pPr>
              <w:rPr>
                <w:rFonts w:cs="Calibri"/>
                <w:b/>
                <w:color w:val="000000" w:themeColor="text1"/>
                <w:sz w:val="19"/>
                <w:szCs w:val="19"/>
              </w:rPr>
            </w:pPr>
            <w:r w:rsidRPr="00BC4306">
              <w:rPr>
                <w:rFonts w:cs="Calibri"/>
                <w:b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5B15224E" w14:textId="0A37E0FC" w:rsidR="00BC4306" w:rsidRPr="00BC4306" w:rsidRDefault="00BC4306" w:rsidP="00BC4306">
            <w:pPr>
              <w:spacing w:after="0" w:line="240" w:lineRule="auto"/>
              <w:rPr>
                <w:rFonts w:eastAsia="Times New Roman" w:cs="Calibri"/>
                <w:color w:val="000000" w:themeColor="text1"/>
                <w:lang w:val="bs-Cyrl-BA"/>
              </w:rPr>
            </w:pPr>
            <w:r w:rsidRPr="00BC4306">
              <w:rPr>
                <w:rFonts w:cs="Calibri"/>
                <w:color w:val="000000" w:themeColor="text1"/>
                <w:sz w:val="19"/>
                <w:szCs w:val="19"/>
              </w:rPr>
              <w:t>2.1.1.2. Изградња свлачионица са пратећим садржајима</w:t>
            </w:r>
            <w:r w:rsidRPr="00BC4306"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  <w:t xml:space="preserve"> </w:t>
            </w:r>
          </w:p>
        </w:tc>
        <w:tc>
          <w:tcPr>
            <w:tcW w:w="53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4D7B0C1" w14:textId="40A6724A" w:rsidR="00BC4306" w:rsidRPr="00AF40C1" w:rsidRDefault="00AD2BFD" w:rsidP="00BC43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  <w:r w:rsidRPr="00AD2BFD">
              <w:rPr>
                <w:rFonts w:eastAsia="Times New Roman" w:cs="Calibri"/>
                <w:color w:val="000000"/>
                <w:sz w:val="19"/>
                <w:szCs w:val="19"/>
              </w:rPr>
              <w:t>Урађена техничка документација за комплекса  свачионица (1300 м²)</w:t>
            </w:r>
          </w:p>
        </w:tc>
        <w:tc>
          <w:tcPr>
            <w:tcW w:w="531" w:type="pct"/>
            <w:vMerge w:val="restart"/>
          </w:tcPr>
          <w:p w14:paraId="31A48EEA" w14:textId="1CBEBBFF" w:rsidR="00BC4306" w:rsidRPr="00396937" w:rsidRDefault="00396937" w:rsidP="00BC4306">
            <w:pPr>
              <w:spacing w:after="0" w:line="240" w:lineRule="auto"/>
              <w:ind w:left="72"/>
              <w:contextualSpacing/>
              <w:jc w:val="center"/>
              <w:rPr>
                <w:rFonts w:eastAsia="Times New Roman" w:cs="Calibri"/>
                <w:color w:val="000000" w:themeColor="text1"/>
                <w:lang w:val="sr-Cyrl-BA"/>
              </w:rPr>
            </w:pPr>
            <w:r>
              <w:rPr>
                <w:rFonts w:eastAsia="Times New Roman" w:cs="Calibri"/>
                <w:color w:val="000000"/>
                <w:sz w:val="19"/>
                <w:szCs w:val="19"/>
                <w:lang w:val="sr-Cyrl-BA"/>
              </w:rPr>
              <w:t xml:space="preserve">Издата Грађевинска дозвола, реализација помјерена за наредни период по освтварењу екстерних </w:t>
            </w:r>
            <w:r>
              <w:rPr>
                <w:rFonts w:eastAsia="Times New Roman" w:cs="Calibri"/>
                <w:color w:val="000000"/>
                <w:sz w:val="19"/>
                <w:szCs w:val="19"/>
                <w:lang w:val="sr-Cyrl-BA"/>
              </w:rPr>
              <w:lastRenderedPageBreak/>
              <w:t>средстава за реализацију</w:t>
            </w:r>
          </w:p>
        </w:tc>
        <w:tc>
          <w:tcPr>
            <w:tcW w:w="414" w:type="pct"/>
            <w:vMerge w:val="restart"/>
          </w:tcPr>
          <w:p w14:paraId="110B86B2" w14:textId="77777777" w:rsidR="00BC4306" w:rsidRPr="00AF40C1" w:rsidRDefault="00BC4306" w:rsidP="00BC4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val="en-US"/>
              </w:rPr>
            </w:pPr>
            <w:r w:rsidRPr="00AF40C1">
              <w:rPr>
                <w:rFonts w:eastAsia="Times New Roman" w:cs="Calibri"/>
                <w:color w:val="000000" w:themeColor="text1"/>
                <w:lang w:val="en-US"/>
              </w:rPr>
              <w:lastRenderedPageBreak/>
              <w:t>НЕ</w:t>
            </w:r>
          </w:p>
        </w:tc>
        <w:tc>
          <w:tcPr>
            <w:tcW w:w="442" w:type="pct"/>
            <w:vMerge w:val="restart"/>
            <w:shd w:val="clear" w:color="auto" w:fill="auto"/>
          </w:tcPr>
          <w:p w14:paraId="023B0C6C" w14:textId="77777777" w:rsidR="00BC4306" w:rsidRPr="00AF40C1" w:rsidRDefault="00BC4306" w:rsidP="00BC4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val="en-US"/>
              </w:rPr>
            </w:pPr>
            <w:r w:rsidRPr="00AF40C1">
              <w:rPr>
                <w:rFonts w:eastAsia="Times New Roman" w:cs="Calibri"/>
                <w:color w:val="000000" w:themeColor="text1"/>
                <w:lang w:val="en-US"/>
              </w:rPr>
              <w:t>Одјељење за изградњу града и управљање имовином</w:t>
            </w:r>
          </w:p>
        </w:tc>
        <w:tc>
          <w:tcPr>
            <w:tcW w:w="197" w:type="pct"/>
            <w:vMerge w:val="restart"/>
            <w:shd w:val="clear" w:color="auto" w:fill="FFFFFF" w:themeFill="background1"/>
          </w:tcPr>
          <w:p w14:paraId="2E582FBA" w14:textId="1AD56E7C" w:rsidR="00BC4306" w:rsidRPr="00BC4306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lang w:val="sr-Cyrl-RS"/>
              </w:rPr>
            </w:pPr>
            <w:r>
              <w:rPr>
                <w:rFonts w:eastAsia="Times New Roman" w:cs="Calibri"/>
                <w:bCs/>
                <w:color w:val="000000" w:themeColor="text1"/>
                <w:lang w:val="sr-Cyrl-RS"/>
              </w:rPr>
              <w:t>К</w:t>
            </w:r>
          </w:p>
        </w:tc>
        <w:tc>
          <w:tcPr>
            <w:tcW w:w="327" w:type="pct"/>
            <w:vMerge w:val="restart"/>
            <w:shd w:val="clear" w:color="auto" w:fill="FFFFFF" w:themeFill="background1"/>
          </w:tcPr>
          <w:p w14:paraId="082BB7A9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  <w:r w:rsidRPr="00AF40C1">
              <w:rPr>
                <w:rFonts w:eastAsia="Times New Roman" w:cs="Calibri"/>
                <w:bCs/>
                <w:color w:val="000000" w:themeColor="text1"/>
              </w:rPr>
              <w:t>НЕ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103184A5" w14:textId="77777777" w:rsidR="00BC4306" w:rsidRPr="00AF40C1" w:rsidRDefault="00BC4306" w:rsidP="00BC4306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AF40C1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56BA74E6" w14:textId="1DAB3050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lang w:val="en-U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7.000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4A2375EB" w14:textId="3410AF1D" w:rsidR="00BC4306" w:rsidRPr="00BC4306" w:rsidRDefault="00AD2BFD" w:rsidP="00BC4306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lang w:val="sr-Cyrl-RS"/>
              </w:rPr>
            </w:pPr>
            <w:r>
              <w:rPr>
                <w:rFonts w:eastAsia="Times New Roman" w:cs="Calibri"/>
                <w:bCs/>
                <w:color w:val="000000" w:themeColor="text1"/>
                <w:lang w:val="sr-Cyrl-RS"/>
              </w:rPr>
              <w:t>0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4D6F9475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  <w:r w:rsidRPr="00AF40C1">
              <w:rPr>
                <w:rFonts w:eastAsia="Times New Roman" w:cs="Calibri"/>
                <w:bCs/>
                <w:color w:val="000000" w:themeColor="text1"/>
              </w:rPr>
              <w:t>0</w:t>
            </w:r>
          </w:p>
        </w:tc>
      </w:tr>
      <w:tr w:rsidR="00BC4306" w:rsidRPr="00AF40C1" w14:paraId="0E07B2B9" w14:textId="77777777" w:rsidTr="00BC4306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11EA9FFF" w14:textId="77777777" w:rsidR="00BC4306" w:rsidRPr="00AF40C1" w:rsidRDefault="00BC4306" w:rsidP="00BC4306">
            <w:pPr>
              <w:spacing w:after="0" w:line="240" w:lineRule="auto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108ACBC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74D7A3DA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0FB5D045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4D039419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1D55634B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6FCEF069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0E9E6E0" w14:textId="77777777" w:rsidR="00BC4306" w:rsidRPr="00AF40C1" w:rsidRDefault="00BC4306" w:rsidP="00BC4306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AF40C1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584B0D98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5255618D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308C3631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</w:tr>
      <w:tr w:rsidR="00BC4306" w:rsidRPr="00AF40C1" w14:paraId="01802742" w14:textId="77777777" w:rsidTr="00BC4306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58600A2B" w14:textId="77777777" w:rsidR="00BC4306" w:rsidRPr="00AF40C1" w:rsidRDefault="00BC4306" w:rsidP="00BC4306">
            <w:pPr>
              <w:spacing w:after="0" w:line="240" w:lineRule="auto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772FED7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11A77B8A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613B134E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32607DB0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3AC2A76C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589DB5F2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559EB58" w14:textId="77777777" w:rsidR="00BC4306" w:rsidRPr="00AF40C1" w:rsidRDefault="00BC4306" w:rsidP="00BC4306">
            <w:pPr>
              <w:tabs>
                <w:tab w:val="left" w:pos="351"/>
              </w:tabs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AF40C1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55A64E0F" w14:textId="33A0BCCA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680D6D0A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661CFF6F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</w:tr>
      <w:tr w:rsidR="00BC4306" w:rsidRPr="00AF40C1" w14:paraId="74DB83EE" w14:textId="77777777" w:rsidTr="00BC4306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2C6ED1F7" w14:textId="77777777" w:rsidR="00BC4306" w:rsidRPr="00AF40C1" w:rsidRDefault="00BC4306" w:rsidP="00BC4306">
            <w:pPr>
              <w:spacing w:after="0" w:line="240" w:lineRule="auto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279B30B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01D688D3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1E4BBDFD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5AC45F00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3A7D7228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799140F2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4756AA4" w14:textId="77777777" w:rsidR="00BC4306" w:rsidRPr="00AF40C1" w:rsidRDefault="00BC4306" w:rsidP="00BC4306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AF40C1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3788F09E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1B83AB7A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25562523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</w:tr>
      <w:tr w:rsidR="00BC4306" w:rsidRPr="00AF40C1" w14:paraId="6CB5A6DA" w14:textId="77777777" w:rsidTr="00BC4306">
        <w:trPr>
          <w:trHeight w:val="20"/>
          <w:jc w:val="center"/>
        </w:trPr>
        <w:tc>
          <w:tcPr>
            <w:tcW w:w="766" w:type="pct"/>
            <w:vMerge/>
            <w:tcBorders>
              <w:bottom w:val="single" w:sz="4" w:space="0" w:color="000000"/>
            </w:tcBorders>
            <w:vAlign w:val="center"/>
          </w:tcPr>
          <w:p w14:paraId="246147F6" w14:textId="77777777" w:rsidR="00BC4306" w:rsidRPr="00AF40C1" w:rsidRDefault="00BC4306" w:rsidP="00BC4306">
            <w:pPr>
              <w:spacing w:after="0" w:line="240" w:lineRule="auto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3125DA4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329F3C0A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21CF0ED8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442" w:type="pct"/>
            <w:vMerge/>
            <w:tcBorders>
              <w:bottom w:val="single" w:sz="4" w:space="0" w:color="000000"/>
            </w:tcBorders>
            <w:shd w:val="clear" w:color="auto" w:fill="auto"/>
          </w:tcPr>
          <w:p w14:paraId="1F794BB0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197" w:type="pct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0B5962E7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27" w:type="pct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7F33E1B9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67840D" w14:textId="77777777" w:rsidR="00BC4306" w:rsidRPr="00AF40C1" w:rsidRDefault="00BC4306" w:rsidP="00BC4306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7"/>
                <w:szCs w:val="17"/>
              </w:rPr>
            </w:pPr>
            <w:r w:rsidRPr="00AF40C1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1241945B" w14:textId="4B694015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7.000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E53249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  <w:r w:rsidRPr="00AF40C1">
              <w:rPr>
                <w:rFonts w:eastAsia="Times New Roman" w:cs="Calibri"/>
                <w:bCs/>
                <w:color w:val="000000" w:themeColor="text1"/>
              </w:rPr>
              <w:t>0</w:t>
            </w:r>
          </w:p>
        </w:tc>
        <w:tc>
          <w:tcPr>
            <w:tcW w:w="394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BC70273" w14:textId="77777777" w:rsidR="00BC4306" w:rsidRPr="00AF40C1" w:rsidRDefault="00BC4306" w:rsidP="00BC4306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  <w:r w:rsidRPr="00AF40C1">
              <w:rPr>
                <w:rFonts w:eastAsia="Times New Roman" w:cs="Calibri"/>
                <w:bCs/>
                <w:color w:val="000000" w:themeColor="text1"/>
              </w:rPr>
              <w:t>0</w:t>
            </w:r>
          </w:p>
        </w:tc>
      </w:tr>
      <w:tr w:rsidR="00AD2BFD" w:rsidRPr="00AF40C1" w14:paraId="65E46FEB" w14:textId="77777777" w:rsidTr="006636D9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26339AF9" w14:textId="0C683D66" w:rsidR="00AD2BFD" w:rsidRPr="00AD2BFD" w:rsidRDefault="00AD2BFD" w:rsidP="006636D9">
            <w:pPr>
              <w:spacing w:after="0" w:line="240" w:lineRule="auto"/>
              <w:rPr>
                <w:rFonts w:eastAsia="Times New Roman" w:cs="Calibri"/>
                <w:color w:val="000000" w:themeColor="text1"/>
                <w:lang w:val="bs-Cyrl-BA"/>
              </w:rPr>
            </w:pPr>
            <w:r w:rsidRPr="00AD2BFD">
              <w:rPr>
                <w:rFonts w:cs="Calibri"/>
                <w:color w:val="000000" w:themeColor="text1"/>
                <w:sz w:val="19"/>
                <w:szCs w:val="19"/>
              </w:rPr>
              <w:lastRenderedPageBreak/>
              <w:t>Активност 2.1.1.3. Одржавање градског стадиона Луке 2</w:t>
            </w:r>
          </w:p>
        </w:tc>
        <w:tc>
          <w:tcPr>
            <w:tcW w:w="53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9595D16" w14:textId="7BBA5F04" w:rsidR="00AD2BFD" w:rsidRPr="00AF40C1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  <w:r w:rsidRPr="00871CB3">
              <w:rPr>
                <w:sz w:val="19"/>
                <w:szCs w:val="19"/>
                <w:lang w:val="sr-Cyrl-BA"/>
              </w:rPr>
              <w:t>Број посјетилаца на спортским догађајима/годишње најмање 9.000</w:t>
            </w:r>
          </w:p>
        </w:tc>
        <w:tc>
          <w:tcPr>
            <w:tcW w:w="531" w:type="pct"/>
            <w:vMerge w:val="restart"/>
          </w:tcPr>
          <w:p w14:paraId="2454F20E" w14:textId="57949D15" w:rsidR="00AD2BFD" w:rsidRPr="00AF40C1" w:rsidRDefault="00AD2BFD" w:rsidP="006636D9">
            <w:pPr>
              <w:spacing w:after="0" w:line="240" w:lineRule="auto"/>
              <w:ind w:left="72"/>
              <w:contextualSpacing/>
              <w:jc w:val="center"/>
              <w:rPr>
                <w:rFonts w:eastAsia="Times New Roman" w:cs="Calibri"/>
                <w:color w:val="000000" w:themeColor="text1"/>
              </w:rPr>
            </w:pPr>
            <w:r w:rsidRPr="00192B53">
              <w:rPr>
                <w:sz w:val="19"/>
                <w:szCs w:val="19"/>
                <w:lang w:val="sr-Cyrl-BA"/>
              </w:rPr>
              <w:t xml:space="preserve">Број посјетилаца </w:t>
            </w:r>
            <w:r w:rsidRPr="00192B53">
              <w:rPr>
                <w:rFonts w:eastAsia="Times New Roman" w:cs="Calibri"/>
                <w:color w:val="000000"/>
                <w:sz w:val="19"/>
                <w:szCs w:val="19"/>
                <w:lang w:val="sr-Cyrl-RS"/>
              </w:rPr>
              <w:t>на спортским догађајима/годишње најмање 9.000</w:t>
            </w:r>
            <w:r w:rsidR="004E5088">
              <w:rPr>
                <w:rFonts w:eastAsia="Times New Roman" w:cs="Calibri"/>
                <w:color w:val="000000"/>
                <w:sz w:val="19"/>
                <w:szCs w:val="19"/>
                <w:lang w:val="sr-Cyrl-RS"/>
              </w:rPr>
              <w:t xml:space="preserve"> </w:t>
            </w:r>
          </w:p>
        </w:tc>
        <w:tc>
          <w:tcPr>
            <w:tcW w:w="414" w:type="pct"/>
            <w:vMerge w:val="restart"/>
          </w:tcPr>
          <w:p w14:paraId="69D6CD7D" w14:textId="77777777" w:rsidR="00AD2BFD" w:rsidRPr="00AF40C1" w:rsidRDefault="00AD2BFD" w:rsidP="00663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val="en-US"/>
              </w:rPr>
            </w:pPr>
            <w:r w:rsidRPr="00AF40C1">
              <w:rPr>
                <w:rFonts w:eastAsia="Times New Roman" w:cs="Calibri"/>
                <w:color w:val="000000" w:themeColor="text1"/>
                <w:lang w:val="en-US"/>
              </w:rPr>
              <w:t>НЕ</w:t>
            </w:r>
          </w:p>
        </w:tc>
        <w:tc>
          <w:tcPr>
            <w:tcW w:w="442" w:type="pct"/>
            <w:vMerge w:val="restart"/>
            <w:shd w:val="clear" w:color="auto" w:fill="auto"/>
          </w:tcPr>
          <w:p w14:paraId="70961C68" w14:textId="77777777" w:rsidR="00AD2BFD" w:rsidRPr="00AF40C1" w:rsidRDefault="00AD2BFD" w:rsidP="00663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val="en-US"/>
              </w:rPr>
            </w:pPr>
            <w:r w:rsidRPr="00AF40C1">
              <w:rPr>
                <w:rFonts w:eastAsia="Times New Roman" w:cs="Calibri"/>
                <w:color w:val="000000" w:themeColor="text1"/>
                <w:lang w:val="en-US"/>
              </w:rPr>
              <w:t>Одјељење за изградњу града и управљање имовином</w:t>
            </w:r>
          </w:p>
        </w:tc>
        <w:tc>
          <w:tcPr>
            <w:tcW w:w="197" w:type="pct"/>
            <w:vMerge w:val="restart"/>
            <w:shd w:val="clear" w:color="auto" w:fill="FFFFFF" w:themeFill="background1"/>
          </w:tcPr>
          <w:p w14:paraId="49CCC67B" w14:textId="286D39CF" w:rsidR="00AD2BFD" w:rsidRPr="00BC4306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lang w:val="sr-Cyrl-RS"/>
              </w:rPr>
            </w:pPr>
            <w:r>
              <w:rPr>
                <w:rFonts w:eastAsia="Times New Roman" w:cs="Calibri"/>
                <w:bCs/>
                <w:color w:val="000000" w:themeColor="text1"/>
                <w:lang w:val="sr-Cyrl-RS"/>
              </w:rPr>
              <w:t>-</w:t>
            </w:r>
          </w:p>
        </w:tc>
        <w:tc>
          <w:tcPr>
            <w:tcW w:w="327" w:type="pct"/>
            <w:vMerge w:val="restart"/>
            <w:shd w:val="clear" w:color="auto" w:fill="FFFFFF" w:themeFill="background1"/>
          </w:tcPr>
          <w:p w14:paraId="4FE72A89" w14:textId="77777777" w:rsidR="00AD2BFD" w:rsidRPr="00AF40C1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  <w:r w:rsidRPr="00AF40C1">
              <w:rPr>
                <w:rFonts w:eastAsia="Times New Roman" w:cs="Calibri"/>
                <w:bCs/>
                <w:color w:val="000000" w:themeColor="text1"/>
              </w:rPr>
              <w:t>НЕ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257990A" w14:textId="77777777" w:rsidR="00AD2BFD" w:rsidRPr="00AF40C1" w:rsidRDefault="00AD2BFD" w:rsidP="006636D9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AF40C1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25971B95" w14:textId="77777777" w:rsidR="00AD2BFD" w:rsidRPr="00AF40C1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lang w:val="en-U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7.000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3109DBDA" w14:textId="77777777" w:rsidR="00AD2BFD" w:rsidRPr="00BC4306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lang w:val="sr-Cyrl-RS"/>
              </w:rPr>
            </w:pPr>
            <w:r>
              <w:rPr>
                <w:rFonts w:eastAsia="Times New Roman" w:cs="Calibri"/>
                <w:bCs/>
                <w:color w:val="000000" w:themeColor="text1"/>
                <w:lang w:val="sr-Cyrl-RS"/>
              </w:rPr>
              <w:t>0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624400ED" w14:textId="77777777" w:rsidR="00AD2BFD" w:rsidRPr="00AF40C1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  <w:r w:rsidRPr="00AF40C1">
              <w:rPr>
                <w:rFonts w:eastAsia="Times New Roman" w:cs="Calibri"/>
                <w:bCs/>
                <w:color w:val="000000" w:themeColor="text1"/>
              </w:rPr>
              <w:t>0</w:t>
            </w:r>
          </w:p>
        </w:tc>
      </w:tr>
      <w:tr w:rsidR="00AD2BFD" w:rsidRPr="00AF40C1" w14:paraId="0DE9521D" w14:textId="77777777" w:rsidTr="006636D9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07A672D3" w14:textId="77777777" w:rsidR="00AD2BFD" w:rsidRPr="00AF40C1" w:rsidRDefault="00AD2BFD" w:rsidP="006636D9">
            <w:pPr>
              <w:spacing w:after="0" w:line="240" w:lineRule="auto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78FC413" w14:textId="77777777" w:rsidR="00AD2BFD" w:rsidRPr="00AF40C1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0161C1F5" w14:textId="77777777" w:rsidR="00AD2BFD" w:rsidRPr="00AF40C1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1E5A7832" w14:textId="77777777" w:rsidR="00AD2BFD" w:rsidRPr="00AF40C1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0FC1E5BE" w14:textId="77777777" w:rsidR="00AD2BFD" w:rsidRPr="00AF40C1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1C976542" w14:textId="77777777" w:rsidR="00AD2BFD" w:rsidRPr="00AF40C1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77144BC9" w14:textId="77777777" w:rsidR="00AD2BFD" w:rsidRPr="00AF40C1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60AC460E" w14:textId="77777777" w:rsidR="00AD2BFD" w:rsidRPr="00AF40C1" w:rsidRDefault="00AD2BFD" w:rsidP="006636D9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AF40C1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4C087C33" w14:textId="77777777" w:rsidR="00AD2BFD" w:rsidRPr="00AF40C1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7C9186B1" w14:textId="77777777" w:rsidR="00AD2BFD" w:rsidRPr="00AF40C1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75E93027" w14:textId="77777777" w:rsidR="00AD2BFD" w:rsidRPr="00AF40C1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</w:tr>
      <w:tr w:rsidR="00AD2BFD" w:rsidRPr="00AF40C1" w14:paraId="16F05AA0" w14:textId="77777777" w:rsidTr="006636D9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4AFFE572" w14:textId="77777777" w:rsidR="00AD2BFD" w:rsidRPr="00AF40C1" w:rsidRDefault="00AD2BFD" w:rsidP="006636D9">
            <w:pPr>
              <w:spacing w:after="0" w:line="240" w:lineRule="auto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612281F" w14:textId="77777777" w:rsidR="00AD2BFD" w:rsidRPr="00AF40C1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119A01B6" w14:textId="77777777" w:rsidR="00AD2BFD" w:rsidRPr="00AF40C1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5C404B6D" w14:textId="77777777" w:rsidR="00AD2BFD" w:rsidRPr="00AF40C1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299A8A29" w14:textId="77777777" w:rsidR="00AD2BFD" w:rsidRPr="00AF40C1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28B32083" w14:textId="77777777" w:rsidR="00AD2BFD" w:rsidRPr="00AF40C1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7AF2FE5A" w14:textId="77777777" w:rsidR="00AD2BFD" w:rsidRPr="00AF40C1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714CECF" w14:textId="77777777" w:rsidR="00AD2BFD" w:rsidRPr="00AF40C1" w:rsidRDefault="00AD2BFD" w:rsidP="006636D9">
            <w:pPr>
              <w:tabs>
                <w:tab w:val="left" w:pos="351"/>
              </w:tabs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AF40C1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544ECED0" w14:textId="77777777" w:rsidR="00AD2BFD" w:rsidRPr="00AF40C1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6E60E5D0" w14:textId="77777777" w:rsidR="00AD2BFD" w:rsidRPr="00AF40C1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165D5E1E" w14:textId="77777777" w:rsidR="00AD2BFD" w:rsidRPr="00AF40C1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</w:tr>
      <w:tr w:rsidR="00AD2BFD" w:rsidRPr="00AF40C1" w14:paraId="7CAA21FF" w14:textId="77777777" w:rsidTr="006636D9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1DD168AB" w14:textId="77777777" w:rsidR="00AD2BFD" w:rsidRPr="00AF40C1" w:rsidRDefault="00AD2BFD" w:rsidP="006636D9">
            <w:pPr>
              <w:spacing w:after="0" w:line="240" w:lineRule="auto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5A938F9" w14:textId="77777777" w:rsidR="00AD2BFD" w:rsidRPr="00AF40C1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47FB5B8F" w14:textId="77777777" w:rsidR="00AD2BFD" w:rsidRPr="00AF40C1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10F45225" w14:textId="77777777" w:rsidR="00AD2BFD" w:rsidRPr="00AF40C1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08001D14" w14:textId="77777777" w:rsidR="00AD2BFD" w:rsidRPr="00AF40C1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07682E42" w14:textId="77777777" w:rsidR="00AD2BFD" w:rsidRPr="00AF40C1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42C350F9" w14:textId="77777777" w:rsidR="00AD2BFD" w:rsidRPr="00AF40C1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A0646BC" w14:textId="77777777" w:rsidR="00AD2BFD" w:rsidRPr="00AF40C1" w:rsidRDefault="00AD2BFD" w:rsidP="006636D9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AF40C1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3DD471D0" w14:textId="77777777" w:rsidR="00AD2BFD" w:rsidRPr="00AF40C1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1A1F1866" w14:textId="77777777" w:rsidR="00AD2BFD" w:rsidRPr="00AF40C1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35F7C0BF" w14:textId="77777777" w:rsidR="00AD2BFD" w:rsidRPr="00AF40C1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</w:tr>
      <w:tr w:rsidR="00AD2BFD" w:rsidRPr="00AF40C1" w14:paraId="09EB2697" w14:textId="77777777" w:rsidTr="006636D9">
        <w:trPr>
          <w:trHeight w:val="20"/>
          <w:jc w:val="center"/>
        </w:trPr>
        <w:tc>
          <w:tcPr>
            <w:tcW w:w="766" w:type="pct"/>
            <w:vMerge/>
            <w:tcBorders>
              <w:bottom w:val="single" w:sz="4" w:space="0" w:color="000000"/>
            </w:tcBorders>
            <w:vAlign w:val="center"/>
          </w:tcPr>
          <w:p w14:paraId="25E71FD6" w14:textId="77777777" w:rsidR="00AD2BFD" w:rsidRPr="00AF40C1" w:rsidRDefault="00AD2BFD" w:rsidP="006636D9">
            <w:pPr>
              <w:spacing w:after="0" w:line="240" w:lineRule="auto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EBD134F" w14:textId="77777777" w:rsidR="00AD2BFD" w:rsidRPr="00AF40C1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269A8AE1" w14:textId="77777777" w:rsidR="00AD2BFD" w:rsidRPr="00AF40C1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11CE90AA" w14:textId="77777777" w:rsidR="00AD2BFD" w:rsidRPr="00AF40C1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442" w:type="pct"/>
            <w:vMerge/>
            <w:tcBorders>
              <w:bottom w:val="single" w:sz="4" w:space="0" w:color="000000"/>
            </w:tcBorders>
            <w:shd w:val="clear" w:color="auto" w:fill="auto"/>
          </w:tcPr>
          <w:p w14:paraId="3C9082B4" w14:textId="77777777" w:rsidR="00AD2BFD" w:rsidRPr="00AF40C1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197" w:type="pct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0EF30F08" w14:textId="77777777" w:rsidR="00AD2BFD" w:rsidRPr="00AF40C1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27" w:type="pct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D945F01" w14:textId="77777777" w:rsidR="00AD2BFD" w:rsidRPr="00AF40C1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00D6C93" w14:textId="77777777" w:rsidR="00AD2BFD" w:rsidRPr="00AF40C1" w:rsidRDefault="00AD2BFD" w:rsidP="006636D9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7"/>
                <w:szCs w:val="17"/>
              </w:rPr>
            </w:pPr>
            <w:r w:rsidRPr="00AF40C1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7E0B1A9E" w14:textId="77777777" w:rsidR="00AD2BFD" w:rsidRPr="00AF40C1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7.000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B0909BA" w14:textId="77777777" w:rsidR="00AD2BFD" w:rsidRPr="00AF40C1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  <w:r w:rsidRPr="00AF40C1">
              <w:rPr>
                <w:rFonts w:eastAsia="Times New Roman" w:cs="Calibri"/>
                <w:bCs/>
                <w:color w:val="000000" w:themeColor="text1"/>
              </w:rPr>
              <w:t>0</w:t>
            </w:r>
          </w:p>
        </w:tc>
        <w:tc>
          <w:tcPr>
            <w:tcW w:w="394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C6CE74" w14:textId="77777777" w:rsidR="00AD2BFD" w:rsidRPr="00AF40C1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  <w:r w:rsidRPr="00AF40C1">
              <w:rPr>
                <w:rFonts w:eastAsia="Times New Roman" w:cs="Calibri"/>
                <w:bCs/>
                <w:color w:val="000000" w:themeColor="text1"/>
              </w:rPr>
              <w:t>0</w:t>
            </w:r>
          </w:p>
        </w:tc>
      </w:tr>
      <w:tr w:rsidR="00AD2BFD" w:rsidRPr="00AF40C1" w14:paraId="46FBA5D0" w14:textId="77777777" w:rsidTr="00AD2BFD">
        <w:trPr>
          <w:trHeight w:val="835"/>
          <w:jc w:val="center"/>
        </w:trPr>
        <w:tc>
          <w:tcPr>
            <w:tcW w:w="766" w:type="pct"/>
            <w:vMerge w:val="restart"/>
            <w:vAlign w:val="center"/>
          </w:tcPr>
          <w:p w14:paraId="2E06AC70" w14:textId="77777777" w:rsidR="00AD2BFD" w:rsidRPr="000A3B4E" w:rsidRDefault="00AD2BFD" w:rsidP="00AD2BFD">
            <w:pPr>
              <w:rPr>
                <w:rFonts w:cs="Calibri"/>
                <w:b/>
                <w:color w:val="000000" w:themeColor="text1"/>
                <w:sz w:val="19"/>
                <w:szCs w:val="19"/>
              </w:rPr>
            </w:pPr>
            <w:r w:rsidRPr="000A3B4E">
              <w:rPr>
                <w:rFonts w:cs="Calibri"/>
                <w:b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76AE386F" w14:textId="51121529" w:rsidR="00AD2BFD" w:rsidRPr="00AD2BFD" w:rsidRDefault="00AD2BFD" w:rsidP="00AD2BFD">
            <w:pPr>
              <w:spacing w:after="0" w:line="240" w:lineRule="auto"/>
              <w:rPr>
                <w:rFonts w:eastAsia="Times New Roman" w:cs="Calibri"/>
                <w:color w:val="000000" w:themeColor="text1"/>
                <w:lang w:val="bs-Cyrl-BA"/>
              </w:rPr>
            </w:pPr>
            <w:r w:rsidRPr="00871CB3">
              <w:rPr>
                <w:sz w:val="19"/>
                <w:szCs w:val="19"/>
              </w:rPr>
              <w:t>2.1.1.4. Изградња мале мултифункционалне  сале при ОШ „Петар Кочић</w:t>
            </w:r>
          </w:p>
        </w:tc>
        <w:tc>
          <w:tcPr>
            <w:tcW w:w="53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4B7EDF1" w14:textId="109C8281" w:rsidR="00AD2BFD" w:rsidRPr="00AF40C1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  <w:r w:rsidRPr="00AD2BFD">
              <w:rPr>
                <w:sz w:val="19"/>
                <w:szCs w:val="19"/>
                <w:lang w:val="sr-Cyrl-BA"/>
              </w:rPr>
              <w:t>Урађени УТУ и идејни пројекат за изградњу мале мултифункционалне  сале при ОШ „Петар Кочић</w:t>
            </w:r>
          </w:p>
        </w:tc>
        <w:tc>
          <w:tcPr>
            <w:tcW w:w="531" w:type="pct"/>
            <w:vMerge w:val="restart"/>
          </w:tcPr>
          <w:p w14:paraId="6F2FF484" w14:textId="459A7DDF" w:rsidR="00AD2BFD" w:rsidRPr="00AF40C1" w:rsidRDefault="00AD2BFD" w:rsidP="00AD2BFD">
            <w:pPr>
              <w:spacing w:after="0" w:line="240" w:lineRule="auto"/>
              <w:ind w:left="72"/>
              <w:contextualSpacing/>
              <w:jc w:val="center"/>
              <w:rPr>
                <w:rFonts w:eastAsia="Times New Roman" w:cs="Calibri"/>
                <w:color w:val="000000" w:themeColor="text1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Број посјетилаца </w:t>
            </w:r>
            <w:r w:rsidRPr="00AD2BFD">
              <w:rPr>
                <w:rFonts w:eastAsia="Times New Roman" w:cs="Calibri"/>
                <w:color w:val="000000"/>
                <w:sz w:val="19"/>
                <w:szCs w:val="19"/>
                <w:lang w:val="sr-Cyrl-RS"/>
              </w:rPr>
              <w:t>на спортским догађајима/годишње најмање 9.000</w:t>
            </w:r>
          </w:p>
        </w:tc>
        <w:tc>
          <w:tcPr>
            <w:tcW w:w="414" w:type="pct"/>
            <w:vMerge w:val="restart"/>
          </w:tcPr>
          <w:p w14:paraId="1DC44E1D" w14:textId="77777777" w:rsidR="00AD2BFD" w:rsidRPr="00AF40C1" w:rsidRDefault="00AD2BFD" w:rsidP="00AD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val="en-US"/>
              </w:rPr>
            </w:pPr>
            <w:r w:rsidRPr="00AF40C1">
              <w:rPr>
                <w:rFonts w:eastAsia="Times New Roman" w:cs="Calibri"/>
                <w:color w:val="000000" w:themeColor="text1"/>
                <w:lang w:val="en-US"/>
              </w:rPr>
              <w:t>НЕ</w:t>
            </w:r>
          </w:p>
        </w:tc>
        <w:tc>
          <w:tcPr>
            <w:tcW w:w="442" w:type="pct"/>
            <w:vMerge w:val="restart"/>
            <w:shd w:val="clear" w:color="auto" w:fill="auto"/>
          </w:tcPr>
          <w:p w14:paraId="0EF56037" w14:textId="77777777" w:rsidR="00AD2BFD" w:rsidRPr="00AF40C1" w:rsidRDefault="00AD2BFD" w:rsidP="00AD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val="en-US"/>
              </w:rPr>
            </w:pPr>
            <w:r w:rsidRPr="00AF40C1">
              <w:rPr>
                <w:rFonts w:eastAsia="Times New Roman" w:cs="Calibri"/>
                <w:color w:val="000000" w:themeColor="text1"/>
                <w:lang w:val="en-US"/>
              </w:rPr>
              <w:t>Одјељење за изградњу града и управљање имовином</w:t>
            </w:r>
          </w:p>
        </w:tc>
        <w:tc>
          <w:tcPr>
            <w:tcW w:w="197" w:type="pct"/>
            <w:vMerge w:val="restart"/>
            <w:shd w:val="clear" w:color="auto" w:fill="FFFFFF" w:themeFill="background1"/>
          </w:tcPr>
          <w:p w14:paraId="7678E1DD" w14:textId="77777777" w:rsidR="00AD2BFD" w:rsidRPr="00BC4306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lang w:val="sr-Cyrl-RS"/>
              </w:rPr>
            </w:pPr>
            <w:r>
              <w:rPr>
                <w:rFonts w:eastAsia="Times New Roman" w:cs="Calibri"/>
                <w:bCs/>
                <w:color w:val="000000" w:themeColor="text1"/>
                <w:lang w:val="sr-Cyrl-RS"/>
              </w:rPr>
              <w:t>-</w:t>
            </w:r>
          </w:p>
        </w:tc>
        <w:tc>
          <w:tcPr>
            <w:tcW w:w="327" w:type="pct"/>
            <w:vMerge w:val="restart"/>
            <w:shd w:val="clear" w:color="auto" w:fill="FFFFFF" w:themeFill="background1"/>
          </w:tcPr>
          <w:p w14:paraId="167DCADB" w14:textId="77777777" w:rsidR="00AD2BFD" w:rsidRPr="00AF40C1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  <w:r w:rsidRPr="00AF40C1">
              <w:rPr>
                <w:rFonts w:eastAsia="Times New Roman" w:cs="Calibri"/>
                <w:bCs/>
                <w:color w:val="000000" w:themeColor="text1"/>
              </w:rPr>
              <w:t>НЕ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2DBF8DD" w14:textId="77777777" w:rsidR="00AD2BFD" w:rsidRPr="00AF40C1" w:rsidRDefault="00AD2BFD" w:rsidP="00AD2BFD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AF40C1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7BE73729" w14:textId="4CF98791" w:rsidR="00AD2BFD" w:rsidRPr="00192B53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lang w:val="en-US"/>
              </w:rPr>
            </w:pPr>
            <w:r w:rsidRPr="00192B5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5.000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703C09EA" w14:textId="4FE2FECA" w:rsidR="00AD2BFD" w:rsidRPr="00192B53" w:rsidRDefault="00192B53" w:rsidP="00AD2B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lang w:val="sr-Cyrl-RS"/>
              </w:rPr>
            </w:pPr>
            <w:r w:rsidRPr="00192B53">
              <w:rPr>
                <w:rFonts w:eastAsia="Times New Roman" w:cs="Calibri"/>
                <w:bCs/>
                <w:color w:val="000000" w:themeColor="text1"/>
                <w:lang w:val="sr-Cyrl-RS"/>
              </w:rPr>
              <w:t>0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4A55571C" w14:textId="77777777" w:rsidR="00AD2BFD" w:rsidRPr="00AF40C1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  <w:r w:rsidRPr="00AF40C1">
              <w:rPr>
                <w:rFonts w:eastAsia="Times New Roman" w:cs="Calibri"/>
                <w:bCs/>
                <w:color w:val="000000" w:themeColor="text1"/>
              </w:rPr>
              <w:t>0</w:t>
            </w:r>
          </w:p>
        </w:tc>
      </w:tr>
      <w:tr w:rsidR="00AD2BFD" w:rsidRPr="00AF40C1" w14:paraId="193804E3" w14:textId="77777777" w:rsidTr="006636D9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3F14F1D5" w14:textId="77777777" w:rsidR="00AD2BFD" w:rsidRPr="00AF40C1" w:rsidRDefault="00AD2BFD" w:rsidP="00AD2BFD">
            <w:pPr>
              <w:spacing w:after="0" w:line="240" w:lineRule="auto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18E46FB" w14:textId="77777777" w:rsidR="00AD2BFD" w:rsidRPr="00AF40C1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6A45D36A" w14:textId="77777777" w:rsidR="00AD2BFD" w:rsidRPr="00AF40C1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13CC673F" w14:textId="77777777" w:rsidR="00AD2BFD" w:rsidRPr="00AF40C1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23A19848" w14:textId="77777777" w:rsidR="00AD2BFD" w:rsidRPr="00AF40C1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095BC512" w14:textId="77777777" w:rsidR="00AD2BFD" w:rsidRPr="00AF40C1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20A3FEE2" w14:textId="77777777" w:rsidR="00AD2BFD" w:rsidRPr="00AF40C1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4E75F88C" w14:textId="77777777" w:rsidR="00AD2BFD" w:rsidRPr="00AF40C1" w:rsidRDefault="00AD2BFD" w:rsidP="00AD2BFD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AF40C1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1ECCE189" w14:textId="77777777" w:rsidR="00AD2BFD" w:rsidRPr="00192B53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34F513F8" w14:textId="77777777" w:rsidR="00AD2BFD" w:rsidRPr="00192B53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390BEAB5" w14:textId="77777777" w:rsidR="00AD2BFD" w:rsidRPr="00AF40C1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</w:tr>
      <w:tr w:rsidR="00AD2BFD" w:rsidRPr="00AF40C1" w14:paraId="6D6404EB" w14:textId="77777777" w:rsidTr="006636D9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152037DB" w14:textId="77777777" w:rsidR="00AD2BFD" w:rsidRPr="00AF40C1" w:rsidRDefault="00AD2BFD" w:rsidP="00AD2BFD">
            <w:pPr>
              <w:spacing w:after="0" w:line="240" w:lineRule="auto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00B99AA" w14:textId="77777777" w:rsidR="00AD2BFD" w:rsidRPr="00AF40C1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2812BEB7" w14:textId="77777777" w:rsidR="00AD2BFD" w:rsidRPr="00AF40C1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722B2F8B" w14:textId="77777777" w:rsidR="00AD2BFD" w:rsidRPr="00AF40C1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7DCBE91E" w14:textId="77777777" w:rsidR="00AD2BFD" w:rsidRPr="00AF40C1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12BB2D65" w14:textId="77777777" w:rsidR="00AD2BFD" w:rsidRPr="00AF40C1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31C93B28" w14:textId="77777777" w:rsidR="00AD2BFD" w:rsidRPr="00AF40C1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0FEF419B" w14:textId="77777777" w:rsidR="00AD2BFD" w:rsidRPr="00AF40C1" w:rsidRDefault="00AD2BFD" w:rsidP="00AD2BFD">
            <w:pPr>
              <w:tabs>
                <w:tab w:val="left" w:pos="351"/>
              </w:tabs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AF40C1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68B48324" w14:textId="77777777" w:rsidR="00AD2BFD" w:rsidRPr="00192B53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7017DFE1" w14:textId="77777777" w:rsidR="00AD2BFD" w:rsidRPr="00192B53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5EF4B8D7" w14:textId="77777777" w:rsidR="00AD2BFD" w:rsidRPr="00AF40C1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</w:tr>
      <w:tr w:rsidR="00AD2BFD" w:rsidRPr="00AF40C1" w14:paraId="24750C7A" w14:textId="77777777" w:rsidTr="006636D9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311D8C08" w14:textId="77777777" w:rsidR="00AD2BFD" w:rsidRPr="00AF40C1" w:rsidRDefault="00AD2BFD" w:rsidP="00AD2BFD">
            <w:pPr>
              <w:spacing w:after="0" w:line="240" w:lineRule="auto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591CEAB" w14:textId="77777777" w:rsidR="00AD2BFD" w:rsidRPr="00AF40C1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55B26610" w14:textId="77777777" w:rsidR="00AD2BFD" w:rsidRPr="00AF40C1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38025BE4" w14:textId="77777777" w:rsidR="00AD2BFD" w:rsidRPr="00AF40C1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4D8BF8C4" w14:textId="77777777" w:rsidR="00AD2BFD" w:rsidRPr="00AF40C1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0DD36739" w14:textId="77777777" w:rsidR="00AD2BFD" w:rsidRPr="00AF40C1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022BBE64" w14:textId="77777777" w:rsidR="00AD2BFD" w:rsidRPr="00AF40C1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6333BD25" w14:textId="77777777" w:rsidR="00AD2BFD" w:rsidRPr="00AF40C1" w:rsidRDefault="00AD2BFD" w:rsidP="00AD2BFD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AF40C1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52EC24D6" w14:textId="77777777" w:rsidR="00AD2BFD" w:rsidRPr="00192B53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484E01E7" w14:textId="77777777" w:rsidR="00AD2BFD" w:rsidRPr="00192B53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73ABE4CA" w14:textId="77777777" w:rsidR="00AD2BFD" w:rsidRPr="00AF40C1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</w:tr>
      <w:tr w:rsidR="00AD2BFD" w:rsidRPr="00AF40C1" w14:paraId="6502E7D5" w14:textId="77777777" w:rsidTr="006636D9">
        <w:trPr>
          <w:trHeight w:val="20"/>
          <w:jc w:val="center"/>
        </w:trPr>
        <w:tc>
          <w:tcPr>
            <w:tcW w:w="766" w:type="pct"/>
            <w:vMerge/>
            <w:tcBorders>
              <w:bottom w:val="single" w:sz="4" w:space="0" w:color="000000"/>
            </w:tcBorders>
            <w:vAlign w:val="center"/>
          </w:tcPr>
          <w:p w14:paraId="396C57CC" w14:textId="77777777" w:rsidR="00AD2BFD" w:rsidRPr="00AF40C1" w:rsidRDefault="00AD2BFD" w:rsidP="00AD2BFD">
            <w:pPr>
              <w:spacing w:after="0" w:line="240" w:lineRule="auto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C70FEC9" w14:textId="77777777" w:rsidR="00AD2BFD" w:rsidRPr="00AF40C1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65EB180B" w14:textId="77777777" w:rsidR="00AD2BFD" w:rsidRPr="00AF40C1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07065297" w14:textId="77777777" w:rsidR="00AD2BFD" w:rsidRPr="00AF40C1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442" w:type="pct"/>
            <w:vMerge/>
            <w:tcBorders>
              <w:bottom w:val="single" w:sz="4" w:space="0" w:color="000000"/>
            </w:tcBorders>
            <w:shd w:val="clear" w:color="auto" w:fill="auto"/>
          </w:tcPr>
          <w:p w14:paraId="189B103F" w14:textId="77777777" w:rsidR="00AD2BFD" w:rsidRPr="00AF40C1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197" w:type="pct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0FCB0CDE" w14:textId="77777777" w:rsidR="00AD2BFD" w:rsidRPr="00AF40C1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27" w:type="pct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7BB95B2A" w14:textId="77777777" w:rsidR="00AD2BFD" w:rsidRPr="00AF40C1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EB5525" w14:textId="77777777" w:rsidR="00AD2BFD" w:rsidRPr="00AF40C1" w:rsidRDefault="00AD2BFD" w:rsidP="00AD2BFD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7"/>
                <w:szCs w:val="17"/>
              </w:rPr>
            </w:pPr>
            <w:r w:rsidRPr="00AF40C1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2F2E1BB9" w14:textId="364FC4DC" w:rsidR="00AD2BFD" w:rsidRPr="00192B53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  <w:r w:rsidRPr="00192B5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5.000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6EA534A" w14:textId="336652DE" w:rsidR="00AD2BFD" w:rsidRPr="00192B53" w:rsidRDefault="00192B53" w:rsidP="00AD2B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  <w:r w:rsidRPr="00192B53">
              <w:rPr>
                <w:rFonts w:eastAsia="Times New Roman" w:cs="Calibri"/>
                <w:bCs/>
                <w:color w:val="000000" w:themeColor="text1"/>
                <w:lang w:val="sr-Cyrl-RS"/>
              </w:rPr>
              <w:t>0</w:t>
            </w:r>
          </w:p>
        </w:tc>
        <w:tc>
          <w:tcPr>
            <w:tcW w:w="394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689F182" w14:textId="6703F747" w:rsidR="00AD2BFD" w:rsidRPr="001F6046" w:rsidRDefault="00192B53" w:rsidP="00AD2B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lang w:val="sr-Cyrl-RS"/>
              </w:rPr>
            </w:pPr>
            <w:r>
              <w:rPr>
                <w:rFonts w:eastAsia="Times New Roman" w:cs="Calibri"/>
                <w:bCs/>
                <w:color w:val="000000" w:themeColor="text1"/>
                <w:lang w:val="sr-Cyrl-RS"/>
              </w:rPr>
              <w:t>0</w:t>
            </w:r>
            <w:r w:rsidR="001F6046">
              <w:rPr>
                <w:rFonts w:eastAsia="Times New Roman" w:cs="Calibri"/>
                <w:bCs/>
                <w:color w:val="000000" w:themeColor="text1"/>
                <w:lang w:val="sr-Cyrl-RS"/>
              </w:rPr>
              <w:t>%</w:t>
            </w:r>
          </w:p>
        </w:tc>
      </w:tr>
      <w:tr w:rsidR="00AD2BFD" w:rsidRPr="00AF40C1" w14:paraId="664C6452" w14:textId="77777777" w:rsidTr="006636D9">
        <w:trPr>
          <w:trHeight w:val="835"/>
          <w:jc w:val="center"/>
        </w:trPr>
        <w:tc>
          <w:tcPr>
            <w:tcW w:w="766" w:type="pct"/>
            <w:vMerge w:val="restart"/>
            <w:vAlign w:val="center"/>
          </w:tcPr>
          <w:p w14:paraId="0B902CE6" w14:textId="525A680C" w:rsidR="00AD2BFD" w:rsidRPr="00AD2BFD" w:rsidRDefault="00AD2BFD" w:rsidP="00AD2BFD">
            <w:pPr>
              <w:spacing w:after="0" w:line="240" w:lineRule="auto"/>
              <w:rPr>
                <w:rFonts w:eastAsia="Times New Roman" w:cs="Calibri"/>
                <w:color w:val="000000" w:themeColor="text1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</w:rPr>
              <w:t>П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ројекат </w:t>
            </w:r>
            <w:r w:rsidRPr="00871CB3">
              <w:rPr>
                <w:sz w:val="19"/>
                <w:szCs w:val="19"/>
              </w:rPr>
              <w:t>2.1.1.5. Изградња спортских терена</w:t>
            </w:r>
          </w:p>
        </w:tc>
        <w:tc>
          <w:tcPr>
            <w:tcW w:w="53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F88C144" w14:textId="77777777" w:rsidR="00AD2BFD" w:rsidRPr="00871CB3" w:rsidRDefault="00AD2BFD" w:rsidP="00AD2BFD">
            <w:pPr>
              <w:pStyle w:val="ListParagraph"/>
              <w:spacing w:after="0" w:line="240" w:lineRule="auto"/>
              <w:ind w:left="72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>Улагања у спортску инфраструктуру (КМ)</w:t>
            </w:r>
          </w:p>
          <w:p w14:paraId="5C6B0DC4" w14:textId="77777777" w:rsidR="00AD2BFD" w:rsidRPr="00871CB3" w:rsidRDefault="00AD2BFD" w:rsidP="00AD2BFD">
            <w:pPr>
              <w:pStyle w:val="ListParagraph"/>
              <w:spacing w:after="0" w:line="240" w:lineRule="auto"/>
              <w:ind w:left="72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Реконструисано и проширено игралиште у Бркић Башти </w:t>
            </w:r>
          </w:p>
          <w:p w14:paraId="35173CFC" w14:textId="71568712" w:rsidR="00AD2BFD" w:rsidRPr="00AF40C1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 w:val="restart"/>
          </w:tcPr>
          <w:p w14:paraId="082ED391" w14:textId="65BF50B4" w:rsidR="00AD2BFD" w:rsidRPr="00192B53" w:rsidRDefault="00446195" w:rsidP="00AD2BFD">
            <w:pPr>
              <w:pStyle w:val="ListParagraph"/>
              <w:spacing w:after="0" w:line="240" w:lineRule="auto"/>
              <w:ind w:left="72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192B5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Реализација р</w:t>
            </w:r>
            <w:r w:rsidR="00AD2BFD" w:rsidRPr="00192B5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еконстру</w:t>
            </w:r>
            <w:r w:rsidRPr="00192B5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кције</w:t>
            </w:r>
            <w:r w:rsidR="00AD2BFD" w:rsidRPr="00192B5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 и прошире</w:t>
            </w:r>
            <w:r w:rsidRPr="00192B5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ња  </w:t>
            </w:r>
            <w:r w:rsidR="00AD2BFD" w:rsidRPr="00192B5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игралиште у Бркић Башти</w:t>
            </w:r>
            <w:r w:rsidRPr="00192B5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 помјерана за 2025.годину</w:t>
            </w:r>
            <w:r w:rsidR="004B2DA2" w:rsidRPr="00192B5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, изграђено игралиште код цркве</w:t>
            </w:r>
            <w:r w:rsidR="00AD2BFD" w:rsidRPr="00192B5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  <w:p w14:paraId="578B69AF" w14:textId="11FBFDA9" w:rsidR="00AD2BFD" w:rsidRPr="00192B53" w:rsidRDefault="00AD2BFD" w:rsidP="00AD2BFD">
            <w:pPr>
              <w:spacing w:after="0" w:line="240" w:lineRule="auto"/>
              <w:ind w:left="72"/>
              <w:contextualSpacing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414" w:type="pct"/>
            <w:vMerge w:val="restart"/>
          </w:tcPr>
          <w:p w14:paraId="1A624C1F" w14:textId="77777777" w:rsidR="00AD2BFD" w:rsidRPr="00192B53" w:rsidRDefault="00AD2BFD" w:rsidP="00AD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val="en-US"/>
              </w:rPr>
            </w:pPr>
            <w:r w:rsidRPr="00192B53">
              <w:rPr>
                <w:rFonts w:eastAsia="Times New Roman" w:cs="Calibri"/>
                <w:color w:val="000000" w:themeColor="text1"/>
                <w:lang w:val="en-US"/>
              </w:rPr>
              <w:t>НЕ</w:t>
            </w:r>
          </w:p>
        </w:tc>
        <w:tc>
          <w:tcPr>
            <w:tcW w:w="442" w:type="pct"/>
            <w:vMerge w:val="restart"/>
            <w:shd w:val="clear" w:color="auto" w:fill="auto"/>
          </w:tcPr>
          <w:p w14:paraId="480F0A2B" w14:textId="77777777" w:rsidR="00AD2BFD" w:rsidRPr="00192B53" w:rsidRDefault="00AD2BFD" w:rsidP="00AD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val="en-US"/>
              </w:rPr>
            </w:pPr>
            <w:r w:rsidRPr="00192B53">
              <w:rPr>
                <w:rFonts w:eastAsia="Times New Roman" w:cs="Calibri"/>
                <w:color w:val="000000" w:themeColor="text1"/>
                <w:lang w:val="en-US"/>
              </w:rPr>
              <w:t>Одјељење за изградњу града и управљање имовином</w:t>
            </w:r>
          </w:p>
        </w:tc>
        <w:tc>
          <w:tcPr>
            <w:tcW w:w="197" w:type="pct"/>
            <w:vMerge w:val="restart"/>
            <w:shd w:val="clear" w:color="auto" w:fill="FFFFFF" w:themeFill="background1"/>
          </w:tcPr>
          <w:p w14:paraId="0405E359" w14:textId="77777777" w:rsidR="00AD2BFD" w:rsidRPr="00192B53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lang w:val="sr-Cyrl-RS"/>
              </w:rPr>
            </w:pPr>
            <w:r w:rsidRPr="00192B53">
              <w:rPr>
                <w:rFonts w:eastAsia="Times New Roman" w:cs="Calibri"/>
                <w:bCs/>
                <w:color w:val="000000" w:themeColor="text1"/>
                <w:lang w:val="sr-Cyrl-RS"/>
              </w:rPr>
              <w:t>-</w:t>
            </w:r>
          </w:p>
        </w:tc>
        <w:tc>
          <w:tcPr>
            <w:tcW w:w="327" w:type="pct"/>
            <w:vMerge w:val="restart"/>
            <w:shd w:val="clear" w:color="auto" w:fill="FFFFFF" w:themeFill="background1"/>
          </w:tcPr>
          <w:p w14:paraId="70EF8AFF" w14:textId="77777777" w:rsidR="00AD2BFD" w:rsidRPr="00192B53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  <w:r w:rsidRPr="00192B53">
              <w:rPr>
                <w:rFonts w:eastAsia="Times New Roman" w:cs="Calibri"/>
                <w:bCs/>
                <w:color w:val="000000" w:themeColor="text1"/>
              </w:rPr>
              <w:t>НЕ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0B44549" w14:textId="77777777" w:rsidR="00AD2BFD" w:rsidRPr="00192B53" w:rsidRDefault="00AD2BFD" w:rsidP="00AD2BFD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192B53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0ED2C3AF" w14:textId="07771D3F" w:rsidR="00AD2BFD" w:rsidRPr="00192B53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lang w:val="en-US"/>
              </w:rPr>
            </w:pPr>
            <w:r w:rsidRPr="00192B5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25.000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46A9D2F6" w14:textId="77777777" w:rsidR="00AD2BFD" w:rsidRPr="00BC4306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lang w:val="sr-Cyrl-RS"/>
              </w:rPr>
            </w:pPr>
            <w:r>
              <w:rPr>
                <w:rFonts w:eastAsia="Times New Roman" w:cs="Calibri"/>
                <w:bCs/>
                <w:color w:val="000000" w:themeColor="text1"/>
                <w:lang w:val="sr-Cyrl-RS"/>
              </w:rPr>
              <w:t>0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7C0EFEA8" w14:textId="77777777" w:rsidR="00AD2BFD" w:rsidRPr="00AF40C1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  <w:r w:rsidRPr="00AF40C1">
              <w:rPr>
                <w:rFonts w:eastAsia="Times New Roman" w:cs="Calibri"/>
                <w:bCs/>
                <w:color w:val="000000" w:themeColor="text1"/>
              </w:rPr>
              <w:t>0</w:t>
            </w:r>
          </w:p>
        </w:tc>
      </w:tr>
      <w:tr w:rsidR="00AD2BFD" w:rsidRPr="00AF40C1" w14:paraId="7528B67F" w14:textId="77777777" w:rsidTr="006636D9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1BB19035" w14:textId="77777777" w:rsidR="00AD2BFD" w:rsidRPr="00AF40C1" w:rsidRDefault="00AD2BFD" w:rsidP="006636D9">
            <w:pPr>
              <w:spacing w:after="0" w:line="240" w:lineRule="auto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5F602BF" w14:textId="77777777" w:rsidR="00AD2BFD" w:rsidRPr="00AF40C1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49D4036C" w14:textId="77777777" w:rsidR="00AD2BFD" w:rsidRPr="00192B53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65941C40" w14:textId="77777777" w:rsidR="00AD2BFD" w:rsidRPr="00192B53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7E0CB12B" w14:textId="77777777" w:rsidR="00AD2BFD" w:rsidRPr="00192B53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47F5AA5E" w14:textId="77777777" w:rsidR="00AD2BFD" w:rsidRPr="00192B53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3695B9C8" w14:textId="77777777" w:rsidR="00AD2BFD" w:rsidRPr="00192B53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904FB22" w14:textId="77777777" w:rsidR="00AD2BFD" w:rsidRPr="00192B53" w:rsidRDefault="00AD2BFD" w:rsidP="006636D9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192B53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3F231A26" w14:textId="77777777" w:rsidR="00AD2BFD" w:rsidRPr="00192B53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40AEF2A1" w14:textId="5BD2FDC8" w:rsidR="00AD2BFD" w:rsidRPr="004B2DA2" w:rsidRDefault="004B2DA2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lang w:val="sr-Cyrl-RS"/>
              </w:rPr>
            </w:pPr>
            <w:r>
              <w:rPr>
                <w:rFonts w:eastAsia="Times New Roman" w:cs="Calibri"/>
                <w:bCs/>
                <w:color w:val="000000" w:themeColor="text1"/>
                <w:lang w:val="sr-Cyrl-RS"/>
              </w:rPr>
              <w:t>79.540,70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129EE7A1" w14:textId="5B7D3F9D" w:rsidR="00AD2BFD" w:rsidRPr="001F6046" w:rsidRDefault="001F6046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lang w:val="sr-Cyrl-RS"/>
              </w:rPr>
            </w:pPr>
            <w:r>
              <w:rPr>
                <w:rFonts w:eastAsia="Times New Roman" w:cs="Calibri"/>
                <w:bCs/>
                <w:color w:val="000000" w:themeColor="text1"/>
                <w:lang w:val="sr-Cyrl-RS"/>
              </w:rPr>
              <w:t>-</w:t>
            </w:r>
          </w:p>
        </w:tc>
      </w:tr>
      <w:tr w:rsidR="00AD2BFD" w:rsidRPr="00AF40C1" w14:paraId="41958E2B" w14:textId="77777777" w:rsidTr="006636D9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35EE0A04" w14:textId="77777777" w:rsidR="00AD2BFD" w:rsidRPr="00AF40C1" w:rsidRDefault="00AD2BFD" w:rsidP="006636D9">
            <w:pPr>
              <w:spacing w:after="0" w:line="240" w:lineRule="auto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8031A3E" w14:textId="77777777" w:rsidR="00AD2BFD" w:rsidRPr="00AF40C1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7A126761" w14:textId="77777777" w:rsidR="00AD2BFD" w:rsidRPr="00192B53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2F14F08C" w14:textId="77777777" w:rsidR="00AD2BFD" w:rsidRPr="00192B53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515CEB86" w14:textId="77777777" w:rsidR="00AD2BFD" w:rsidRPr="00192B53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74C44426" w14:textId="77777777" w:rsidR="00AD2BFD" w:rsidRPr="00192B53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28776928" w14:textId="77777777" w:rsidR="00AD2BFD" w:rsidRPr="00192B53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0809E70C" w14:textId="77777777" w:rsidR="00AD2BFD" w:rsidRPr="00192B53" w:rsidRDefault="00AD2BFD" w:rsidP="006636D9">
            <w:pPr>
              <w:tabs>
                <w:tab w:val="left" w:pos="351"/>
              </w:tabs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192B53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7EF15DB8" w14:textId="77777777" w:rsidR="00AD2BFD" w:rsidRPr="00192B53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0CA55C0D" w14:textId="77777777" w:rsidR="00AD2BFD" w:rsidRPr="00AF40C1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3EC90A1B" w14:textId="77777777" w:rsidR="00AD2BFD" w:rsidRPr="00AF40C1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</w:tr>
      <w:tr w:rsidR="00AD2BFD" w:rsidRPr="00AF40C1" w14:paraId="5F6656EF" w14:textId="77777777" w:rsidTr="006636D9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217BD1BA" w14:textId="77777777" w:rsidR="00AD2BFD" w:rsidRPr="00AF40C1" w:rsidRDefault="00AD2BFD" w:rsidP="006636D9">
            <w:pPr>
              <w:spacing w:after="0" w:line="240" w:lineRule="auto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62998B3" w14:textId="77777777" w:rsidR="00AD2BFD" w:rsidRPr="00AF40C1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24D3D37C" w14:textId="77777777" w:rsidR="00AD2BFD" w:rsidRPr="00192B53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6D650852" w14:textId="77777777" w:rsidR="00AD2BFD" w:rsidRPr="00192B53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57FD2E8B" w14:textId="77777777" w:rsidR="00AD2BFD" w:rsidRPr="00192B53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26EF74F9" w14:textId="77777777" w:rsidR="00AD2BFD" w:rsidRPr="00192B53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4B672C34" w14:textId="77777777" w:rsidR="00AD2BFD" w:rsidRPr="00192B53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017A620" w14:textId="77777777" w:rsidR="00AD2BFD" w:rsidRPr="00192B53" w:rsidRDefault="00AD2BFD" w:rsidP="006636D9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192B53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364CEE4B" w14:textId="77777777" w:rsidR="00AD2BFD" w:rsidRPr="00192B53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405E96D3" w14:textId="77777777" w:rsidR="00AD2BFD" w:rsidRPr="00AF40C1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07CD05DB" w14:textId="77777777" w:rsidR="00AD2BFD" w:rsidRPr="00AF40C1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</w:tr>
      <w:tr w:rsidR="00AD2BFD" w:rsidRPr="00AF40C1" w14:paraId="3A411DD1" w14:textId="77777777" w:rsidTr="006636D9">
        <w:trPr>
          <w:trHeight w:val="20"/>
          <w:jc w:val="center"/>
        </w:trPr>
        <w:tc>
          <w:tcPr>
            <w:tcW w:w="766" w:type="pct"/>
            <w:vMerge/>
            <w:tcBorders>
              <w:bottom w:val="single" w:sz="4" w:space="0" w:color="000000"/>
            </w:tcBorders>
            <w:vAlign w:val="center"/>
          </w:tcPr>
          <w:p w14:paraId="7421E763" w14:textId="77777777" w:rsidR="00AD2BFD" w:rsidRPr="00AF40C1" w:rsidRDefault="00AD2BFD" w:rsidP="006636D9">
            <w:pPr>
              <w:spacing w:after="0" w:line="240" w:lineRule="auto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3B6B5A1" w14:textId="77777777" w:rsidR="00AD2BFD" w:rsidRPr="00AF40C1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2362B449" w14:textId="77777777" w:rsidR="00AD2BFD" w:rsidRPr="00192B53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1CAB2359" w14:textId="77777777" w:rsidR="00AD2BFD" w:rsidRPr="00192B53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442" w:type="pct"/>
            <w:vMerge/>
            <w:tcBorders>
              <w:bottom w:val="single" w:sz="4" w:space="0" w:color="000000"/>
            </w:tcBorders>
            <w:shd w:val="clear" w:color="auto" w:fill="auto"/>
          </w:tcPr>
          <w:p w14:paraId="6C77C41A" w14:textId="77777777" w:rsidR="00AD2BFD" w:rsidRPr="00192B53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197" w:type="pct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49AB112E" w14:textId="77777777" w:rsidR="00AD2BFD" w:rsidRPr="00192B53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27" w:type="pct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42BEF5BE" w14:textId="77777777" w:rsidR="00AD2BFD" w:rsidRPr="00192B53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E6404F" w14:textId="77777777" w:rsidR="00AD2BFD" w:rsidRPr="00192B53" w:rsidRDefault="00AD2BFD" w:rsidP="006636D9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7"/>
                <w:szCs w:val="17"/>
              </w:rPr>
            </w:pPr>
            <w:r w:rsidRPr="00192B53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463DD8B6" w14:textId="7FA9BCDE" w:rsidR="00AD2BFD" w:rsidRPr="00192B53" w:rsidRDefault="00AD2BFD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  <w:r w:rsidRPr="00192B53">
              <w:rPr>
                <w:rFonts w:cs="Calibri"/>
                <w:color w:val="000000" w:themeColor="text1"/>
                <w:lang w:val="bs-Cyrl-BA"/>
              </w:rPr>
              <w:t>25.000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AF98EE" w14:textId="5CCBE01C" w:rsidR="00AD2BFD" w:rsidRPr="004B2DA2" w:rsidRDefault="004B2DA2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  <w:r w:rsidRPr="004B2DA2">
              <w:rPr>
                <w:rFonts w:eastAsia="Times New Roman" w:cs="Calibri"/>
                <w:bCs/>
                <w:color w:val="000000" w:themeColor="text1"/>
                <w:lang w:val="sr-Cyrl-RS"/>
              </w:rPr>
              <w:t>79.540,70</w:t>
            </w:r>
          </w:p>
        </w:tc>
        <w:tc>
          <w:tcPr>
            <w:tcW w:w="394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8AC1FE" w14:textId="16307174" w:rsidR="00AD2BFD" w:rsidRPr="001F6046" w:rsidRDefault="001F6046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lang w:val="sr-Cyrl-RS"/>
              </w:rPr>
            </w:pPr>
            <w:r>
              <w:rPr>
                <w:rFonts w:eastAsia="Times New Roman" w:cs="Calibri"/>
                <w:bCs/>
                <w:color w:val="000000" w:themeColor="text1"/>
                <w:lang w:val="sr-Cyrl-RS"/>
              </w:rPr>
              <w:t>318%</w:t>
            </w:r>
          </w:p>
        </w:tc>
      </w:tr>
      <w:tr w:rsidR="00C1332D" w:rsidRPr="00AF40C1" w14:paraId="38EA4456" w14:textId="77777777" w:rsidTr="006636D9">
        <w:trPr>
          <w:trHeight w:val="835"/>
          <w:jc w:val="center"/>
        </w:trPr>
        <w:tc>
          <w:tcPr>
            <w:tcW w:w="766" w:type="pct"/>
            <w:vMerge w:val="restart"/>
            <w:vAlign w:val="center"/>
          </w:tcPr>
          <w:p w14:paraId="2C66698F" w14:textId="38EF41F8" w:rsidR="00C1332D" w:rsidRPr="00AD2BFD" w:rsidRDefault="00C1332D" w:rsidP="006636D9">
            <w:pPr>
              <w:spacing w:after="0" w:line="240" w:lineRule="auto"/>
              <w:rPr>
                <w:rFonts w:eastAsia="Times New Roman" w:cs="Calibri"/>
                <w:color w:val="000000" w:themeColor="text1"/>
                <w:lang w:val="bs-Cyrl-BA"/>
              </w:rPr>
            </w:pPr>
            <w:r>
              <w:rPr>
                <w:sz w:val="19"/>
                <w:szCs w:val="19"/>
                <w:lang w:val="sr-Cyrl-BA"/>
              </w:rPr>
              <w:t>Активност:</w:t>
            </w:r>
            <w:r>
              <w:rPr>
                <w:sz w:val="19"/>
                <w:szCs w:val="19"/>
              </w:rPr>
              <w:t xml:space="preserve"> 2.1.1.6:</w:t>
            </w:r>
            <w:r>
              <w:rPr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sz w:val="19"/>
                <w:szCs w:val="19"/>
              </w:rPr>
              <w:t>Подршка спортским клубовима</w:t>
            </w:r>
            <w:r w:rsidRPr="00871CB3">
              <w:rPr>
                <w:sz w:val="19"/>
                <w:szCs w:val="19"/>
                <w:lang w:val="sr-Cyrl-RS"/>
              </w:rPr>
              <w:t xml:space="preserve"> и спортским активностима</w:t>
            </w:r>
          </w:p>
        </w:tc>
        <w:tc>
          <w:tcPr>
            <w:tcW w:w="53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E964B94" w14:textId="77777777" w:rsidR="00C1332D" w:rsidRPr="00C1332D" w:rsidRDefault="00C1332D" w:rsidP="00C1332D">
            <w:pPr>
              <w:pStyle w:val="ListParagraph"/>
              <w:spacing w:after="0" w:line="240" w:lineRule="auto"/>
              <w:ind w:left="72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C1332D">
              <w:rPr>
                <w:rFonts w:eastAsia="Times New Roman" w:cs="Calibri"/>
                <w:color w:val="000000" w:themeColor="text1"/>
                <w:sz w:val="19"/>
                <w:szCs w:val="19"/>
              </w:rPr>
              <w:t xml:space="preserve">Суфинансирање спортских организација по Програму спортских активности на подручју </w:t>
            </w:r>
            <w:r w:rsidRPr="00C1332D">
              <w:rPr>
                <w:rFonts w:eastAsia="Times New Roman" w:cs="Calibri"/>
                <w:color w:val="000000" w:themeColor="text1"/>
                <w:sz w:val="19"/>
                <w:szCs w:val="19"/>
              </w:rPr>
              <w:lastRenderedPageBreak/>
              <w:t>општине Мркоњић Град</w:t>
            </w:r>
          </w:p>
          <w:p w14:paraId="385B4250" w14:textId="03D52D33" w:rsidR="00C1332D" w:rsidRPr="00AF40C1" w:rsidRDefault="00C1332D" w:rsidP="00C1332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  <w:r w:rsidRPr="00C1332D">
              <w:rPr>
                <w:rFonts w:eastAsia="Times New Roman" w:cs="Calibri"/>
                <w:color w:val="000000" w:themeColor="text1"/>
                <w:sz w:val="19"/>
                <w:szCs w:val="19"/>
              </w:rPr>
              <w:t xml:space="preserve">за 2024. годину </w:t>
            </w:r>
          </w:p>
        </w:tc>
        <w:tc>
          <w:tcPr>
            <w:tcW w:w="531" w:type="pct"/>
            <w:vMerge w:val="restart"/>
          </w:tcPr>
          <w:p w14:paraId="2BCC0BD9" w14:textId="03302B0B" w:rsidR="00C1332D" w:rsidRPr="00C1332D" w:rsidRDefault="00C1332D" w:rsidP="00C1332D">
            <w:pPr>
              <w:pStyle w:val="ListParagraph"/>
              <w:spacing w:after="120" w:line="240" w:lineRule="auto"/>
              <w:ind w:left="72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lastRenderedPageBreak/>
              <w:t>Суфинансира</w:t>
            </w:r>
            <w:r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не </w:t>
            </w: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>спортск</w:t>
            </w:r>
            <w:r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е </w:t>
            </w: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>организациј</w:t>
            </w:r>
            <w:r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е</w:t>
            </w: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 xml:space="preserve"> </w:t>
            </w: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по Програму спортских активности на подручју </w:t>
            </w: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lastRenderedPageBreak/>
              <w:t>општине Мркоњић Градза 2024. годину</w:t>
            </w:r>
            <w:r w:rsidRPr="00AF40C1">
              <w:rPr>
                <w:rFonts w:eastAsia="Times New Roman" w:cs="Calibri"/>
                <w:color w:val="000000" w:themeColor="text1"/>
              </w:rPr>
              <w:t xml:space="preserve"> </w:t>
            </w:r>
          </w:p>
        </w:tc>
        <w:tc>
          <w:tcPr>
            <w:tcW w:w="414" w:type="pct"/>
            <w:vMerge w:val="restart"/>
          </w:tcPr>
          <w:p w14:paraId="4DEF4A7D" w14:textId="77777777" w:rsidR="00C1332D" w:rsidRPr="00AF40C1" w:rsidRDefault="00C1332D" w:rsidP="00663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val="en-US"/>
              </w:rPr>
            </w:pPr>
            <w:r w:rsidRPr="00AF40C1">
              <w:rPr>
                <w:rFonts w:eastAsia="Times New Roman" w:cs="Calibri"/>
                <w:color w:val="000000" w:themeColor="text1"/>
                <w:lang w:val="en-US"/>
              </w:rPr>
              <w:lastRenderedPageBreak/>
              <w:t>НЕ</w:t>
            </w:r>
          </w:p>
        </w:tc>
        <w:tc>
          <w:tcPr>
            <w:tcW w:w="442" w:type="pct"/>
            <w:vMerge w:val="restart"/>
            <w:shd w:val="clear" w:color="auto" w:fill="auto"/>
          </w:tcPr>
          <w:p w14:paraId="70098243" w14:textId="77777777" w:rsidR="00C1332D" w:rsidRPr="00AF40C1" w:rsidRDefault="00C1332D" w:rsidP="00663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val="en-US"/>
              </w:rPr>
            </w:pPr>
            <w:r w:rsidRPr="00AF40C1">
              <w:rPr>
                <w:rFonts w:eastAsia="Times New Roman" w:cs="Calibri"/>
                <w:color w:val="000000" w:themeColor="text1"/>
                <w:lang w:val="en-US"/>
              </w:rPr>
              <w:t>Одјељење за изградњу града и управљање имовином</w:t>
            </w:r>
          </w:p>
        </w:tc>
        <w:tc>
          <w:tcPr>
            <w:tcW w:w="197" w:type="pct"/>
            <w:vMerge w:val="restart"/>
            <w:shd w:val="clear" w:color="auto" w:fill="FFFFFF" w:themeFill="background1"/>
          </w:tcPr>
          <w:p w14:paraId="37D730E9" w14:textId="77777777" w:rsidR="00C1332D" w:rsidRPr="00BC4306" w:rsidRDefault="00C1332D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lang w:val="sr-Cyrl-RS"/>
              </w:rPr>
            </w:pPr>
            <w:r>
              <w:rPr>
                <w:rFonts w:eastAsia="Times New Roman" w:cs="Calibri"/>
                <w:bCs/>
                <w:color w:val="000000" w:themeColor="text1"/>
                <w:lang w:val="sr-Cyrl-RS"/>
              </w:rPr>
              <w:t>-</w:t>
            </w:r>
          </w:p>
        </w:tc>
        <w:tc>
          <w:tcPr>
            <w:tcW w:w="327" w:type="pct"/>
            <w:vMerge w:val="restart"/>
            <w:shd w:val="clear" w:color="auto" w:fill="FFFFFF" w:themeFill="background1"/>
          </w:tcPr>
          <w:p w14:paraId="557C3C20" w14:textId="77777777" w:rsidR="00C1332D" w:rsidRPr="00AF40C1" w:rsidRDefault="00C1332D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  <w:r w:rsidRPr="00AF40C1">
              <w:rPr>
                <w:rFonts w:eastAsia="Times New Roman" w:cs="Calibri"/>
                <w:bCs/>
                <w:color w:val="000000" w:themeColor="text1"/>
              </w:rPr>
              <w:t>НЕ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1A1B7D88" w14:textId="77777777" w:rsidR="00C1332D" w:rsidRPr="00AF40C1" w:rsidRDefault="00C1332D" w:rsidP="006636D9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AF40C1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2BAB7F15" w14:textId="34C03B48" w:rsidR="00C1332D" w:rsidRPr="00412BD5" w:rsidRDefault="00C1332D" w:rsidP="006636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lang w:val="en-US"/>
              </w:rPr>
            </w:pPr>
            <w:r w:rsidRPr="00412BD5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400.000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6D3716B4" w14:textId="0ACE824B" w:rsidR="00C1332D" w:rsidRPr="00BC4306" w:rsidRDefault="00412BD5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lang w:val="sr-Cyrl-RS"/>
              </w:rPr>
            </w:pPr>
            <w:r>
              <w:rPr>
                <w:rFonts w:eastAsia="Times New Roman" w:cs="Calibri"/>
                <w:bCs/>
                <w:color w:val="000000" w:themeColor="text1"/>
                <w:lang w:val="sr-Cyrl-RS"/>
              </w:rPr>
              <w:t>445.397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756EDB91" w14:textId="22098DAD" w:rsidR="00C1332D" w:rsidRPr="00AF40C1" w:rsidRDefault="006869CB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  <w:r>
              <w:rPr>
                <w:rFonts w:eastAsia="Times New Roman" w:cs="Calibri"/>
                <w:bCs/>
                <w:color w:val="000000" w:themeColor="text1"/>
                <w:lang w:val="sr-Cyrl-RS"/>
              </w:rPr>
              <w:t>111</w:t>
            </w:r>
            <w:r w:rsidR="009153D7">
              <w:rPr>
                <w:rFonts w:eastAsia="Times New Roman" w:cs="Calibri"/>
                <w:bCs/>
                <w:color w:val="000000" w:themeColor="text1"/>
                <w:lang w:val="sr-Cyrl-RS"/>
              </w:rPr>
              <w:t>%</w:t>
            </w:r>
          </w:p>
        </w:tc>
      </w:tr>
      <w:tr w:rsidR="00C1332D" w:rsidRPr="00AF40C1" w14:paraId="520489A8" w14:textId="77777777" w:rsidTr="006636D9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0E4C580F" w14:textId="77777777" w:rsidR="00C1332D" w:rsidRPr="00AF40C1" w:rsidRDefault="00C1332D" w:rsidP="006636D9">
            <w:pPr>
              <w:spacing w:after="0" w:line="240" w:lineRule="auto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1DAEF7F" w14:textId="77777777" w:rsidR="00C1332D" w:rsidRPr="00AF40C1" w:rsidRDefault="00C1332D" w:rsidP="006636D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6722AFE1" w14:textId="77777777" w:rsidR="00C1332D" w:rsidRPr="00AF40C1" w:rsidRDefault="00C1332D" w:rsidP="006636D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38C23549" w14:textId="77777777" w:rsidR="00C1332D" w:rsidRPr="00AF40C1" w:rsidRDefault="00C1332D" w:rsidP="006636D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0D83169A" w14:textId="77777777" w:rsidR="00C1332D" w:rsidRPr="00AF40C1" w:rsidRDefault="00C1332D" w:rsidP="006636D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7906C6B1" w14:textId="77777777" w:rsidR="00C1332D" w:rsidRPr="00AF40C1" w:rsidRDefault="00C1332D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14016FB6" w14:textId="77777777" w:rsidR="00C1332D" w:rsidRPr="00AF40C1" w:rsidRDefault="00C1332D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162752E4" w14:textId="77777777" w:rsidR="00C1332D" w:rsidRPr="00AF40C1" w:rsidRDefault="00C1332D" w:rsidP="006636D9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AF40C1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7DA3AA06" w14:textId="77777777" w:rsidR="00C1332D" w:rsidRPr="00412BD5" w:rsidRDefault="00C1332D" w:rsidP="006636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0ABEA709" w14:textId="77777777" w:rsidR="00C1332D" w:rsidRPr="00AF40C1" w:rsidRDefault="00C1332D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4F1ACBAD" w14:textId="77777777" w:rsidR="00C1332D" w:rsidRPr="00AF40C1" w:rsidRDefault="00C1332D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</w:tr>
      <w:tr w:rsidR="00C1332D" w:rsidRPr="00AF40C1" w14:paraId="2B4B3ED8" w14:textId="77777777" w:rsidTr="006636D9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1321DBC2" w14:textId="77777777" w:rsidR="00C1332D" w:rsidRPr="00AF40C1" w:rsidRDefault="00C1332D" w:rsidP="006636D9">
            <w:pPr>
              <w:spacing w:after="0" w:line="240" w:lineRule="auto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4F86045" w14:textId="77777777" w:rsidR="00C1332D" w:rsidRPr="00AF40C1" w:rsidRDefault="00C1332D" w:rsidP="006636D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1791F2C9" w14:textId="77777777" w:rsidR="00C1332D" w:rsidRPr="00AF40C1" w:rsidRDefault="00C1332D" w:rsidP="006636D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551BD9F1" w14:textId="77777777" w:rsidR="00C1332D" w:rsidRPr="00AF40C1" w:rsidRDefault="00C1332D" w:rsidP="006636D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2884D2FC" w14:textId="77777777" w:rsidR="00C1332D" w:rsidRPr="00AF40C1" w:rsidRDefault="00C1332D" w:rsidP="006636D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0A9EDE9F" w14:textId="77777777" w:rsidR="00C1332D" w:rsidRPr="00AF40C1" w:rsidRDefault="00C1332D" w:rsidP="006636D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0BCF41C5" w14:textId="77777777" w:rsidR="00C1332D" w:rsidRPr="00AF40C1" w:rsidRDefault="00C1332D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91AEB66" w14:textId="77777777" w:rsidR="00C1332D" w:rsidRPr="00AF40C1" w:rsidRDefault="00C1332D" w:rsidP="006636D9">
            <w:pPr>
              <w:tabs>
                <w:tab w:val="left" w:pos="351"/>
              </w:tabs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AF40C1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08C570D0" w14:textId="77777777" w:rsidR="00C1332D" w:rsidRPr="00412BD5" w:rsidRDefault="00C1332D" w:rsidP="006636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19859D5A" w14:textId="77777777" w:rsidR="00C1332D" w:rsidRPr="00AF40C1" w:rsidRDefault="00C1332D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35F24B9B" w14:textId="77777777" w:rsidR="00C1332D" w:rsidRPr="00AF40C1" w:rsidRDefault="00C1332D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</w:tr>
      <w:tr w:rsidR="00C1332D" w:rsidRPr="00AF40C1" w14:paraId="65FA1125" w14:textId="77777777" w:rsidTr="006636D9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00B6AD87" w14:textId="77777777" w:rsidR="00C1332D" w:rsidRPr="00AF40C1" w:rsidRDefault="00C1332D" w:rsidP="006636D9">
            <w:pPr>
              <w:spacing w:after="0" w:line="240" w:lineRule="auto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B2BCB56" w14:textId="77777777" w:rsidR="00C1332D" w:rsidRPr="00AF40C1" w:rsidRDefault="00C1332D" w:rsidP="006636D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5A24A464" w14:textId="77777777" w:rsidR="00C1332D" w:rsidRPr="00AF40C1" w:rsidRDefault="00C1332D" w:rsidP="006636D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4AC38956" w14:textId="77777777" w:rsidR="00C1332D" w:rsidRPr="00AF40C1" w:rsidRDefault="00C1332D" w:rsidP="006636D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4A788F7E" w14:textId="77777777" w:rsidR="00C1332D" w:rsidRPr="00AF40C1" w:rsidRDefault="00C1332D" w:rsidP="006636D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</w:tcPr>
          <w:p w14:paraId="0E25BA28" w14:textId="77777777" w:rsidR="00C1332D" w:rsidRPr="00AF40C1" w:rsidRDefault="00C1332D" w:rsidP="006636D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14:paraId="58633ACA" w14:textId="77777777" w:rsidR="00C1332D" w:rsidRPr="00AF40C1" w:rsidRDefault="00C1332D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1D3424E" w14:textId="77777777" w:rsidR="00C1332D" w:rsidRPr="00AF40C1" w:rsidRDefault="00C1332D" w:rsidP="006636D9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AF40C1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50A38BE4" w14:textId="77777777" w:rsidR="00C1332D" w:rsidRPr="00412BD5" w:rsidRDefault="00C1332D" w:rsidP="006636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2D3A96DA" w14:textId="77777777" w:rsidR="00C1332D" w:rsidRPr="00AF40C1" w:rsidRDefault="00C1332D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3BB9E7B0" w14:textId="77777777" w:rsidR="00C1332D" w:rsidRPr="00AF40C1" w:rsidRDefault="00C1332D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</w:tr>
      <w:tr w:rsidR="00C1332D" w:rsidRPr="00AF40C1" w14:paraId="63F124CD" w14:textId="77777777" w:rsidTr="006636D9">
        <w:trPr>
          <w:trHeight w:val="20"/>
          <w:jc w:val="center"/>
        </w:trPr>
        <w:tc>
          <w:tcPr>
            <w:tcW w:w="766" w:type="pct"/>
            <w:vMerge/>
            <w:tcBorders>
              <w:bottom w:val="single" w:sz="4" w:space="0" w:color="000000"/>
            </w:tcBorders>
            <w:vAlign w:val="center"/>
          </w:tcPr>
          <w:p w14:paraId="457099D9" w14:textId="77777777" w:rsidR="00C1332D" w:rsidRPr="00AF40C1" w:rsidRDefault="00C1332D" w:rsidP="006636D9">
            <w:pPr>
              <w:spacing w:after="0" w:line="240" w:lineRule="auto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BCAF8C5" w14:textId="77777777" w:rsidR="00C1332D" w:rsidRPr="00AF40C1" w:rsidRDefault="00C1332D" w:rsidP="006636D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04B6565E" w14:textId="77777777" w:rsidR="00C1332D" w:rsidRPr="00AF40C1" w:rsidRDefault="00C1332D" w:rsidP="006636D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621BFB7C" w14:textId="77777777" w:rsidR="00C1332D" w:rsidRPr="00AF40C1" w:rsidRDefault="00C1332D" w:rsidP="006636D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442" w:type="pct"/>
            <w:vMerge/>
            <w:tcBorders>
              <w:bottom w:val="single" w:sz="4" w:space="0" w:color="000000"/>
            </w:tcBorders>
            <w:shd w:val="clear" w:color="auto" w:fill="auto"/>
          </w:tcPr>
          <w:p w14:paraId="668BABBF" w14:textId="77777777" w:rsidR="00C1332D" w:rsidRPr="00AF40C1" w:rsidRDefault="00C1332D" w:rsidP="006636D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197" w:type="pct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748A737" w14:textId="77777777" w:rsidR="00C1332D" w:rsidRPr="00AF40C1" w:rsidRDefault="00C1332D" w:rsidP="006636D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27" w:type="pct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943A0E0" w14:textId="77777777" w:rsidR="00C1332D" w:rsidRPr="00AF40C1" w:rsidRDefault="00C1332D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7F9E8C" w14:textId="77777777" w:rsidR="00C1332D" w:rsidRPr="00AF40C1" w:rsidRDefault="00C1332D" w:rsidP="006636D9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7"/>
                <w:szCs w:val="17"/>
              </w:rPr>
            </w:pPr>
            <w:r w:rsidRPr="00AF40C1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44F22D49" w14:textId="4E172DBA" w:rsidR="00C1332D" w:rsidRPr="00412BD5" w:rsidRDefault="00C1332D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  <w:r w:rsidRPr="00412BD5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400.000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C02DDA" w14:textId="5D8849EA" w:rsidR="00C1332D" w:rsidRPr="00AF40C1" w:rsidRDefault="00412BD5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  <w:r>
              <w:rPr>
                <w:rFonts w:eastAsia="Times New Roman" w:cs="Calibri"/>
                <w:bCs/>
                <w:color w:val="000000" w:themeColor="text1"/>
                <w:lang w:val="sr-Cyrl-RS"/>
              </w:rPr>
              <w:t>445.397</w:t>
            </w:r>
          </w:p>
        </w:tc>
        <w:tc>
          <w:tcPr>
            <w:tcW w:w="394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ABBFFC" w14:textId="0504BE6A" w:rsidR="00C1332D" w:rsidRPr="00412BD5" w:rsidRDefault="00412BD5" w:rsidP="006636D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lang w:val="sr-Cyrl-RS"/>
              </w:rPr>
            </w:pPr>
            <w:r>
              <w:rPr>
                <w:rFonts w:eastAsia="Times New Roman" w:cs="Calibri"/>
                <w:bCs/>
                <w:color w:val="000000" w:themeColor="text1"/>
                <w:lang w:val="sr-Cyrl-RS"/>
              </w:rPr>
              <w:t>111</w:t>
            </w:r>
            <w:r w:rsidR="009153D7">
              <w:rPr>
                <w:rFonts w:eastAsia="Times New Roman" w:cs="Calibri"/>
                <w:bCs/>
                <w:color w:val="000000" w:themeColor="text1"/>
                <w:lang w:val="sr-Cyrl-RS"/>
              </w:rPr>
              <w:t>%</w:t>
            </w:r>
          </w:p>
        </w:tc>
      </w:tr>
      <w:tr w:rsidR="00AD2BFD" w:rsidRPr="00AF40C1" w14:paraId="67BBCE20" w14:textId="77777777" w:rsidTr="00BC4306">
        <w:trPr>
          <w:trHeight w:val="20"/>
          <w:jc w:val="center"/>
        </w:trPr>
        <w:tc>
          <w:tcPr>
            <w:tcW w:w="3208" w:type="pct"/>
            <w:gridSpan w:val="7"/>
            <w:shd w:val="clear" w:color="auto" w:fill="DEEAF6" w:themeFill="accent1" w:themeFillTint="33"/>
            <w:vAlign w:val="center"/>
          </w:tcPr>
          <w:p w14:paraId="26401DF8" w14:textId="77777777" w:rsidR="00AD2BFD" w:rsidRPr="00AF40C1" w:rsidRDefault="00AD2BFD" w:rsidP="00AD2BFD">
            <w:pPr>
              <w:spacing w:after="0" w:line="240" w:lineRule="auto"/>
              <w:jc w:val="both"/>
              <w:rPr>
                <w:rFonts w:cs="Calibri"/>
                <w:b/>
                <w:color w:val="000000" w:themeColor="text1"/>
                <w:szCs w:val="17"/>
                <w:lang w:val="sr-Cyrl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04CA69DF" w14:textId="77777777" w:rsidR="00AD2BFD" w:rsidRPr="00AF40C1" w:rsidRDefault="00AD2BFD" w:rsidP="00AD2BFD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</w:pP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644C3B05" w14:textId="77777777" w:rsidR="00AD2BFD" w:rsidRPr="00AF40C1" w:rsidRDefault="00AD2BFD" w:rsidP="00AD2BFD">
            <w:pPr>
              <w:spacing w:after="0" w:line="240" w:lineRule="auto"/>
              <w:jc w:val="center"/>
              <w:rPr>
                <w:rFonts w:cs="Calibri"/>
                <w:color w:val="000000" w:themeColor="text1"/>
                <w:szCs w:val="17"/>
                <w:lang w:val="en-US"/>
              </w:rPr>
            </w:pPr>
          </w:p>
        </w:tc>
        <w:tc>
          <w:tcPr>
            <w:tcW w:w="514" w:type="pct"/>
            <w:shd w:val="clear" w:color="auto" w:fill="DEEAF6" w:themeFill="accent1" w:themeFillTint="33"/>
            <w:vAlign w:val="center"/>
          </w:tcPr>
          <w:p w14:paraId="5B8112B2" w14:textId="77777777" w:rsidR="00AD2BFD" w:rsidRPr="00AF40C1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01B71561" w14:textId="77777777" w:rsidR="00AD2BFD" w:rsidRPr="00AF40C1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</w:p>
        </w:tc>
      </w:tr>
      <w:tr w:rsidR="00AD2BFD" w:rsidRPr="00AF40C1" w14:paraId="1E460097" w14:textId="77777777" w:rsidTr="00BC4306">
        <w:trPr>
          <w:trHeight w:val="20"/>
          <w:jc w:val="center"/>
        </w:trPr>
        <w:tc>
          <w:tcPr>
            <w:tcW w:w="3208" w:type="pct"/>
            <w:gridSpan w:val="7"/>
            <w:vMerge w:val="restart"/>
            <w:shd w:val="clear" w:color="auto" w:fill="DEEAF6" w:themeFill="accent1" w:themeFillTint="33"/>
            <w:vAlign w:val="center"/>
          </w:tcPr>
          <w:p w14:paraId="1D60AB90" w14:textId="77777777" w:rsidR="00AD2BFD" w:rsidRPr="00AF40C1" w:rsidRDefault="00AD2BFD" w:rsidP="00AD2BFD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szCs w:val="17"/>
              </w:rPr>
            </w:pPr>
            <w:r w:rsidRPr="00AF40C1">
              <w:rPr>
                <w:rFonts w:cs="Calibri"/>
                <w:b/>
                <w:color w:val="000000" w:themeColor="text1"/>
                <w:szCs w:val="17"/>
                <w:lang w:val="sr-Cyrl"/>
              </w:rPr>
              <w:t xml:space="preserve">Укупно за мјеру /надлежност јединице локалне самоуправе </w:t>
            </w:r>
          </w:p>
          <w:p w14:paraId="20A284C3" w14:textId="77777777" w:rsidR="00AD2BFD" w:rsidRPr="00AF40C1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15CBF154" w14:textId="77777777" w:rsidR="00AD2BFD" w:rsidRPr="00AF40C1" w:rsidRDefault="00AD2BFD" w:rsidP="00AD2BFD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AF40C1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4BF5D7BE" w14:textId="776D966C" w:rsidR="00AD2BFD" w:rsidRPr="00AF40C1" w:rsidRDefault="00377ACC" w:rsidP="00AD2B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val="en-US"/>
              </w:rPr>
            </w:pPr>
            <w:r w:rsidRPr="00377ACC">
              <w:rPr>
                <w:rFonts w:cs="Calibri"/>
                <w:color w:val="000000" w:themeColor="text1"/>
                <w:szCs w:val="17"/>
                <w:lang w:val="en-US"/>
              </w:rPr>
              <w:t xml:space="preserve">444.000   </w:t>
            </w:r>
          </w:p>
        </w:tc>
        <w:tc>
          <w:tcPr>
            <w:tcW w:w="514" w:type="pct"/>
            <w:shd w:val="clear" w:color="auto" w:fill="DEEAF6" w:themeFill="accent1" w:themeFillTint="33"/>
            <w:vAlign w:val="center"/>
          </w:tcPr>
          <w:p w14:paraId="31625EA7" w14:textId="7B681D96" w:rsidR="00AD2BFD" w:rsidRPr="00AF40C1" w:rsidRDefault="00377ACC" w:rsidP="00AD2BF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  <w:r w:rsidRPr="00377ACC">
              <w:rPr>
                <w:rFonts w:eastAsia="Times New Roman" w:cs="Calibri"/>
                <w:bCs/>
                <w:color w:val="000000" w:themeColor="text1"/>
              </w:rPr>
              <w:t xml:space="preserve">455.927   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25D60336" w14:textId="545BD120" w:rsidR="00AD2BFD" w:rsidRPr="00826CB3" w:rsidRDefault="00826CB3" w:rsidP="00AD2BF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val="sr-Cyrl-RS"/>
              </w:rPr>
            </w:pPr>
            <w:r>
              <w:rPr>
                <w:rFonts w:eastAsia="Times New Roman" w:cs="Calibri"/>
                <w:color w:val="000000" w:themeColor="text1"/>
                <w:lang w:val="sr-Cyrl-RS"/>
              </w:rPr>
              <w:t>103</w:t>
            </w:r>
            <w:r w:rsidR="009153D7">
              <w:rPr>
                <w:rFonts w:eastAsia="Times New Roman" w:cs="Calibri"/>
                <w:color w:val="000000" w:themeColor="text1"/>
                <w:lang w:val="sr-Cyrl-RS"/>
              </w:rPr>
              <w:t>%</w:t>
            </w:r>
          </w:p>
        </w:tc>
      </w:tr>
      <w:tr w:rsidR="00AD2BFD" w:rsidRPr="00AF40C1" w14:paraId="2CCF1B74" w14:textId="77777777" w:rsidTr="00BC4306">
        <w:trPr>
          <w:trHeight w:val="20"/>
          <w:jc w:val="center"/>
        </w:trPr>
        <w:tc>
          <w:tcPr>
            <w:tcW w:w="3208" w:type="pct"/>
            <w:gridSpan w:val="7"/>
            <w:vMerge/>
            <w:shd w:val="clear" w:color="auto" w:fill="DEEAF6" w:themeFill="accent1" w:themeFillTint="33"/>
            <w:vAlign w:val="center"/>
          </w:tcPr>
          <w:p w14:paraId="7E916FC0" w14:textId="77777777" w:rsidR="00AD2BFD" w:rsidRPr="00AF40C1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2C792338" w14:textId="77777777" w:rsidR="00AD2BFD" w:rsidRPr="00AF40C1" w:rsidRDefault="00AD2BFD" w:rsidP="00AD2BFD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AF40C1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3E48E898" w14:textId="55913EB4" w:rsidR="00AD2BFD" w:rsidRPr="009153D7" w:rsidRDefault="009153D7" w:rsidP="00AD2B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val="sr-Cyrl-RS"/>
              </w:rPr>
            </w:pPr>
            <w:r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val="sr-Cyrl-RS"/>
              </w:rPr>
              <w:t>0</w:t>
            </w:r>
          </w:p>
        </w:tc>
        <w:tc>
          <w:tcPr>
            <w:tcW w:w="514" w:type="pct"/>
            <w:shd w:val="clear" w:color="auto" w:fill="DEEAF6" w:themeFill="accent1" w:themeFillTint="33"/>
            <w:vAlign w:val="center"/>
          </w:tcPr>
          <w:p w14:paraId="0E0FF37A" w14:textId="71C3E801" w:rsidR="00AD2BFD" w:rsidRPr="00AF40C1" w:rsidRDefault="009153D7" w:rsidP="00AD2B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</w:rPr>
            </w:pPr>
            <w:r>
              <w:rPr>
                <w:rFonts w:eastAsia="Times New Roman" w:cs="Calibri"/>
                <w:bCs/>
                <w:color w:val="000000" w:themeColor="text1"/>
                <w:lang w:val="sr-Cyrl-RS"/>
              </w:rPr>
              <w:t>79.540,70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14FC4426" w14:textId="69329BD6" w:rsidR="00AD2BFD" w:rsidRPr="009153D7" w:rsidRDefault="009153D7" w:rsidP="00AD2B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val="sr-Cyrl-RS"/>
              </w:rPr>
            </w:pPr>
            <w:r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val="sr-Cyrl-RS"/>
              </w:rPr>
              <w:t>-</w:t>
            </w:r>
          </w:p>
        </w:tc>
      </w:tr>
      <w:tr w:rsidR="00AD2BFD" w:rsidRPr="00AF40C1" w14:paraId="4458C4C2" w14:textId="77777777" w:rsidTr="00BC4306">
        <w:trPr>
          <w:trHeight w:val="20"/>
          <w:jc w:val="center"/>
        </w:trPr>
        <w:tc>
          <w:tcPr>
            <w:tcW w:w="3208" w:type="pct"/>
            <w:gridSpan w:val="7"/>
            <w:vMerge/>
            <w:shd w:val="clear" w:color="auto" w:fill="DEEAF6" w:themeFill="accent1" w:themeFillTint="33"/>
            <w:vAlign w:val="center"/>
          </w:tcPr>
          <w:p w14:paraId="205D0D14" w14:textId="77777777" w:rsidR="00AD2BFD" w:rsidRPr="00AF40C1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2CCB8D3C" w14:textId="77777777" w:rsidR="00AD2BFD" w:rsidRPr="00AF40C1" w:rsidRDefault="00AD2BFD" w:rsidP="00AD2BFD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AF40C1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17F60FE4" w14:textId="71FC03A9" w:rsidR="00AD2BFD" w:rsidRPr="009153D7" w:rsidRDefault="009153D7" w:rsidP="00AD2B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7"/>
                <w:szCs w:val="17"/>
                <w:lang w:val="sr-Cyrl-RS"/>
              </w:rPr>
              <w:t>0</w:t>
            </w:r>
          </w:p>
        </w:tc>
        <w:tc>
          <w:tcPr>
            <w:tcW w:w="514" w:type="pct"/>
            <w:shd w:val="clear" w:color="auto" w:fill="DEEAF6" w:themeFill="accent1" w:themeFillTint="33"/>
            <w:vAlign w:val="center"/>
          </w:tcPr>
          <w:p w14:paraId="55CC502E" w14:textId="6C255AA2" w:rsidR="00AD2BFD" w:rsidRPr="009153D7" w:rsidRDefault="009153D7" w:rsidP="00AD2B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val="sr-Cyrl-RS"/>
              </w:rPr>
            </w:pPr>
            <w:r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val="sr-Cyrl-RS"/>
              </w:rPr>
              <w:t>0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1A2CD0F3" w14:textId="7012FCF3" w:rsidR="00AD2BFD" w:rsidRPr="009153D7" w:rsidRDefault="009153D7" w:rsidP="00AD2B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val="sr-Cyrl-RS"/>
              </w:rPr>
            </w:pPr>
            <w:r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val="sr-Cyrl-RS"/>
              </w:rPr>
              <w:t>0</w:t>
            </w:r>
          </w:p>
        </w:tc>
      </w:tr>
      <w:tr w:rsidR="00AD2BFD" w:rsidRPr="00AF40C1" w14:paraId="10D03F84" w14:textId="77777777" w:rsidTr="00BC4306">
        <w:trPr>
          <w:trHeight w:val="20"/>
          <w:jc w:val="center"/>
        </w:trPr>
        <w:tc>
          <w:tcPr>
            <w:tcW w:w="3208" w:type="pct"/>
            <w:gridSpan w:val="7"/>
            <w:vMerge/>
            <w:shd w:val="clear" w:color="auto" w:fill="DEEAF6" w:themeFill="accent1" w:themeFillTint="33"/>
            <w:vAlign w:val="center"/>
          </w:tcPr>
          <w:p w14:paraId="1C810F16" w14:textId="77777777" w:rsidR="00AD2BFD" w:rsidRPr="00AF40C1" w:rsidRDefault="00AD2BFD" w:rsidP="00AD2B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1E2C72D8" w14:textId="77777777" w:rsidR="00AD2BFD" w:rsidRPr="00AF40C1" w:rsidRDefault="00AD2BFD" w:rsidP="00AD2BFD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AF40C1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 xml:space="preserve">Остало 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2A3E969F" w14:textId="401F50B0" w:rsidR="00AD2BFD" w:rsidRPr="009153D7" w:rsidRDefault="009153D7" w:rsidP="00AD2B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7"/>
                <w:szCs w:val="17"/>
                <w:lang w:val="sr-Cyrl-RS"/>
              </w:rPr>
              <w:t>0</w:t>
            </w:r>
          </w:p>
        </w:tc>
        <w:tc>
          <w:tcPr>
            <w:tcW w:w="514" w:type="pct"/>
            <w:shd w:val="clear" w:color="auto" w:fill="DEEAF6" w:themeFill="accent1" w:themeFillTint="33"/>
            <w:vAlign w:val="center"/>
          </w:tcPr>
          <w:p w14:paraId="3E25168C" w14:textId="0C674CDA" w:rsidR="00AD2BFD" w:rsidRPr="009153D7" w:rsidRDefault="009153D7" w:rsidP="00AD2B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val="sr-Cyrl-RS"/>
              </w:rPr>
            </w:pPr>
            <w:r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val="sr-Cyrl-RS"/>
              </w:rPr>
              <w:t>0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2FDEC8F6" w14:textId="237ED91C" w:rsidR="00AD2BFD" w:rsidRPr="009153D7" w:rsidRDefault="009153D7" w:rsidP="00AD2B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val="sr-Cyrl-RS"/>
              </w:rPr>
            </w:pPr>
            <w:r>
              <w:rPr>
                <w:rFonts w:eastAsia="Times New Roman" w:cs="Calibri"/>
                <w:bCs/>
                <w:color w:val="000000" w:themeColor="text1"/>
                <w:sz w:val="17"/>
                <w:szCs w:val="17"/>
                <w:lang w:val="sr-Cyrl-RS"/>
              </w:rPr>
              <w:t>0</w:t>
            </w:r>
          </w:p>
        </w:tc>
      </w:tr>
      <w:tr w:rsidR="00AD2BFD" w:rsidRPr="00AF40C1" w14:paraId="70C6E315" w14:textId="77777777" w:rsidTr="00BC4306">
        <w:trPr>
          <w:trHeight w:val="20"/>
          <w:jc w:val="center"/>
        </w:trPr>
        <w:tc>
          <w:tcPr>
            <w:tcW w:w="3208" w:type="pct"/>
            <w:gridSpan w:val="7"/>
            <w:vMerge/>
            <w:shd w:val="clear" w:color="auto" w:fill="DEEAF6" w:themeFill="accent1" w:themeFillTint="33"/>
            <w:vAlign w:val="center"/>
          </w:tcPr>
          <w:p w14:paraId="20215CA2" w14:textId="77777777" w:rsidR="00AD2BFD" w:rsidRPr="00AF40C1" w:rsidRDefault="00AD2BFD" w:rsidP="00AD2BFD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3AEB76BD" w14:textId="77777777" w:rsidR="00AD2BFD" w:rsidRPr="00AF40C1" w:rsidRDefault="00AD2BFD" w:rsidP="00AD2BFD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AF40C1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7636F9DD" w14:textId="4894B43C" w:rsidR="00AD2BFD" w:rsidRPr="00AF40C1" w:rsidRDefault="00377ACC" w:rsidP="00AD2BFD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7"/>
                <w:szCs w:val="17"/>
              </w:rPr>
            </w:pPr>
            <w:r w:rsidRPr="00377ACC">
              <w:rPr>
                <w:rFonts w:cs="Calibri"/>
                <w:color w:val="000000" w:themeColor="text1"/>
                <w:szCs w:val="17"/>
                <w:lang w:val="en-US"/>
              </w:rPr>
              <w:t xml:space="preserve">444.000   </w:t>
            </w:r>
          </w:p>
        </w:tc>
        <w:tc>
          <w:tcPr>
            <w:tcW w:w="514" w:type="pct"/>
            <w:shd w:val="clear" w:color="auto" w:fill="DEEAF6" w:themeFill="accent1" w:themeFillTint="33"/>
            <w:vAlign w:val="center"/>
          </w:tcPr>
          <w:p w14:paraId="361C7EE2" w14:textId="614136F3" w:rsidR="00AD2BFD" w:rsidRPr="00AF40C1" w:rsidRDefault="009153D7" w:rsidP="00AD2BFD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</w:rPr>
            </w:pPr>
            <w:r w:rsidRPr="009153D7">
              <w:rPr>
                <w:rFonts w:eastAsia="Times New Roman" w:cs="Calibri"/>
                <w:bCs/>
                <w:color w:val="000000" w:themeColor="text1"/>
              </w:rPr>
              <w:t>535.468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7E3C77A5" w14:textId="61729D2D" w:rsidR="00AD2BFD" w:rsidRPr="00826CB3" w:rsidRDefault="00826CB3" w:rsidP="009153D7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lang w:val="sr-Cyrl-RS"/>
              </w:rPr>
            </w:pPr>
            <w:r>
              <w:rPr>
                <w:rFonts w:eastAsia="Times New Roman" w:cs="Calibri"/>
                <w:bCs/>
                <w:color w:val="000000" w:themeColor="text1"/>
                <w:lang w:val="sr-Cyrl-RS"/>
              </w:rPr>
              <w:t>1</w:t>
            </w:r>
            <w:r w:rsidR="009153D7">
              <w:rPr>
                <w:rFonts w:eastAsia="Times New Roman" w:cs="Calibri"/>
                <w:bCs/>
                <w:color w:val="000000" w:themeColor="text1"/>
                <w:lang w:val="sr-Cyrl-RS"/>
              </w:rPr>
              <w:t>20%</w:t>
            </w:r>
          </w:p>
        </w:tc>
      </w:tr>
    </w:tbl>
    <w:p w14:paraId="18B601C7" w14:textId="77777777" w:rsidR="00BC4306" w:rsidRDefault="00BC4306" w:rsidP="00715997">
      <w:pPr>
        <w:spacing w:before="60"/>
        <w:jc w:val="both"/>
        <w:rPr>
          <w:rFonts w:cstheme="minorHAnsi"/>
          <w:color w:val="000000" w:themeColor="text1"/>
          <w:lang w:val="sr-Cyrl"/>
        </w:rPr>
      </w:pPr>
    </w:p>
    <w:p w14:paraId="196EE7DE" w14:textId="77777777" w:rsidR="00BC4306" w:rsidRDefault="00BC4306" w:rsidP="00715997">
      <w:pPr>
        <w:spacing w:before="60"/>
        <w:jc w:val="both"/>
        <w:rPr>
          <w:rFonts w:cstheme="minorHAnsi"/>
          <w:color w:val="000000" w:themeColor="text1"/>
          <w:lang w:val="sr-Cyrl"/>
        </w:rPr>
      </w:pPr>
    </w:p>
    <w:p w14:paraId="56CD45A3" w14:textId="77777777" w:rsidR="00512405" w:rsidRDefault="00512405" w:rsidP="00715997">
      <w:pPr>
        <w:spacing w:before="60"/>
        <w:jc w:val="both"/>
        <w:rPr>
          <w:rFonts w:cstheme="minorHAnsi"/>
          <w:color w:val="000000" w:themeColor="text1"/>
          <w:lang w:val="sr-Cyrl"/>
        </w:rPr>
      </w:pPr>
    </w:p>
    <w:p w14:paraId="0E4EEEEA" w14:textId="77777777" w:rsidR="00BC4306" w:rsidRDefault="00BC4306" w:rsidP="00715997">
      <w:pPr>
        <w:spacing w:before="60"/>
        <w:jc w:val="both"/>
        <w:rPr>
          <w:rFonts w:cstheme="minorHAnsi"/>
          <w:color w:val="000000" w:themeColor="text1"/>
          <w:lang w:val="sr-Cyrl"/>
        </w:rPr>
      </w:pPr>
    </w:p>
    <w:p w14:paraId="054042B5" w14:textId="77777777" w:rsidR="00341A4D" w:rsidRDefault="00341A4D" w:rsidP="00715997">
      <w:pPr>
        <w:spacing w:before="60"/>
        <w:jc w:val="both"/>
        <w:rPr>
          <w:rFonts w:cstheme="minorHAnsi"/>
          <w:color w:val="000000" w:themeColor="text1"/>
          <w:lang w:val="sr-Cyrl"/>
        </w:rPr>
      </w:pPr>
    </w:p>
    <w:p w14:paraId="053033AB" w14:textId="77777777" w:rsidR="00BC4306" w:rsidRDefault="00BC4306" w:rsidP="00715997">
      <w:pPr>
        <w:spacing w:before="60"/>
        <w:jc w:val="both"/>
        <w:rPr>
          <w:rFonts w:cstheme="minorHAnsi"/>
          <w:color w:val="000000" w:themeColor="text1"/>
          <w:lang w:val="sr-Cyr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35"/>
        <w:gridCol w:w="1619"/>
        <w:gridCol w:w="1619"/>
        <w:gridCol w:w="1262"/>
        <w:gridCol w:w="787"/>
        <w:gridCol w:w="561"/>
        <w:gridCol w:w="360"/>
        <w:gridCol w:w="1235"/>
        <w:gridCol w:w="1277"/>
        <w:gridCol w:w="1366"/>
        <w:gridCol w:w="37"/>
        <w:gridCol w:w="1393"/>
        <w:gridCol w:w="189"/>
        <w:gridCol w:w="1204"/>
      </w:tblGrid>
      <w:tr w:rsidR="00D80885" w:rsidRPr="007D6B36" w14:paraId="7EC9CE75" w14:textId="77777777" w:rsidTr="00D80885">
        <w:trPr>
          <w:trHeight w:val="20"/>
          <w:jc w:val="center"/>
        </w:trPr>
        <w:tc>
          <w:tcPr>
            <w:tcW w:w="2500" w:type="pct"/>
            <w:gridSpan w:val="5"/>
            <w:shd w:val="clear" w:color="auto" w:fill="BDD6EE" w:themeFill="accent1" w:themeFillTint="66"/>
            <w:vAlign w:val="center"/>
          </w:tcPr>
          <w:p w14:paraId="657B5592" w14:textId="77777777" w:rsidR="00D80885" w:rsidRPr="00871CB3" w:rsidRDefault="00D80885" w:rsidP="00D80885">
            <w:pPr>
              <w:spacing w:after="0" w:line="240" w:lineRule="auto"/>
              <w:rPr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Pr="00871CB3">
              <w:rPr>
                <w:rFonts w:eastAsia="Times New Roman" w:cs="Calibri"/>
                <w:b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sz w:val="19"/>
                <w:szCs w:val="19"/>
                <w:lang w:val="sr-Cyrl-RS"/>
              </w:rPr>
              <w:t>8.</w:t>
            </w:r>
            <w:r w:rsidRPr="00871CB3">
              <w:rPr>
                <w:sz w:val="19"/>
                <w:szCs w:val="19"/>
              </w:rPr>
              <w:t xml:space="preserve"> МЈЕРА </w:t>
            </w:r>
          </w:p>
          <w:p w14:paraId="2FF3B754" w14:textId="478EA279" w:rsidR="00D80885" w:rsidRPr="004646C7" w:rsidRDefault="00D80885" w:rsidP="00D8088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sz w:val="19"/>
                <w:szCs w:val="19"/>
              </w:rPr>
              <w:t>2.1.2.  Унапређење техничких  и људских капацитета у области културе</w:t>
            </w:r>
          </w:p>
        </w:tc>
        <w:tc>
          <w:tcPr>
            <w:tcW w:w="2500" w:type="pct"/>
            <w:gridSpan w:val="9"/>
            <w:shd w:val="clear" w:color="auto" w:fill="BDD6EE" w:themeFill="accent1" w:themeFillTint="66"/>
            <w:vAlign w:val="center"/>
          </w:tcPr>
          <w:p w14:paraId="67F573E9" w14:textId="77777777" w:rsidR="00D80885" w:rsidRPr="00871CB3" w:rsidRDefault="00D80885" w:rsidP="00D80885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4E6CA0D6" w14:textId="77777777" w:rsidR="00D80885" w:rsidRPr="00871CB3" w:rsidRDefault="00D80885" w:rsidP="00D8088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Потрош.јединица 00670170:</w:t>
            </w:r>
          </w:p>
          <w:p w14:paraId="386320DD" w14:textId="77777777" w:rsidR="00D80885" w:rsidRPr="00871CB3" w:rsidRDefault="00D80885" w:rsidP="00D8088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511 200 Издаци за инвестиционо одржавање реконструкцију и адаптацију објекта КСЦ</w:t>
            </w:r>
          </w:p>
          <w:p w14:paraId="4DF08012" w14:textId="77777777" w:rsidR="00D80885" w:rsidRPr="00871CB3" w:rsidRDefault="00D80885" w:rsidP="00D8088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511 200 Издаци за инвестиционо одржавање реконструкцију и адаптацију споменика ист.културе</w:t>
            </w:r>
          </w:p>
          <w:p w14:paraId="1E6E1ED0" w14:textId="77777777" w:rsidR="00D80885" w:rsidRPr="00871CB3" w:rsidRDefault="00D80885" w:rsidP="00D8088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415 200  Текући грантови организацијама и удружењима из области образовања, науке и културе, </w:t>
            </w:r>
          </w:p>
          <w:p w14:paraId="01A0D71A" w14:textId="77777777" w:rsidR="00D80885" w:rsidRPr="00871CB3" w:rsidRDefault="00D80885" w:rsidP="00D8088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511 200 Издаци за инвестиционо одржавање реконструкцију и адаптацију објекта КСЦ</w:t>
            </w:r>
          </w:p>
          <w:p w14:paraId="1268A324" w14:textId="77777777" w:rsidR="00D80885" w:rsidRPr="00871CB3" w:rsidRDefault="00D80885" w:rsidP="00D8088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511 200 Издаци за инвестиционо одржавање реконструкцију и адаптацију споменика ист.културе</w:t>
            </w:r>
          </w:p>
          <w:p w14:paraId="53475360" w14:textId="77777777" w:rsidR="00D80885" w:rsidRPr="00D909A4" w:rsidRDefault="00D80885" w:rsidP="00D8088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Организациона јединица 00670130: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 </w:t>
            </w:r>
          </w:p>
          <w:p w14:paraId="72567129" w14:textId="77777777" w:rsidR="00D80885" w:rsidRPr="00871CB3" w:rsidRDefault="00D80885" w:rsidP="00D80885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420 900 Расходи по основу репрезентације –манифестације</w:t>
            </w:r>
          </w:p>
          <w:p w14:paraId="79402DF9" w14:textId="77777777" w:rsidR="00D80885" w:rsidRPr="00871CB3" w:rsidRDefault="00D80885" w:rsidP="00D80885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lastRenderedPageBreak/>
              <w:t>415 200 Текући грантови вјерским организацијама</w:t>
            </w:r>
          </w:p>
          <w:p w14:paraId="1BB16058" w14:textId="2E30A1DE" w:rsidR="00D80885" w:rsidRPr="004646C7" w:rsidRDefault="00D80885" w:rsidP="00D80885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415 200 Капитални грант -Обнова цркве</w:t>
            </w:r>
          </w:p>
        </w:tc>
      </w:tr>
      <w:tr w:rsidR="00D80885" w:rsidRPr="007D6B36" w14:paraId="43F505B2" w14:textId="77777777" w:rsidTr="00D80885">
        <w:trPr>
          <w:trHeight w:val="20"/>
          <w:jc w:val="center"/>
        </w:trPr>
        <w:tc>
          <w:tcPr>
            <w:tcW w:w="5000" w:type="pct"/>
            <w:gridSpan w:val="14"/>
            <w:shd w:val="clear" w:color="auto" w:fill="FFFFFF" w:themeFill="background1"/>
            <w:vAlign w:val="center"/>
          </w:tcPr>
          <w:p w14:paraId="2957F490" w14:textId="77777777" w:rsidR="00D80885" w:rsidRPr="00871CB3" w:rsidRDefault="00D80885" w:rsidP="00D80885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lastRenderedPageBreak/>
              <w:t>Стратешки документ, стратешки циљ и приоритет: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2E4E0125" w14:textId="77777777" w:rsidR="00D80885" w:rsidRPr="00871CB3" w:rsidRDefault="00D80885" w:rsidP="00D8088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018EB133" w14:textId="77777777" w:rsidR="00D80885" w:rsidRPr="00871CB3" w:rsidRDefault="00D80885" w:rsidP="00D8088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2.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Друштвено и институционално уређена локална заједница која нуди  разноликост и разноврсност уз оптимално кориштење постојећих ресурса</w:t>
            </w:r>
          </w:p>
          <w:p w14:paraId="08ABDAC9" w14:textId="5A30B350" w:rsidR="00D80885" w:rsidRPr="004646C7" w:rsidRDefault="00D80885" w:rsidP="00D80885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sz w:val="19"/>
                <w:szCs w:val="19"/>
                <w:u w:val="single"/>
                <w:lang w:val="sr-Cyrl-BA"/>
              </w:rPr>
              <w:t>Приоритет  2.1.</w:t>
            </w:r>
            <w:r w:rsidRPr="00871CB3">
              <w:rPr>
                <w:sz w:val="19"/>
                <w:szCs w:val="19"/>
                <w:lang w:val="sr-Cyrl-BA"/>
              </w:rPr>
              <w:t xml:space="preserve"> Развијени спорт, култура и рекреативни садржаји</w:t>
            </w:r>
          </w:p>
        </w:tc>
      </w:tr>
      <w:tr w:rsidR="009B3AED" w:rsidRPr="00192B53" w14:paraId="79A07DC7" w14:textId="77777777" w:rsidTr="009B3AED">
        <w:trPr>
          <w:trHeight w:val="20"/>
          <w:jc w:val="center"/>
        </w:trPr>
        <w:tc>
          <w:tcPr>
            <w:tcW w:w="766" w:type="pct"/>
            <w:vMerge w:val="restart"/>
            <w:shd w:val="clear" w:color="auto" w:fill="D0CECE" w:themeFill="background2" w:themeFillShade="E6"/>
            <w:vAlign w:val="center"/>
          </w:tcPr>
          <w:p w14:paraId="389DC6B0" w14:textId="77777777" w:rsidR="009B3AED" w:rsidRPr="00515F44" w:rsidRDefault="009B3AED" w:rsidP="009B3AED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17"/>
                <w:lang w:val="sr-Cyrl"/>
              </w:rPr>
            </w:pP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Кључни стратешки пројекат / пројекат / </w:t>
            </w: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>активности</w:t>
            </w: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 </w:t>
            </w:r>
          </w:p>
          <w:p w14:paraId="17DC125A" w14:textId="77777777" w:rsidR="009B3AED" w:rsidRPr="004F650C" w:rsidRDefault="009B3AED" w:rsidP="009B3A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  <w:lang w:val="bs-Cyrl-BA"/>
              </w:rPr>
            </w:pP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70B8B3F3" w14:textId="77777777" w:rsidR="009B3AED" w:rsidRPr="00805E70" w:rsidRDefault="009B3AED" w:rsidP="009B3A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  <w:r w:rsidRPr="00BC2CAF">
              <w:rPr>
                <w:rFonts w:ascii="Calibri" w:hAnsi="Calibri" w:cs="Calibri"/>
                <w:b/>
                <w:szCs w:val="17"/>
                <w:lang w:val="sr-Cyrl"/>
              </w:rPr>
              <w:t>Индикатор на нивоу очекиваног резултата</w:t>
            </w: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 xml:space="preserve"> </w:t>
            </w: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кључног стратешког пројекта / пројекта </w:t>
            </w: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>активности</w:t>
            </w: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 </w:t>
            </w: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78DC6663" w14:textId="77777777" w:rsidR="009B3AED" w:rsidRPr="00192B53" w:rsidRDefault="009B3AED" w:rsidP="009B3A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  <w:r w:rsidRPr="00192B53">
              <w:rPr>
                <w:rFonts w:ascii="Calibri" w:hAnsi="Calibri" w:cs="Calibri"/>
                <w:b/>
                <w:szCs w:val="17"/>
                <w:lang w:val="sr-Cyrl"/>
              </w:rPr>
              <w:t>Остварени резултат кључног стратешког пројекта / пројекта / активности и разлог за неизвршено</w:t>
            </w:r>
          </w:p>
        </w:tc>
        <w:tc>
          <w:tcPr>
            <w:tcW w:w="414" w:type="pct"/>
            <w:vMerge w:val="restart"/>
            <w:shd w:val="clear" w:color="auto" w:fill="D0CECE" w:themeFill="background2" w:themeFillShade="E6"/>
            <w:vAlign w:val="center"/>
          </w:tcPr>
          <w:p w14:paraId="3A50E092" w14:textId="77777777" w:rsidR="009B3AED" w:rsidRPr="00192B53" w:rsidRDefault="009B3AED" w:rsidP="009B3AE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</w:pPr>
            <w:r w:rsidRPr="00192B53"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  <w:t>Статус</w:t>
            </w:r>
          </w:p>
          <w:p w14:paraId="4BC41D93" w14:textId="77777777" w:rsidR="009B3AED" w:rsidRPr="00192B53" w:rsidRDefault="009B3AED" w:rsidP="009B3AED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</w:pPr>
            <w:r w:rsidRPr="00192B53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Да, за извршено / Не, за неизврше-но</w:t>
            </w:r>
          </w:p>
        </w:tc>
        <w:tc>
          <w:tcPr>
            <w:tcW w:w="442" w:type="pct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3DAF76C1" w14:textId="77777777" w:rsidR="009B3AED" w:rsidRPr="00192B53" w:rsidRDefault="009B3AED" w:rsidP="009B3A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Cs w:val="17"/>
              </w:rPr>
            </w:pPr>
            <w:r w:rsidRPr="00192B53">
              <w:rPr>
                <w:rFonts w:ascii="Calibri" w:hAnsi="Calibri" w:cs="Calibri"/>
                <w:b/>
                <w:szCs w:val="17"/>
                <w:lang w:val="sr-Cyrl"/>
              </w:rPr>
              <w:t>Носилац</w:t>
            </w:r>
          </w:p>
          <w:p w14:paraId="0F6BA89A" w14:textId="77777777" w:rsidR="009B3AED" w:rsidRPr="00192B53" w:rsidRDefault="009B3AED" w:rsidP="009B3A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7"/>
                <w:szCs w:val="17"/>
              </w:rPr>
            </w:pPr>
            <w:r w:rsidRPr="00192B53">
              <w:rPr>
                <w:rFonts w:ascii="Calibri" w:hAnsi="Calibri" w:cs="Calibri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118" w:type="pct"/>
            <w:vMerge w:val="restart"/>
            <w:shd w:val="clear" w:color="auto" w:fill="D0CECE" w:themeFill="background2" w:themeFillShade="E6"/>
            <w:vAlign w:val="center"/>
          </w:tcPr>
          <w:p w14:paraId="302FD14C" w14:textId="77777777" w:rsidR="009B3AED" w:rsidRPr="00192B53" w:rsidRDefault="009B3AED" w:rsidP="009B3A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17"/>
              </w:rPr>
            </w:pPr>
            <w:r w:rsidRPr="00192B53">
              <w:rPr>
                <w:rFonts w:ascii="Calibri" w:hAnsi="Calibri" w:cs="Calibri"/>
                <w:b/>
                <w:szCs w:val="17"/>
                <w:lang w:val="sr-Cyrl"/>
              </w:rPr>
              <w:t>ПЈИ</w:t>
            </w: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14:paraId="357D10AD" w14:textId="77777777" w:rsidR="009B3AED" w:rsidRPr="00192B53" w:rsidRDefault="009B3AED" w:rsidP="009B3A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17"/>
              </w:rPr>
            </w:pPr>
            <w:r w:rsidRPr="00192B53">
              <w:rPr>
                <w:rFonts w:ascii="Calibri" w:hAnsi="Calibri" w:cs="Calibri"/>
                <w:b/>
                <w:szCs w:val="17"/>
                <w:lang w:val="sr-Cyrl"/>
              </w:rPr>
              <w:t xml:space="preserve">Влада / скупштина јлс разматрала </w:t>
            </w:r>
          </w:p>
        </w:tc>
        <w:tc>
          <w:tcPr>
            <w:tcW w:w="1793" w:type="pct"/>
            <w:gridSpan w:val="6"/>
            <w:shd w:val="clear" w:color="auto" w:fill="D0CECE" w:themeFill="background2" w:themeFillShade="E6"/>
            <w:vAlign w:val="center"/>
          </w:tcPr>
          <w:p w14:paraId="19F57BF1" w14:textId="77777777" w:rsidR="009B3AED" w:rsidRPr="00192B53" w:rsidRDefault="009B3AED" w:rsidP="009B3A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  <w:r w:rsidRPr="00192B53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Извори и износи планираних и извршених финансијских средстава у КМ</w:t>
            </w:r>
          </w:p>
        </w:tc>
      </w:tr>
      <w:tr w:rsidR="009B3AED" w:rsidRPr="00192B53" w14:paraId="42FA7B27" w14:textId="77777777" w:rsidTr="009B3AED">
        <w:trPr>
          <w:trHeight w:val="473"/>
          <w:jc w:val="center"/>
        </w:trPr>
        <w:tc>
          <w:tcPr>
            <w:tcW w:w="766" w:type="pct"/>
            <w:vMerge/>
            <w:shd w:val="clear" w:color="auto" w:fill="D0CECE" w:themeFill="background2" w:themeFillShade="E6"/>
            <w:vAlign w:val="center"/>
          </w:tcPr>
          <w:p w14:paraId="1D062219" w14:textId="77777777" w:rsidR="009B3AED" w:rsidRPr="007D6B36" w:rsidRDefault="009B3AED" w:rsidP="009B3A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0F56D4A7" w14:textId="77777777" w:rsidR="009B3AED" w:rsidRPr="007D6B36" w:rsidRDefault="009B3AED" w:rsidP="009B3A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1128CDA8" w14:textId="77777777" w:rsidR="009B3AED" w:rsidRPr="00192B53" w:rsidRDefault="009B3AED" w:rsidP="009B3A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14" w:type="pct"/>
            <w:vMerge/>
            <w:shd w:val="clear" w:color="auto" w:fill="D0CECE" w:themeFill="background2" w:themeFillShade="E6"/>
          </w:tcPr>
          <w:p w14:paraId="65666857" w14:textId="77777777" w:rsidR="009B3AED" w:rsidRPr="00192B53" w:rsidRDefault="009B3AED" w:rsidP="009B3A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D0CECE" w:themeFill="background2" w:themeFillShade="E6"/>
            <w:vAlign w:val="center"/>
          </w:tcPr>
          <w:p w14:paraId="24BDC84B" w14:textId="77777777" w:rsidR="009B3AED" w:rsidRPr="00192B53" w:rsidRDefault="009B3AED" w:rsidP="009B3A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7"/>
              </w:rPr>
            </w:pPr>
          </w:p>
        </w:tc>
        <w:tc>
          <w:tcPr>
            <w:tcW w:w="118" w:type="pct"/>
            <w:vMerge/>
            <w:shd w:val="clear" w:color="auto" w:fill="D0CECE" w:themeFill="background2" w:themeFillShade="E6"/>
            <w:vAlign w:val="center"/>
          </w:tcPr>
          <w:p w14:paraId="1FB9B44C" w14:textId="77777777" w:rsidR="009B3AED" w:rsidRPr="00192B53" w:rsidRDefault="009B3AED" w:rsidP="009B3A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17"/>
              </w:rPr>
            </w:pP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14:paraId="3246934A" w14:textId="77777777" w:rsidR="009B3AED" w:rsidRPr="00192B53" w:rsidRDefault="009B3AED" w:rsidP="009B3A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pacing w:val="-2"/>
                <w:szCs w:val="17"/>
              </w:rPr>
            </w:pPr>
            <w:r w:rsidRPr="00192B53">
              <w:rPr>
                <w:rFonts w:ascii="Calibri" w:eastAsia="Times New Roman" w:hAnsi="Calibri" w:cs="Calibri"/>
                <w:spacing w:val="-2"/>
                <w:szCs w:val="17"/>
              </w:rPr>
              <w:t>(</w:t>
            </w:r>
            <w:r w:rsidRPr="00192B53"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 xml:space="preserve">Да </w:t>
            </w:r>
            <w:r w:rsidRPr="00192B53">
              <w:rPr>
                <w:rFonts w:ascii="Calibri" w:eastAsia="Times New Roman" w:hAnsi="Calibri" w:cs="Calibri"/>
                <w:spacing w:val="-2"/>
                <w:szCs w:val="17"/>
              </w:rPr>
              <w:t>/</w:t>
            </w:r>
            <w:r w:rsidRPr="00192B53"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 xml:space="preserve"> Не</w:t>
            </w:r>
            <w:r w:rsidRPr="00192B53">
              <w:rPr>
                <w:rFonts w:ascii="Calibri" w:eastAsia="Times New Roman" w:hAnsi="Calibri" w:cs="Calibri"/>
                <w:spacing w:val="-2"/>
                <w:szCs w:val="17"/>
              </w:rPr>
              <w:t>)</w:t>
            </w:r>
          </w:p>
        </w:tc>
        <w:tc>
          <w:tcPr>
            <w:tcW w:w="419" w:type="pct"/>
            <w:shd w:val="clear" w:color="auto" w:fill="D0CECE" w:themeFill="background2" w:themeFillShade="E6"/>
            <w:vAlign w:val="center"/>
          </w:tcPr>
          <w:p w14:paraId="588D42E4" w14:textId="77777777" w:rsidR="009B3AED" w:rsidRPr="00192B53" w:rsidRDefault="009B3AED" w:rsidP="009B3A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Cs w:val="17"/>
              </w:rPr>
            </w:pPr>
            <w:r w:rsidRPr="00192B53">
              <w:rPr>
                <w:rFonts w:ascii="Calibri" w:hAnsi="Calibri" w:cs="Calibri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48" w:type="pct"/>
            <w:shd w:val="clear" w:color="auto" w:fill="D0CECE" w:themeFill="background2" w:themeFillShade="E6"/>
            <w:vAlign w:val="center"/>
          </w:tcPr>
          <w:p w14:paraId="3E4C09D5" w14:textId="77777777" w:rsidR="009B3AED" w:rsidRPr="00192B53" w:rsidRDefault="009B3AED" w:rsidP="009B3A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Cs w:val="17"/>
              </w:rPr>
            </w:pPr>
            <w:r w:rsidRPr="00192B53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Планирани износи</w:t>
            </w:r>
          </w:p>
        </w:tc>
        <w:tc>
          <w:tcPr>
            <w:tcW w:w="531" w:type="pct"/>
            <w:gridSpan w:val="3"/>
            <w:shd w:val="clear" w:color="auto" w:fill="D0CECE" w:themeFill="background2" w:themeFillShade="E6"/>
            <w:vAlign w:val="center"/>
          </w:tcPr>
          <w:p w14:paraId="06220487" w14:textId="77777777" w:rsidR="009B3AED" w:rsidRPr="00192B53" w:rsidRDefault="009B3AED" w:rsidP="009B3A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7"/>
              </w:rPr>
            </w:pPr>
            <w:r w:rsidRPr="00192B53">
              <w:rPr>
                <w:rFonts w:ascii="Calibri" w:hAnsi="Calibri" w:cs="Calibri"/>
                <w:color w:val="000000" w:themeColor="text1"/>
                <w:szCs w:val="17"/>
                <w:lang w:val="sr-Cyrl"/>
              </w:rPr>
              <w:t>Извршени износи</w:t>
            </w:r>
          </w:p>
        </w:tc>
        <w:tc>
          <w:tcPr>
            <w:tcW w:w="395" w:type="pct"/>
            <w:shd w:val="clear" w:color="auto" w:fill="D0CECE" w:themeFill="background2" w:themeFillShade="E6"/>
            <w:vAlign w:val="center"/>
          </w:tcPr>
          <w:p w14:paraId="621461D8" w14:textId="77777777" w:rsidR="009B3AED" w:rsidRPr="00192B53" w:rsidRDefault="009B3AED" w:rsidP="009B3A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7"/>
              </w:rPr>
            </w:pPr>
            <w:r w:rsidRPr="00192B53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Проценат извршења</w:t>
            </w:r>
          </w:p>
        </w:tc>
      </w:tr>
      <w:tr w:rsidR="00F6730B" w:rsidRPr="00192B53" w14:paraId="573E8432" w14:textId="77777777" w:rsidTr="006636D9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3E9BD54B" w14:textId="77777777" w:rsidR="00F6730B" w:rsidRPr="00192B53" w:rsidRDefault="00F6730B" w:rsidP="00F6730B">
            <w:pPr>
              <w:rPr>
                <w:rFonts w:cs="Calibri"/>
                <w:b/>
                <w:color w:val="000000" w:themeColor="text1"/>
                <w:sz w:val="19"/>
                <w:szCs w:val="19"/>
              </w:rPr>
            </w:pPr>
            <w:r w:rsidRPr="00192B53">
              <w:rPr>
                <w:rFonts w:cs="Calibri"/>
                <w:b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7B52644D" w14:textId="1D28E68B" w:rsidR="00F6730B" w:rsidRPr="00192B53" w:rsidRDefault="00F6730B" w:rsidP="00F6730B">
            <w:pPr>
              <w:rPr>
                <w:sz w:val="19"/>
                <w:szCs w:val="19"/>
              </w:rPr>
            </w:pPr>
            <w:r w:rsidRPr="00192B53">
              <w:rPr>
                <w:sz w:val="19"/>
                <w:szCs w:val="19"/>
              </w:rPr>
              <w:t>2.1.2.</w:t>
            </w:r>
            <w:r w:rsidRPr="00192B53">
              <w:rPr>
                <w:rFonts w:cs="Calibri"/>
                <w:color w:val="000000" w:themeColor="text1"/>
                <w:sz w:val="19"/>
                <w:szCs w:val="19"/>
              </w:rPr>
              <w:t>1</w:t>
            </w:r>
            <w:r w:rsidRPr="00192B5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192B53">
              <w:rPr>
                <w:sz w:val="19"/>
                <w:szCs w:val="19"/>
              </w:rPr>
              <w:t xml:space="preserve"> Унапређење енергетске ефикасности на објекту КСЦ-заврше</w:t>
            </w:r>
            <w:r w:rsidR="004E5088" w:rsidRPr="00192B53">
              <w:rPr>
                <w:sz w:val="19"/>
                <w:szCs w:val="19"/>
                <w:lang w:val="sr-Cyrl-BA"/>
              </w:rPr>
              <w:t xml:space="preserve"> </w:t>
            </w:r>
            <w:r w:rsidRPr="00192B53">
              <w:rPr>
                <w:sz w:val="19"/>
                <w:szCs w:val="19"/>
              </w:rPr>
              <w:t>так</w:t>
            </w:r>
          </w:p>
          <w:p w14:paraId="632D12F1" w14:textId="4978E952" w:rsidR="00F6730B" w:rsidRPr="00192B53" w:rsidRDefault="00F6730B" w:rsidP="006636D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192B53">
              <w:rPr>
                <w:rFonts w:ascii="Calibri" w:eastAsia="Times New Roman" w:hAnsi="Calibri" w:cs="Calibri"/>
                <w:color w:val="000000" w:themeColor="text1"/>
                <w:lang w:val="bs-Cyrl-BA"/>
              </w:rPr>
              <w:t xml:space="preserve"> </w:t>
            </w:r>
          </w:p>
        </w:tc>
        <w:tc>
          <w:tcPr>
            <w:tcW w:w="53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4286065" w14:textId="480FCE3E" w:rsidR="00F6730B" w:rsidRPr="00192B53" w:rsidRDefault="00F6730B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192B53">
              <w:rPr>
                <w:sz w:val="19"/>
                <w:szCs w:val="19"/>
                <w:lang w:val="sr-Cyrl-BA"/>
              </w:rPr>
              <w:t>Улагања у унапређење просторних и техничких капацитета  из области културе</w:t>
            </w:r>
          </w:p>
        </w:tc>
        <w:tc>
          <w:tcPr>
            <w:tcW w:w="531" w:type="pct"/>
            <w:vMerge w:val="restart"/>
          </w:tcPr>
          <w:p w14:paraId="74AF810C" w14:textId="6CBDA061" w:rsidR="00577665" w:rsidRPr="00192B53" w:rsidRDefault="00192B53" w:rsidP="006636D9">
            <w:pPr>
              <w:pStyle w:val="ListParagraph"/>
              <w:spacing w:after="0" w:line="240" w:lineRule="auto"/>
              <w:ind w:left="72"/>
              <w:jc w:val="center"/>
              <w:rPr>
                <w:sz w:val="19"/>
                <w:szCs w:val="19"/>
                <w:lang w:val="sr-Cyrl-RS"/>
              </w:rPr>
            </w:pPr>
            <w:r>
              <w:rPr>
                <w:sz w:val="19"/>
                <w:szCs w:val="19"/>
                <w:lang w:val="sr-Cyrl-BA"/>
              </w:rPr>
              <w:t xml:space="preserve">Реализација пројекта </w:t>
            </w:r>
            <w:r w:rsidRPr="00192B53">
              <w:rPr>
                <w:sz w:val="19"/>
                <w:szCs w:val="19"/>
              </w:rPr>
              <w:t>енергетске ефикасности на објекту КСЦ</w:t>
            </w:r>
            <w:r>
              <w:rPr>
                <w:sz w:val="19"/>
                <w:szCs w:val="19"/>
                <w:lang w:val="sr-Cyrl-RS"/>
              </w:rPr>
              <w:t xml:space="preserve"> завршена у 2024.години али су средтва књижена у 2023.г</w:t>
            </w:r>
          </w:p>
          <w:p w14:paraId="1F4F932F" w14:textId="0BF69E40" w:rsidR="00F6730B" w:rsidRPr="00192B53" w:rsidRDefault="00F6730B" w:rsidP="006636D9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192B53">
              <w:rPr>
                <w:rFonts w:eastAsia="Times New Roman" w:cs="Calibri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414" w:type="pct"/>
            <w:vMerge w:val="restart"/>
          </w:tcPr>
          <w:p w14:paraId="4ACE2999" w14:textId="77777777" w:rsidR="00F6730B" w:rsidRPr="00192B53" w:rsidRDefault="00F6730B" w:rsidP="00663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192B53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621E9CE9" w14:textId="77777777" w:rsidR="00F6730B" w:rsidRPr="00192B53" w:rsidRDefault="00F6730B" w:rsidP="006636D9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192B5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192B5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дјелтности</w:t>
            </w:r>
          </w:p>
          <w:p w14:paraId="4B7677AD" w14:textId="77777777" w:rsidR="00F6730B" w:rsidRPr="00192B53" w:rsidRDefault="00F6730B" w:rsidP="00663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1ADA0A4E" w14:textId="77777777" w:rsidR="00F6730B" w:rsidRPr="00192B53" w:rsidRDefault="00F6730B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192B53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-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39CA1FBD" w14:textId="77777777" w:rsidR="00F6730B" w:rsidRPr="00192B53" w:rsidRDefault="00F6730B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192B5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Да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1A30617D" w14:textId="77777777" w:rsidR="00F6730B" w:rsidRPr="00192B53" w:rsidRDefault="00F6730B" w:rsidP="006636D9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192B53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4D18CB5B" w14:textId="43BC285B" w:rsidR="00F6730B" w:rsidRPr="00192B53" w:rsidRDefault="00F6730B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bs-Cyrl-BA"/>
              </w:rPr>
            </w:pPr>
            <w:r w:rsidRPr="00192B5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4B3E3ED2" w14:textId="688E0BC3" w:rsidR="00F6730B" w:rsidRPr="00192B53" w:rsidRDefault="00F6730B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DFCD32F" w14:textId="1C0C0F52" w:rsidR="00F6730B" w:rsidRPr="00192B53" w:rsidRDefault="00F6730B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192B53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0%</w:t>
            </w:r>
          </w:p>
        </w:tc>
      </w:tr>
      <w:tr w:rsidR="00F6730B" w:rsidRPr="00192B53" w14:paraId="6AB10CFF" w14:textId="77777777" w:rsidTr="006636D9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14624F01" w14:textId="77777777" w:rsidR="00F6730B" w:rsidRPr="00192B53" w:rsidRDefault="00F6730B" w:rsidP="006636D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A7D8EDD" w14:textId="77777777" w:rsidR="00F6730B" w:rsidRPr="00192B53" w:rsidRDefault="00F6730B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5DDE8249" w14:textId="77777777" w:rsidR="00F6730B" w:rsidRPr="00192B53" w:rsidRDefault="00F6730B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3C3907BB" w14:textId="77777777" w:rsidR="00F6730B" w:rsidRPr="00192B53" w:rsidRDefault="00F6730B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72EA6945" w14:textId="77777777" w:rsidR="00F6730B" w:rsidRPr="00192B53" w:rsidRDefault="00F6730B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25D58231" w14:textId="77777777" w:rsidR="00F6730B" w:rsidRPr="00192B53" w:rsidRDefault="00F6730B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0AF04AAD" w14:textId="77777777" w:rsidR="00F6730B" w:rsidRPr="00192B53" w:rsidRDefault="00F6730B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F6D7D27" w14:textId="77777777" w:rsidR="00F6730B" w:rsidRPr="00192B53" w:rsidRDefault="00F6730B" w:rsidP="006636D9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192B53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666724BF" w14:textId="77777777" w:rsidR="00F6730B" w:rsidRPr="00192B53" w:rsidRDefault="00F6730B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1DF99C97" w14:textId="77777777" w:rsidR="00F6730B" w:rsidRPr="00192B53" w:rsidRDefault="00F6730B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BF9013C" w14:textId="77777777" w:rsidR="00F6730B" w:rsidRPr="00192B53" w:rsidRDefault="00F6730B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F6730B" w:rsidRPr="00192B53" w14:paraId="0F5D1196" w14:textId="77777777" w:rsidTr="006636D9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254C874D" w14:textId="77777777" w:rsidR="00F6730B" w:rsidRPr="00192B53" w:rsidRDefault="00F6730B" w:rsidP="006636D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3EF67B3" w14:textId="77777777" w:rsidR="00F6730B" w:rsidRPr="00192B53" w:rsidRDefault="00F6730B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1269DF86" w14:textId="77777777" w:rsidR="00F6730B" w:rsidRPr="00192B53" w:rsidRDefault="00F6730B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02B0D294" w14:textId="77777777" w:rsidR="00F6730B" w:rsidRPr="00192B53" w:rsidRDefault="00F6730B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548B2266" w14:textId="77777777" w:rsidR="00F6730B" w:rsidRPr="00192B53" w:rsidRDefault="00F6730B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78B38A74" w14:textId="77777777" w:rsidR="00F6730B" w:rsidRPr="00192B53" w:rsidRDefault="00F6730B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1AD38E76" w14:textId="77777777" w:rsidR="00F6730B" w:rsidRPr="00192B53" w:rsidRDefault="00F6730B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410D0455" w14:textId="77777777" w:rsidR="00F6730B" w:rsidRPr="00192B53" w:rsidRDefault="00F6730B" w:rsidP="006636D9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192B53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2B6C04F3" w14:textId="77777777" w:rsidR="00F6730B" w:rsidRPr="00192B53" w:rsidRDefault="00F6730B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192B5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6A06B079" w14:textId="77777777" w:rsidR="00F6730B" w:rsidRPr="00192B53" w:rsidRDefault="00F6730B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DACF5C4" w14:textId="77777777" w:rsidR="00F6730B" w:rsidRPr="00192B53" w:rsidRDefault="00F6730B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F6730B" w:rsidRPr="00192B53" w14:paraId="71315A88" w14:textId="77777777" w:rsidTr="006636D9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00784F82" w14:textId="77777777" w:rsidR="00F6730B" w:rsidRPr="00192B53" w:rsidRDefault="00F6730B" w:rsidP="006636D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28EE18E" w14:textId="77777777" w:rsidR="00F6730B" w:rsidRPr="00192B53" w:rsidRDefault="00F6730B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5E6FC852" w14:textId="77777777" w:rsidR="00F6730B" w:rsidRPr="00192B53" w:rsidRDefault="00F6730B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0164DEED" w14:textId="77777777" w:rsidR="00F6730B" w:rsidRPr="00192B53" w:rsidRDefault="00F6730B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15C8DFE6" w14:textId="77777777" w:rsidR="00F6730B" w:rsidRPr="00192B53" w:rsidRDefault="00F6730B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56423E11" w14:textId="77777777" w:rsidR="00F6730B" w:rsidRPr="00192B53" w:rsidRDefault="00F6730B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4653EA67" w14:textId="77777777" w:rsidR="00F6730B" w:rsidRPr="00192B53" w:rsidRDefault="00F6730B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1C5459DF" w14:textId="77777777" w:rsidR="00F6730B" w:rsidRPr="00192B53" w:rsidRDefault="00F6730B" w:rsidP="006636D9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192B53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6B087B6D" w14:textId="77777777" w:rsidR="00F6730B" w:rsidRPr="00192B53" w:rsidRDefault="00F6730B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3F740660" w14:textId="77777777" w:rsidR="00F6730B" w:rsidRPr="00192B53" w:rsidRDefault="00F6730B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1255B6D" w14:textId="77777777" w:rsidR="00F6730B" w:rsidRPr="00192B53" w:rsidRDefault="00F6730B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F6730B" w:rsidRPr="007D6B36" w14:paraId="7F9753E8" w14:textId="77777777" w:rsidTr="006636D9">
        <w:trPr>
          <w:trHeight w:val="20"/>
          <w:jc w:val="center"/>
        </w:trPr>
        <w:tc>
          <w:tcPr>
            <w:tcW w:w="766" w:type="pct"/>
            <w:vMerge/>
            <w:tcBorders>
              <w:bottom w:val="single" w:sz="4" w:space="0" w:color="000000"/>
            </w:tcBorders>
            <w:vAlign w:val="center"/>
          </w:tcPr>
          <w:p w14:paraId="0D6B0FDE" w14:textId="77777777" w:rsidR="00F6730B" w:rsidRPr="00192B53" w:rsidRDefault="00F6730B" w:rsidP="006636D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F4C5FE2" w14:textId="77777777" w:rsidR="00F6730B" w:rsidRPr="00192B53" w:rsidRDefault="00F6730B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10074FB3" w14:textId="77777777" w:rsidR="00F6730B" w:rsidRPr="00192B53" w:rsidRDefault="00F6730B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03893D67" w14:textId="77777777" w:rsidR="00F6730B" w:rsidRPr="00192B53" w:rsidRDefault="00F6730B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tcBorders>
              <w:bottom w:val="single" w:sz="4" w:space="0" w:color="000000"/>
            </w:tcBorders>
            <w:shd w:val="clear" w:color="auto" w:fill="auto"/>
          </w:tcPr>
          <w:p w14:paraId="430554CF" w14:textId="77777777" w:rsidR="00F6730B" w:rsidRPr="00192B53" w:rsidRDefault="00F6730B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3E937279" w14:textId="77777777" w:rsidR="00F6730B" w:rsidRPr="00192B53" w:rsidRDefault="00F6730B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399B6DAA" w14:textId="77777777" w:rsidR="00F6730B" w:rsidRPr="00192B53" w:rsidRDefault="00F6730B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CAE734" w14:textId="77777777" w:rsidR="00F6730B" w:rsidRPr="00192B53" w:rsidRDefault="00F6730B" w:rsidP="006636D9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192B53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75148490" w14:textId="523D5FF1" w:rsidR="00F6730B" w:rsidRPr="00192B53" w:rsidRDefault="00F6730B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192B5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F2E7DE0" w14:textId="2C662097" w:rsidR="00F6730B" w:rsidRPr="00192B53" w:rsidRDefault="00F6730B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59FD411" w14:textId="4912520B" w:rsidR="00F6730B" w:rsidRPr="001660B8" w:rsidRDefault="00F6730B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192B53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0%</w:t>
            </w:r>
          </w:p>
        </w:tc>
      </w:tr>
      <w:tr w:rsidR="00EC52D5" w:rsidRPr="00577665" w14:paraId="21F7C21F" w14:textId="77777777" w:rsidTr="006636D9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1B40E581" w14:textId="77777777" w:rsidR="00EC52D5" w:rsidRPr="00577665" w:rsidRDefault="00EC52D5" w:rsidP="00EC52D5">
            <w:pPr>
              <w:rPr>
                <w:rFonts w:cs="Calibri"/>
                <w:b/>
                <w:color w:val="000000" w:themeColor="text1"/>
                <w:sz w:val="19"/>
                <w:szCs w:val="19"/>
              </w:rPr>
            </w:pPr>
            <w:r w:rsidRPr="00577665">
              <w:rPr>
                <w:rFonts w:cs="Calibri"/>
                <w:b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6B7AF346" w14:textId="23B13DC3" w:rsidR="00EC52D5" w:rsidRPr="00577665" w:rsidRDefault="00EC52D5" w:rsidP="00EC52D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577665">
              <w:rPr>
                <w:sz w:val="19"/>
                <w:szCs w:val="19"/>
              </w:rPr>
              <w:t>2.1.2.</w:t>
            </w:r>
            <w:r w:rsidRPr="00577665">
              <w:rPr>
                <w:rFonts w:cs="Calibri"/>
                <w:color w:val="000000" w:themeColor="text1"/>
                <w:sz w:val="19"/>
                <w:szCs w:val="19"/>
              </w:rPr>
              <w:t>2</w:t>
            </w:r>
            <w:r w:rsidRPr="00577665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577665">
              <w:rPr>
                <w:sz w:val="19"/>
                <w:szCs w:val="19"/>
              </w:rPr>
              <w:t xml:space="preserve"> Реконструкција Кино-сале</w:t>
            </w:r>
          </w:p>
        </w:tc>
        <w:tc>
          <w:tcPr>
            <w:tcW w:w="53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353E1CE" w14:textId="1787C280" w:rsidR="00EC52D5" w:rsidRPr="00577665" w:rsidRDefault="00EC52D5" w:rsidP="00EC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577665">
              <w:rPr>
                <w:sz w:val="19"/>
                <w:szCs w:val="19"/>
                <w:lang w:val="sr-Cyrl-BA"/>
              </w:rPr>
              <w:t>Улагања у унапређење просторних и техничких капацитета  из области културе</w:t>
            </w:r>
          </w:p>
        </w:tc>
        <w:tc>
          <w:tcPr>
            <w:tcW w:w="531" w:type="pct"/>
            <w:vMerge w:val="restart"/>
          </w:tcPr>
          <w:p w14:paraId="44D7AB67" w14:textId="22B39ADB" w:rsidR="00EC52D5" w:rsidRPr="00577665" w:rsidRDefault="00EC52D5" w:rsidP="00EC52D5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577665">
              <w:rPr>
                <w:sz w:val="19"/>
                <w:szCs w:val="19"/>
                <w:lang w:val="sr-Cyrl-BA"/>
              </w:rPr>
              <w:t>Улагања у унапређење просторних и техничких капацитета  из области културе</w:t>
            </w:r>
            <w:r w:rsidRPr="00577665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 xml:space="preserve"> </w:t>
            </w:r>
          </w:p>
        </w:tc>
        <w:tc>
          <w:tcPr>
            <w:tcW w:w="414" w:type="pct"/>
            <w:vMerge w:val="restart"/>
          </w:tcPr>
          <w:p w14:paraId="20D75CA5" w14:textId="77777777" w:rsidR="00EC52D5" w:rsidRPr="00577665" w:rsidRDefault="00EC52D5" w:rsidP="00EC5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577665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0109F1B3" w14:textId="77777777" w:rsidR="00EC52D5" w:rsidRPr="00577665" w:rsidRDefault="00EC52D5" w:rsidP="00EC52D5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577665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577665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дјелтности</w:t>
            </w:r>
          </w:p>
          <w:p w14:paraId="758A05A3" w14:textId="77777777" w:rsidR="00EC52D5" w:rsidRPr="00577665" w:rsidRDefault="00EC52D5" w:rsidP="00EC5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4B074576" w14:textId="77777777" w:rsidR="00EC52D5" w:rsidRPr="00577665" w:rsidRDefault="00EC52D5" w:rsidP="00EC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577665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-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71009FFF" w14:textId="77777777" w:rsidR="00EC52D5" w:rsidRPr="00577665" w:rsidRDefault="00EC52D5" w:rsidP="00EC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577665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Да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4006FB90" w14:textId="77777777" w:rsidR="00EC52D5" w:rsidRPr="00577665" w:rsidRDefault="00EC52D5" w:rsidP="00EC52D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577665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66ED9BF3" w14:textId="25776AF8" w:rsidR="00EC52D5" w:rsidRPr="00577665" w:rsidRDefault="00EC52D5" w:rsidP="00EC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bs-Cyrl-BA"/>
              </w:rPr>
            </w:pPr>
            <w:r w:rsidRPr="00577665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4.400,00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4484B4E9" w14:textId="679F6261" w:rsidR="00EC52D5" w:rsidRPr="00577665" w:rsidRDefault="00E9747D" w:rsidP="00577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577665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19.</w:t>
            </w:r>
            <w:r w:rsidR="00577665" w:rsidRPr="00577665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304</w:t>
            </w:r>
            <w:r w:rsidR="00EC52D5" w:rsidRPr="00577665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,</w:t>
            </w:r>
            <w:r w:rsidR="00577665" w:rsidRPr="00577665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85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321D1D3F" w14:textId="68464984" w:rsidR="00EC52D5" w:rsidRPr="00577665" w:rsidRDefault="00E9747D" w:rsidP="00EC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577665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452</w:t>
            </w:r>
            <w:r w:rsidR="00EC52D5" w:rsidRPr="00577665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%</w:t>
            </w:r>
          </w:p>
        </w:tc>
      </w:tr>
      <w:tr w:rsidR="00EC52D5" w:rsidRPr="00577665" w14:paraId="175F89FB" w14:textId="77777777" w:rsidTr="006636D9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38DED6A2" w14:textId="77777777" w:rsidR="00EC52D5" w:rsidRPr="00577665" w:rsidRDefault="00EC52D5" w:rsidP="00EC52D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7DCE79B" w14:textId="77777777" w:rsidR="00EC52D5" w:rsidRPr="00577665" w:rsidRDefault="00EC52D5" w:rsidP="00EC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50AE0E95" w14:textId="77777777" w:rsidR="00EC52D5" w:rsidRPr="00577665" w:rsidRDefault="00EC52D5" w:rsidP="00EC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40724BD6" w14:textId="77777777" w:rsidR="00EC52D5" w:rsidRPr="00577665" w:rsidRDefault="00EC52D5" w:rsidP="00EC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7BD4252F" w14:textId="77777777" w:rsidR="00EC52D5" w:rsidRPr="00577665" w:rsidRDefault="00EC52D5" w:rsidP="00EC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14A3711D" w14:textId="77777777" w:rsidR="00EC52D5" w:rsidRPr="00577665" w:rsidRDefault="00EC52D5" w:rsidP="00EC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5D3734E2" w14:textId="77777777" w:rsidR="00EC52D5" w:rsidRPr="00577665" w:rsidRDefault="00EC52D5" w:rsidP="00EC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9F4A9A7" w14:textId="77777777" w:rsidR="00EC52D5" w:rsidRPr="00577665" w:rsidRDefault="00EC52D5" w:rsidP="00EC52D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577665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2A1D468F" w14:textId="77777777" w:rsidR="00EC52D5" w:rsidRPr="00577665" w:rsidRDefault="00EC52D5" w:rsidP="00EC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40289C17" w14:textId="77777777" w:rsidR="00EC52D5" w:rsidRPr="00577665" w:rsidRDefault="00EC52D5" w:rsidP="00EC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0F8E469" w14:textId="77777777" w:rsidR="00EC52D5" w:rsidRPr="00577665" w:rsidRDefault="00EC52D5" w:rsidP="00EC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EC52D5" w:rsidRPr="00577665" w14:paraId="33DC1CE3" w14:textId="77777777" w:rsidTr="006636D9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473D2325" w14:textId="77777777" w:rsidR="00EC52D5" w:rsidRPr="00577665" w:rsidRDefault="00EC52D5" w:rsidP="00EC52D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F7A2ECA" w14:textId="77777777" w:rsidR="00EC52D5" w:rsidRPr="00577665" w:rsidRDefault="00EC52D5" w:rsidP="00EC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5D61C7E2" w14:textId="77777777" w:rsidR="00EC52D5" w:rsidRPr="00577665" w:rsidRDefault="00EC52D5" w:rsidP="00EC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0B3E1467" w14:textId="77777777" w:rsidR="00EC52D5" w:rsidRPr="00577665" w:rsidRDefault="00EC52D5" w:rsidP="00EC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67A16B16" w14:textId="77777777" w:rsidR="00EC52D5" w:rsidRPr="00577665" w:rsidRDefault="00EC52D5" w:rsidP="00EC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3696299F" w14:textId="77777777" w:rsidR="00EC52D5" w:rsidRPr="00577665" w:rsidRDefault="00EC52D5" w:rsidP="00EC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39C7918D" w14:textId="77777777" w:rsidR="00EC52D5" w:rsidRPr="00577665" w:rsidRDefault="00EC52D5" w:rsidP="00EC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827B16E" w14:textId="77777777" w:rsidR="00EC52D5" w:rsidRPr="00577665" w:rsidRDefault="00EC52D5" w:rsidP="00EC52D5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577665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65CE8F51" w14:textId="2BABB961" w:rsidR="00EC52D5" w:rsidRPr="00577665" w:rsidRDefault="00EC52D5" w:rsidP="00EC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577665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28.000,00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405D05C5" w14:textId="0182F002" w:rsidR="00EC52D5" w:rsidRPr="00577665" w:rsidRDefault="00EC52D5" w:rsidP="00EC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577665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28.000,00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4BB32D42" w14:textId="0CDF2976" w:rsidR="00EC52D5" w:rsidRPr="00577665" w:rsidRDefault="00E9747D" w:rsidP="00EC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577665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100%</w:t>
            </w:r>
          </w:p>
        </w:tc>
      </w:tr>
      <w:tr w:rsidR="00F6730B" w:rsidRPr="00577665" w14:paraId="6BE1EC89" w14:textId="77777777" w:rsidTr="006636D9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1E4CF720" w14:textId="77777777" w:rsidR="00F6730B" w:rsidRPr="00577665" w:rsidRDefault="00F6730B" w:rsidP="00F673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9B1451E" w14:textId="77777777" w:rsidR="00F6730B" w:rsidRPr="00577665" w:rsidRDefault="00F6730B" w:rsidP="00F6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70B5561B" w14:textId="77777777" w:rsidR="00F6730B" w:rsidRPr="00577665" w:rsidRDefault="00F6730B" w:rsidP="00F6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77B52B36" w14:textId="77777777" w:rsidR="00F6730B" w:rsidRPr="00577665" w:rsidRDefault="00F6730B" w:rsidP="00F6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7C47BBE9" w14:textId="77777777" w:rsidR="00F6730B" w:rsidRPr="00577665" w:rsidRDefault="00F6730B" w:rsidP="00F6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6700DF3D" w14:textId="77777777" w:rsidR="00F6730B" w:rsidRPr="00577665" w:rsidRDefault="00F6730B" w:rsidP="00F6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27812245" w14:textId="77777777" w:rsidR="00F6730B" w:rsidRPr="00577665" w:rsidRDefault="00F6730B" w:rsidP="00F6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00C7541" w14:textId="77777777" w:rsidR="00F6730B" w:rsidRPr="00577665" w:rsidRDefault="00F6730B" w:rsidP="00F6730B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577665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18FAFD55" w14:textId="77777777" w:rsidR="00F6730B" w:rsidRPr="00577665" w:rsidRDefault="00F6730B" w:rsidP="00F6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6FD55AA0" w14:textId="77777777" w:rsidR="00F6730B" w:rsidRPr="00577665" w:rsidRDefault="00F6730B" w:rsidP="00F6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702A788" w14:textId="77777777" w:rsidR="00F6730B" w:rsidRPr="00577665" w:rsidRDefault="00F6730B" w:rsidP="00F6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F6730B" w:rsidRPr="007D6B36" w14:paraId="1D66D811" w14:textId="77777777" w:rsidTr="006636D9">
        <w:trPr>
          <w:trHeight w:val="20"/>
          <w:jc w:val="center"/>
        </w:trPr>
        <w:tc>
          <w:tcPr>
            <w:tcW w:w="766" w:type="pct"/>
            <w:vMerge/>
            <w:tcBorders>
              <w:bottom w:val="single" w:sz="4" w:space="0" w:color="000000"/>
            </w:tcBorders>
            <w:vAlign w:val="center"/>
          </w:tcPr>
          <w:p w14:paraId="553C45B2" w14:textId="77777777" w:rsidR="00F6730B" w:rsidRPr="00577665" w:rsidRDefault="00F6730B" w:rsidP="00F673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44A964F" w14:textId="77777777" w:rsidR="00F6730B" w:rsidRPr="00577665" w:rsidRDefault="00F6730B" w:rsidP="00F6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3C75039B" w14:textId="77777777" w:rsidR="00F6730B" w:rsidRPr="00577665" w:rsidRDefault="00F6730B" w:rsidP="00F6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70181FE8" w14:textId="77777777" w:rsidR="00F6730B" w:rsidRPr="00577665" w:rsidRDefault="00F6730B" w:rsidP="00F6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tcBorders>
              <w:bottom w:val="single" w:sz="4" w:space="0" w:color="000000"/>
            </w:tcBorders>
            <w:shd w:val="clear" w:color="auto" w:fill="auto"/>
          </w:tcPr>
          <w:p w14:paraId="688CF5E0" w14:textId="77777777" w:rsidR="00F6730B" w:rsidRPr="00577665" w:rsidRDefault="00F6730B" w:rsidP="00F6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02C1701D" w14:textId="77777777" w:rsidR="00F6730B" w:rsidRPr="00577665" w:rsidRDefault="00F6730B" w:rsidP="00F6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1F6C4ED" w14:textId="77777777" w:rsidR="00F6730B" w:rsidRPr="00577665" w:rsidRDefault="00F6730B" w:rsidP="00F6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EDA161" w14:textId="77777777" w:rsidR="00F6730B" w:rsidRPr="00577665" w:rsidRDefault="00F6730B" w:rsidP="00F6730B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577665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7154B238" w14:textId="197D92B6" w:rsidR="00F6730B" w:rsidRPr="00577665" w:rsidRDefault="00F6730B" w:rsidP="00F6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577665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32.400,00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9460016" w14:textId="5C9434BB" w:rsidR="00F6730B" w:rsidRPr="00577665" w:rsidRDefault="00E9747D" w:rsidP="00577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577665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47.</w:t>
            </w:r>
            <w:r w:rsidR="00577665" w:rsidRPr="00577665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304,85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7E3291" w14:textId="6B7F28E3" w:rsidR="00F6730B" w:rsidRPr="00577665" w:rsidRDefault="00E9747D" w:rsidP="00F6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577665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147</w:t>
            </w:r>
            <w:r w:rsidR="00F6730B" w:rsidRPr="00577665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%</w:t>
            </w:r>
          </w:p>
        </w:tc>
      </w:tr>
      <w:tr w:rsidR="00D80885" w:rsidRPr="007D6B36" w14:paraId="73E09BEF" w14:textId="77777777" w:rsidTr="009B3AED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1E535F49" w14:textId="7DB96B60" w:rsidR="00D80885" w:rsidRPr="00BB2300" w:rsidRDefault="00D80885" w:rsidP="00D8088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D80885">
              <w:rPr>
                <w:rFonts w:ascii="Calibri" w:eastAsia="Times New Roman" w:hAnsi="Calibri" w:cs="Calibri"/>
                <w:color w:val="000000" w:themeColor="text1"/>
                <w:lang w:val="bs-Cyrl-BA"/>
              </w:rPr>
              <w:t xml:space="preserve">Пројекат 2.1.2.3. Подршка </w:t>
            </w:r>
            <w:r w:rsidRPr="00D80885">
              <w:rPr>
                <w:rFonts w:ascii="Calibri" w:eastAsia="Times New Roman" w:hAnsi="Calibri" w:cs="Calibri"/>
                <w:color w:val="000000" w:themeColor="text1"/>
                <w:lang w:val="bs-Cyrl-BA"/>
              </w:rPr>
              <w:lastRenderedPageBreak/>
              <w:t xml:space="preserve">манифестацијама и активностима у области културе </w:t>
            </w:r>
          </w:p>
        </w:tc>
        <w:tc>
          <w:tcPr>
            <w:tcW w:w="53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C97A92C" w14:textId="77777777" w:rsidR="00D80885" w:rsidRPr="00E9747D" w:rsidRDefault="00D80885" w:rsidP="00D8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</w:rPr>
            </w:pPr>
            <w:r w:rsidRPr="00E9747D">
              <w:rPr>
                <w:rFonts w:ascii="Calibri" w:eastAsia="Times New Roman" w:hAnsi="Calibri" w:cs="Calibri"/>
                <w:color w:val="000000" w:themeColor="text1"/>
                <w:sz w:val="20"/>
              </w:rPr>
              <w:lastRenderedPageBreak/>
              <w:t xml:space="preserve">Најмање 150 активних  дана </w:t>
            </w:r>
            <w:r w:rsidRPr="00E9747D">
              <w:rPr>
                <w:rFonts w:ascii="Calibri" w:eastAsia="Times New Roman" w:hAnsi="Calibri" w:cs="Calibri"/>
                <w:color w:val="000000" w:themeColor="text1"/>
                <w:sz w:val="20"/>
              </w:rPr>
              <w:lastRenderedPageBreak/>
              <w:t>културних садржаја годишње;</w:t>
            </w:r>
          </w:p>
          <w:p w14:paraId="7F7B3E5F" w14:textId="614203C7" w:rsidR="00D80885" w:rsidRPr="00E9747D" w:rsidRDefault="00D80885" w:rsidP="00D8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</w:rPr>
            </w:pPr>
            <w:r w:rsidRPr="00E9747D">
              <w:rPr>
                <w:rFonts w:ascii="Calibri" w:eastAsia="Times New Roman" w:hAnsi="Calibri" w:cs="Calibri"/>
                <w:color w:val="000000" w:themeColor="text1"/>
                <w:sz w:val="20"/>
              </w:rPr>
              <w:t>Улагања у културно-умјетничке догађа је најмање 120.000КМ/год</w:t>
            </w:r>
          </w:p>
        </w:tc>
        <w:tc>
          <w:tcPr>
            <w:tcW w:w="531" w:type="pct"/>
            <w:vMerge w:val="restart"/>
          </w:tcPr>
          <w:p w14:paraId="3614ADF6" w14:textId="6B362FDB" w:rsidR="001660B8" w:rsidRPr="00E9747D" w:rsidRDefault="00A76E01" w:rsidP="00E9747D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val="sr-Cyrl-RS"/>
              </w:rPr>
            </w:pPr>
            <w:r w:rsidRPr="00E9747D">
              <w:rPr>
                <w:rFonts w:ascii="Calibri" w:eastAsia="Times New Roman" w:hAnsi="Calibri" w:cs="Calibri"/>
                <w:color w:val="000000" w:themeColor="text1"/>
                <w:sz w:val="20"/>
              </w:rPr>
              <w:lastRenderedPageBreak/>
              <w:t xml:space="preserve">Најмање 150 активних  дана </w:t>
            </w:r>
            <w:r w:rsidRPr="00E9747D">
              <w:rPr>
                <w:rFonts w:ascii="Calibri" w:eastAsia="Times New Roman" w:hAnsi="Calibri" w:cs="Calibri"/>
                <w:color w:val="000000" w:themeColor="text1"/>
                <w:sz w:val="20"/>
              </w:rPr>
              <w:lastRenderedPageBreak/>
              <w:t>културних садржаја годишње</w:t>
            </w:r>
            <w:r w:rsidRPr="00E9747D">
              <w:rPr>
                <w:rFonts w:ascii="Calibri" w:eastAsia="Times New Roman" w:hAnsi="Calibri" w:cs="Calibri"/>
                <w:color w:val="000000" w:themeColor="text1"/>
                <w:sz w:val="20"/>
                <w:lang w:val="sr-Cyrl-RS"/>
              </w:rPr>
              <w:t xml:space="preserve"> /Улагања у културно-умјетничке догађа је мање од 120.000КМ/год </w:t>
            </w:r>
          </w:p>
        </w:tc>
        <w:tc>
          <w:tcPr>
            <w:tcW w:w="414" w:type="pct"/>
            <w:vMerge w:val="restart"/>
          </w:tcPr>
          <w:p w14:paraId="52627C20" w14:textId="3C97E0CE" w:rsidR="00D80885" w:rsidRPr="00D80885" w:rsidRDefault="00D80885" w:rsidP="00D80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lastRenderedPageBreak/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1CA8AB90" w14:textId="77777777" w:rsidR="00D80885" w:rsidRPr="00871CB3" w:rsidRDefault="00D80885" w:rsidP="00D80885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 xml:space="preserve">општу управу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lastRenderedPageBreak/>
              <w:t>и друштвене дјелтности</w:t>
            </w:r>
          </w:p>
          <w:p w14:paraId="2740B596" w14:textId="77777777" w:rsidR="00D80885" w:rsidRPr="002F1E6E" w:rsidRDefault="00D80885" w:rsidP="00D80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78830CC9" w14:textId="12B94838" w:rsidR="00D80885" w:rsidRPr="00D80885" w:rsidRDefault="00D80885" w:rsidP="00D8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lastRenderedPageBreak/>
              <w:t>-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568E7E4B" w14:textId="478B1C5A" w:rsidR="00D80885" w:rsidRPr="00BB2300" w:rsidRDefault="00D80885" w:rsidP="00D8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Да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38FE614" w14:textId="77777777" w:rsidR="00D80885" w:rsidRPr="00805E70" w:rsidRDefault="00D80885" w:rsidP="00D8088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327A5725" w14:textId="04DB2C9B" w:rsidR="00D80885" w:rsidRPr="00BB2300" w:rsidRDefault="00D80885" w:rsidP="00D8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110.000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1A6E0408" w14:textId="10622415" w:rsidR="00D80885" w:rsidRPr="001660B8" w:rsidRDefault="001660B8" w:rsidP="00D8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86.176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99D555E" w14:textId="318065C0" w:rsidR="00D80885" w:rsidRPr="001660B8" w:rsidRDefault="001660B8" w:rsidP="00D8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78,3%</w:t>
            </w:r>
          </w:p>
        </w:tc>
      </w:tr>
      <w:tr w:rsidR="00D80885" w:rsidRPr="007D6B36" w14:paraId="50F5D741" w14:textId="77777777" w:rsidTr="009B3AED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0ACB2726" w14:textId="77777777" w:rsidR="00D80885" w:rsidRPr="00BB2300" w:rsidRDefault="00D80885" w:rsidP="00D8088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EA99215" w14:textId="77777777" w:rsidR="00D80885" w:rsidRPr="00BB2300" w:rsidRDefault="00D80885" w:rsidP="00D8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3A55E8BA" w14:textId="77777777" w:rsidR="00D80885" w:rsidRPr="00BB2300" w:rsidRDefault="00D80885" w:rsidP="00D8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0CCDEAC9" w14:textId="77777777" w:rsidR="00D80885" w:rsidRPr="00BB2300" w:rsidRDefault="00D80885" w:rsidP="00D8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52B4D1DF" w14:textId="77777777" w:rsidR="00D80885" w:rsidRPr="00BB2300" w:rsidRDefault="00D80885" w:rsidP="00D8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7DE44255" w14:textId="77777777" w:rsidR="00D80885" w:rsidRPr="00BB2300" w:rsidRDefault="00D80885" w:rsidP="00D8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38D1AD6B" w14:textId="77777777" w:rsidR="00D80885" w:rsidRPr="00BB2300" w:rsidRDefault="00D80885" w:rsidP="00D8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EF6A322" w14:textId="77777777" w:rsidR="00D80885" w:rsidRPr="00805E70" w:rsidRDefault="00D80885" w:rsidP="00D8088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36DD3135" w14:textId="77777777" w:rsidR="00D80885" w:rsidRPr="00BB2300" w:rsidRDefault="00D80885" w:rsidP="00D8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5EB5A0A2" w14:textId="77777777" w:rsidR="00D80885" w:rsidRPr="00BB2300" w:rsidRDefault="00D80885" w:rsidP="00D8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8E053A5" w14:textId="77777777" w:rsidR="00D80885" w:rsidRPr="00BB2300" w:rsidRDefault="00D80885" w:rsidP="00D8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D80885" w:rsidRPr="007D6B36" w14:paraId="6B3C6FC5" w14:textId="77777777" w:rsidTr="009B3AED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024FAB43" w14:textId="77777777" w:rsidR="00D80885" w:rsidRPr="00BB2300" w:rsidRDefault="00D80885" w:rsidP="00D8088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569EA3A" w14:textId="77777777" w:rsidR="00D80885" w:rsidRPr="00BB2300" w:rsidRDefault="00D80885" w:rsidP="00D8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0B4B9874" w14:textId="77777777" w:rsidR="00D80885" w:rsidRPr="00BB2300" w:rsidRDefault="00D80885" w:rsidP="00D8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6E245B67" w14:textId="77777777" w:rsidR="00D80885" w:rsidRPr="00BB2300" w:rsidRDefault="00D80885" w:rsidP="00D8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03D36047" w14:textId="77777777" w:rsidR="00D80885" w:rsidRPr="00BB2300" w:rsidRDefault="00D80885" w:rsidP="00D8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5F213FF5" w14:textId="77777777" w:rsidR="00D80885" w:rsidRPr="00BB2300" w:rsidRDefault="00D80885" w:rsidP="00D8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199F94BD" w14:textId="77777777" w:rsidR="00D80885" w:rsidRPr="00BB2300" w:rsidRDefault="00D80885" w:rsidP="00D8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1A19DE5F" w14:textId="77777777" w:rsidR="00D80885" w:rsidRPr="00D57F2D" w:rsidRDefault="00D80885" w:rsidP="00D80885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6D748F77" w14:textId="674ADEEB" w:rsidR="00D80885" w:rsidRPr="00BB2300" w:rsidRDefault="00D80885" w:rsidP="00D8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2BB0C7D6" w14:textId="77777777" w:rsidR="00D80885" w:rsidRPr="00BB2300" w:rsidRDefault="00D80885" w:rsidP="00D8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37EF1D1B" w14:textId="77777777" w:rsidR="00D80885" w:rsidRPr="00BB2300" w:rsidRDefault="00D80885" w:rsidP="00D8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D80885" w:rsidRPr="007D6B36" w14:paraId="35E9E683" w14:textId="77777777" w:rsidTr="009B3AED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0898C60A" w14:textId="77777777" w:rsidR="00D80885" w:rsidRPr="00BB2300" w:rsidRDefault="00D80885" w:rsidP="00D8088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7F22FA4" w14:textId="77777777" w:rsidR="00D80885" w:rsidRPr="00BB2300" w:rsidRDefault="00D80885" w:rsidP="00D8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511AA7C1" w14:textId="77777777" w:rsidR="00D80885" w:rsidRPr="00BB2300" w:rsidRDefault="00D80885" w:rsidP="00D8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06A276A7" w14:textId="77777777" w:rsidR="00D80885" w:rsidRPr="00BB2300" w:rsidRDefault="00D80885" w:rsidP="00D8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21AE887C" w14:textId="77777777" w:rsidR="00D80885" w:rsidRPr="00BB2300" w:rsidRDefault="00D80885" w:rsidP="00D8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3FB6D025" w14:textId="77777777" w:rsidR="00D80885" w:rsidRPr="00BB2300" w:rsidRDefault="00D80885" w:rsidP="00D8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635BDFC6" w14:textId="77777777" w:rsidR="00D80885" w:rsidRPr="00BB2300" w:rsidRDefault="00D80885" w:rsidP="00D8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6A4A1F2" w14:textId="77777777" w:rsidR="00D80885" w:rsidRPr="00805E70" w:rsidRDefault="00D80885" w:rsidP="00D8088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04E593CA" w14:textId="77777777" w:rsidR="00D80885" w:rsidRPr="00BB2300" w:rsidRDefault="00D80885" w:rsidP="00D8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76635BCF" w14:textId="77777777" w:rsidR="00D80885" w:rsidRPr="00BB2300" w:rsidRDefault="00D80885" w:rsidP="00D8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5CC61393" w14:textId="77777777" w:rsidR="00D80885" w:rsidRPr="00BB2300" w:rsidRDefault="00D80885" w:rsidP="00D8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D80885" w:rsidRPr="007D6B36" w14:paraId="6183ECDE" w14:textId="77777777" w:rsidTr="00AE531F">
        <w:trPr>
          <w:trHeight w:val="20"/>
          <w:jc w:val="center"/>
        </w:trPr>
        <w:tc>
          <w:tcPr>
            <w:tcW w:w="766" w:type="pct"/>
            <w:vMerge/>
            <w:tcBorders>
              <w:bottom w:val="single" w:sz="4" w:space="0" w:color="000000"/>
            </w:tcBorders>
            <w:vAlign w:val="center"/>
          </w:tcPr>
          <w:p w14:paraId="693D0FF2" w14:textId="77777777" w:rsidR="00D80885" w:rsidRPr="00BB2300" w:rsidRDefault="00D80885" w:rsidP="00D8088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699A761" w14:textId="77777777" w:rsidR="00D80885" w:rsidRPr="00BB2300" w:rsidRDefault="00D80885" w:rsidP="00D8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2FB726BB" w14:textId="77777777" w:rsidR="00D80885" w:rsidRPr="00BB2300" w:rsidRDefault="00D80885" w:rsidP="00D8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20559C64" w14:textId="77777777" w:rsidR="00D80885" w:rsidRPr="00BB2300" w:rsidRDefault="00D80885" w:rsidP="00D8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tcBorders>
              <w:bottom w:val="single" w:sz="4" w:space="0" w:color="000000"/>
            </w:tcBorders>
            <w:shd w:val="clear" w:color="auto" w:fill="auto"/>
          </w:tcPr>
          <w:p w14:paraId="0F5D749C" w14:textId="77777777" w:rsidR="00D80885" w:rsidRPr="00BB2300" w:rsidRDefault="00D80885" w:rsidP="00D8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0F4F34B4" w14:textId="77777777" w:rsidR="00D80885" w:rsidRPr="00BB2300" w:rsidRDefault="00D80885" w:rsidP="00D8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6CA5A16C" w14:textId="77777777" w:rsidR="00D80885" w:rsidRPr="00BB2300" w:rsidRDefault="00D80885" w:rsidP="00D8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2EA9BE" w14:textId="77777777" w:rsidR="00D80885" w:rsidRPr="007D6B36" w:rsidRDefault="00D80885" w:rsidP="00D80885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7E329B16" w14:textId="3E56C872" w:rsidR="00D80885" w:rsidRPr="00BB2300" w:rsidRDefault="00D80885" w:rsidP="00D8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110.000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749C9D" w14:textId="24AA3A04" w:rsidR="00D80885" w:rsidRPr="00BB2300" w:rsidRDefault="001660B8" w:rsidP="00D8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86.176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2A93C87" w14:textId="25CC365E" w:rsidR="00D80885" w:rsidRPr="001660B8" w:rsidRDefault="001660B8" w:rsidP="00D8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78,3%</w:t>
            </w:r>
          </w:p>
        </w:tc>
      </w:tr>
      <w:tr w:rsidR="00434FEC" w:rsidRPr="007D6B36" w14:paraId="17C6B9EE" w14:textId="77777777" w:rsidTr="00AE531F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1D22FB29" w14:textId="46D52234" w:rsidR="00434FEC" w:rsidRPr="00BB2300" w:rsidRDefault="00434FEC" w:rsidP="00434FE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434FEC">
              <w:rPr>
                <w:rFonts w:ascii="Calibri" w:hAnsi="Calibri" w:cs="Calibri"/>
                <w:color w:val="000000" w:themeColor="text1"/>
              </w:rPr>
              <w:t>Активност  2.1.2.4. Подршка вјерским организацијама</w:t>
            </w:r>
          </w:p>
        </w:tc>
        <w:tc>
          <w:tcPr>
            <w:tcW w:w="53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04934DC" w14:textId="77777777" w:rsidR="00434FEC" w:rsidRPr="00434FEC" w:rsidRDefault="00434FEC" w:rsidP="00434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</w:rPr>
            </w:pPr>
            <w:r w:rsidRPr="00434FEC">
              <w:rPr>
                <w:rFonts w:ascii="Calibri" w:eastAsia="Times New Roman" w:hAnsi="Calibri" w:cs="Calibri"/>
                <w:color w:val="000000" w:themeColor="text1"/>
                <w:sz w:val="20"/>
              </w:rPr>
              <w:t>Реализован капитални грант-обнова цркве</w:t>
            </w:r>
          </w:p>
          <w:p w14:paraId="620A06B2" w14:textId="737DB2E9" w:rsidR="00434FEC" w:rsidRPr="00434FEC" w:rsidRDefault="00434FEC" w:rsidP="00434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</w:rPr>
            </w:pPr>
            <w:r w:rsidRPr="00434FEC">
              <w:rPr>
                <w:rFonts w:ascii="Calibri" w:eastAsia="Times New Roman" w:hAnsi="Calibri" w:cs="Calibri"/>
                <w:color w:val="000000" w:themeColor="text1"/>
                <w:sz w:val="20"/>
              </w:rPr>
              <w:t>Реализовани текући грантови вјерским организацијама</w:t>
            </w:r>
          </w:p>
        </w:tc>
        <w:tc>
          <w:tcPr>
            <w:tcW w:w="531" w:type="pct"/>
            <w:vMerge w:val="restart"/>
          </w:tcPr>
          <w:p w14:paraId="5F72ED6A" w14:textId="77777777" w:rsidR="00A76E01" w:rsidRPr="00434FEC" w:rsidRDefault="00A76E01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</w:rPr>
            </w:pPr>
            <w:r w:rsidRPr="00434FEC">
              <w:rPr>
                <w:rFonts w:ascii="Calibri" w:eastAsia="Times New Roman" w:hAnsi="Calibri" w:cs="Calibri"/>
                <w:color w:val="000000" w:themeColor="text1"/>
                <w:sz w:val="20"/>
              </w:rPr>
              <w:t>Реализован капитални грант-обнова цркве</w:t>
            </w:r>
          </w:p>
          <w:p w14:paraId="35AFBA59" w14:textId="570AF56A" w:rsidR="00434FEC" w:rsidRPr="00BB2300" w:rsidRDefault="00A76E01" w:rsidP="00A76E01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34FEC">
              <w:rPr>
                <w:rFonts w:ascii="Calibri" w:eastAsia="Times New Roman" w:hAnsi="Calibri" w:cs="Calibri"/>
                <w:color w:val="000000" w:themeColor="text1"/>
                <w:sz w:val="20"/>
              </w:rPr>
              <w:t>Реализовани текући грантови вјерским организацијама</w:t>
            </w:r>
          </w:p>
        </w:tc>
        <w:tc>
          <w:tcPr>
            <w:tcW w:w="414" w:type="pct"/>
            <w:vMerge w:val="restart"/>
          </w:tcPr>
          <w:p w14:paraId="318CC073" w14:textId="2402B26C" w:rsidR="00434FEC" w:rsidRPr="00434FEC" w:rsidRDefault="00434FEC" w:rsidP="00434FEC">
            <w:pPr>
              <w:jc w:val="center"/>
              <w:rPr>
                <w:rFonts w:ascii="Calibri" w:hAnsi="Calibri" w:cs="Calibri"/>
                <w:color w:val="000000" w:themeColor="text1"/>
                <w:lang w:val="sr-Cyrl-RS"/>
              </w:rPr>
            </w:pPr>
            <w:r>
              <w:rPr>
                <w:rFonts w:ascii="Calibri" w:hAnsi="Calibri" w:cs="Calibri"/>
                <w:color w:val="000000" w:themeColor="text1"/>
                <w:lang w:val="sr-Cyrl-RS"/>
              </w:rPr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68948016" w14:textId="77777777" w:rsidR="00434FEC" w:rsidRPr="00871CB3" w:rsidRDefault="00434FEC" w:rsidP="00434FEC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дјелтности</w:t>
            </w:r>
          </w:p>
          <w:p w14:paraId="7FBFC6A1" w14:textId="77777777" w:rsidR="00434FEC" w:rsidRPr="00BB2300" w:rsidRDefault="00434FEC" w:rsidP="00434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7B33F9EF" w14:textId="77777777" w:rsidR="00434FEC" w:rsidRPr="00BB2300" w:rsidRDefault="00434FEC" w:rsidP="00434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140831F3" w14:textId="77777777" w:rsidR="00434FEC" w:rsidRPr="00BB2300" w:rsidRDefault="00434FEC" w:rsidP="00434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1970EEF4" w14:textId="77777777" w:rsidR="00434FEC" w:rsidRPr="00805E70" w:rsidRDefault="00434FEC" w:rsidP="00434FEC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</w:tcPr>
          <w:p w14:paraId="1C8BB88C" w14:textId="6650E97D" w:rsidR="00434FEC" w:rsidRPr="00BB2300" w:rsidRDefault="00434FEC" w:rsidP="00434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3C7161">
              <w:t>70.000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37338549" w14:textId="174F81F4" w:rsidR="00434FEC" w:rsidRPr="00BB2300" w:rsidRDefault="009972B7" w:rsidP="00434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118.000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4E8D24B9" w14:textId="7E8A9CF5" w:rsidR="00434FEC" w:rsidRPr="00A76E01" w:rsidRDefault="00A76E01" w:rsidP="00434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168,5%</w:t>
            </w:r>
          </w:p>
        </w:tc>
      </w:tr>
      <w:tr w:rsidR="00434FEC" w:rsidRPr="007D6B36" w14:paraId="28B17705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3DD7A871" w14:textId="77777777" w:rsidR="00434FEC" w:rsidRPr="007D6B36" w:rsidRDefault="00434FEC" w:rsidP="00434FE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565CDBF" w14:textId="77777777" w:rsidR="00434FEC" w:rsidRPr="007D6B36" w:rsidRDefault="00434FEC" w:rsidP="00434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7D92D1EE" w14:textId="77777777" w:rsidR="00434FEC" w:rsidRPr="007D6B36" w:rsidRDefault="00434FEC" w:rsidP="00434F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048C847C" w14:textId="77777777" w:rsidR="00434FEC" w:rsidRPr="007D6B36" w:rsidRDefault="00434FEC" w:rsidP="00434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1DC3479D" w14:textId="77777777" w:rsidR="00434FEC" w:rsidRPr="007D6B36" w:rsidRDefault="00434FEC" w:rsidP="00434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679F1F36" w14:textId="77777777" w:rsidR="00434FEC" w:rsidRPr="007D6B36" w:rsidRDefault="00434FEC" w:rsidP="00434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5E7D37E7" w14:textId="77777777" w:rsidR="00434FEC" w:rsidRPr="007D6B36" w:rsidRDefault="00434FEC" w:rsidP="00434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04D6783B" w14:textId="77777777" w:rsidR="00434FEC" w:rsidRPr="00805E70" w:rsidRDefault="00434FEC" w:rsidP="00434FEC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</w:tcPr>
          <w:p w14:paraId="32CF24B5" w14:textId="77777777" w:rsidR="00434FEC" w:rsidRPr="00BB2300" w:rsidRDefault="00434FEC" w:rsidP="00434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4FC01336" w14:textId="77777777" w:rsidR="00434FEC" w:rsidRPr="00BB2300" w:rsidRDefault="00434FEC" w:rsidP="00434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6ADE832" w14:textId="77777777" w:rsidR="00434FEC" w:rsidRPr="00BB2300" w:rsidRDefault="00434FEC" w:rsidP="00434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434FEC" w:rsidRPr="007D6B36" w14:paraId="7CFE86BA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3B2FBEC7" w14:textId="77777777" w:rsidR="00434FEC" w:rsidRPr="007D6B36" w:rsidRDefault="00434FEC" w:rsidP="00434FE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1B6A878" w14:textId="77777777" w:rsidR="00434FEC" w:rsidRPr="007D6B36" w:rsidRDefault="00434FEC" w:rsidP="00434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4769C4B5" w14:textId="77777777" w:rsidR="00434FEC" w:rsidRPr="007D6B36" w:rsidRDefault="00434FEC" w:rsidP="00434F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3FAC27AD" w14:textId="77777777" w:rsidR="00434FEC" w:rsidRPr="007D6B36" w:rsidRDefault="00434FEC" w:rsidP="00434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4A7ADC1B" w14:textId="77777777" w:rsidR="00434FEC" w:rsidRPr="007D6B36" w:rsidRDefault="00434FEC" w:rsidP="00434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665AE3DA" w14:textId="77777777" w:rsidR="00434FEC" w:rsidRPr="007D6B36" w:rsidRDefault="00434FEC" w:rsidP="00434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47E41F8D" w14:textId="77777777" w:rsidR="00434FEC" w:rsidRPr="007D6B36" w:rsidRDefault="00434FEC" w:rsidP="00434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159B39A5" w14:textId="77777777" w:rsidR="00434FEC" w:rsidRPr="00805E70" w:rsidRDefault="00434FEC" w:rsidP="00434FEC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ЕУ</w:t>
            </w:r>
          </w:p>
        </w:tc>
        <w:tc>
          <w:tcPr>
            <w:tcW w:w="448" w:type="pct"/>
            <w:shd w:val="clear" w:color="auto" w:fill="FFFFFF" w:themeFill="background1"/>
          </w:tcPr>
          <w:p w14:paraId="7EFF251C" w14:textId="491A4E1B" w:rsidR="00434FEC" w:rsidRPr="00BB2300" w:rsidRDefault="00434FEC" w:rsidP="00434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3C7161"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1D3FAFE4" w14:textId="77777777" w:rsidR="00434FEC" w:rsidRPr="00BB2300" w:rsidRDefault="00434FEC" w:rsidP="00434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F4B761A" w14:textId="77777777" w:rsidR="00434FEC" w:rsidRPr="00BB2300" w:rsidRDefault="00434FEC" w:rsidP="00434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434FEC" w:rsidRPr="007D6B36" w14:paraId="1D3CC840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4B83921E" w14:textId="77777777" w:rsidR="00434FEC" w:rsidRPr="007D6B36" w:rsidRDefault="00434FEC" w:rsidP="00434FE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1896F2E" w14:textId="77777777" w:rsidR="00434FEC" w:rsidRPr="007D6B36" w:rsidRDefault="00434FEC" w:rsidP="00434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607AE8DD" w14:textId="77777777" w:rsidR="00434FEC" w:rsidRPr="007D6B36" w:rsidRDefault="00434FEC" w:rsidP="00434F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6644461E" w14:textId="77777777" w:rsidR="00434FEC" w:rsidRPr="007D6B36" w:rsidRDefault="00434FEC" w:rsidP="00434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6442D2F3" w14:textId="77777777" w:rsidR="00434FEC" w:rsidRPr="007D6B36" w:rsidRDefault="00434FEC" w:rsidP="00434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72A39D40" w14:textId="77777777" w:rsidR="00434FEC" w:rsidRPr="007D6B36" w:rsidRDefault="00434FEC" w:rsidP="00434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09D48C73" w14:textId="77777777" w:rsidR="00434FEC" w:rsidRPr="007D6B36" w:rsidRDefault="00434FEC" w:rsidP="00434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A1CD658" w14:textId="77777777" w:rsidR="00434FEC" w:rsidRPr="00805E70" w:rsidRDefault="00434FEC" w:rsidP="00434FEC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</w:t>
            </w: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онације</w:t>
            </w:r>
          </w:p>
        </w:tc>
        <w:tc>
          <w:tcPr>
            <w:tcW w:w="448" w:type="pct"/>
            <w:shd w:val="clear" w:color="auto" w:fill="FFFFFF" w:themeFill="background1"/>
          </w:tcPr>
          <w:p w14:paraId="7F57BB24" w14:textId="77777777" w:rsidR="00434FEC" w:rsidRPr="00BB2300" w:rsidRDefault="00434FEC" w:rsidP="00434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63B357BA" w14:textId="77777777" w:rsidR="00434FEC" w:rsidRPr="00BB2300" w:rsidRDefault="00434FEC" w:rsidP="00434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23959F4" w14:textId="77777777" w:rsidR="00434FEC" w:rsidRPr="00BB2300" w:rsidRDefault="00434FEC" w:rsidP="00434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434FEC" w:rsidRPr="007D6B36" w14:paraId="607DB6DC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3FDAF43A" w14:textId="77777777" w:rsidR="00434FEC" w:rsidRPr="007D6B36" w:rsidRDefault="00434FEC" w:rsidP="00434FE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DD818A8" w14:textId="77777777" w:rsidR="00434FEC" w:rsidRPr="007D6B36" w:rsidRDefault="00434FEC" w:rsidP="00434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7636B8B9" w14:textId="77777777" w:rsidR="00434FEC" w:rsidRPr="007D6B36" w:rsidRDefault="00434FEC" w:rsidP="00434F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2C598D4A" w14:textId="77777777" w:rsidR="00434FEC" w:rsidRPr="007D6B36" w:rsidRDefault="00434FEC" w:rsidP="00434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028E21EF" w14:textId="77777777" w:rsidR="00434FEC" w:rsidRPr="007D6B36" w:rsidRDefault="00434FEC" w:rsidP="00434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21B87D55" w14:textId="77777777" w:rsidR="00434FEC" w:rsidRPr="007D6B36" w:rsidRDefault="00434FEC" w:rsidP="00434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3DACDF80" w14:textId="77777777" w:rsidR="00434FEC" w:rsidRPr="007D6B36" w:rsidRDefault="00434FEC" w:rsidP="00434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C071621" w14:textId="77777777" w:rsidR="00434FEC" w:rsidRPr="00805E70" w:rsidRDefault="00434FEC" w:rsidP="00434FEC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</w:tcPr>
          <w:p w14:paraId="26E8C7A8" w14:textId="20AC8DCF" w:rsidR="00434FEC" w:rsidRPr="00434FEC" w:rsidRDefault="00434FEC" w:rsidP="00434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4B403F70" w14:textId="77777777" w:rsidR="00434FEC" w:rsidRPr="00BB2300" w:rsidRDefault="00434FEC" w:rsidP="00434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ACE897F" w14:textId="77777777" w:rsidR="00434FEC" w:rsidRPr="00BB2300" w:rsidRDefault="00434FEC" w:rsidP="00434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434FEC" w:rsidRPr="007D6B36" w14:paraId="756FFB76" w14:textId="77777777" w:rsidTr="00864B6F">
        <w:trPr>
          <w:trHeight w:val="20"/>
          <w:jc w:val="center"/>
        </w:trPr>
        <w:tc>
          <w:tcPr>
            <w:tcW w:w="766" w:type="pct"/>
            <w:vMerge/>
            <w:tcBorders>
              <w:bottom w:val="single" w:sz="4" w:space="0" w:color="auto"/>
            </w:tcBorders>
            <w:vAlign w:val="center"/>
          </w:tcPr>
          <w:p w14:paraId="51DCFB26" w14:textId="77777777" w:rsidR="00434FEC" w:rsidRPr="007D6B36" w:rsidRDefault="00434FEC" w:rsidP="00434FEC">
            <w:pPr>
              <w:spacing w:after="12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BC9DB" w14:textId="77777777" w:rsidR="00434FEC" w:rsidRPr="007D6B36" w:rsidRDefault="00434FEC" w:rsidP="00434FE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</w:tcPr>
          <w:p w14:paraId="649BA35C" w14:textId="77777777" w:rsidR="00434FEC" w:rsidRPr="007D6B36" w:rsidRDefault="00434FEC" w:rsidP="00434FEC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14:paraId="41D6E13B" w14:textId="77777777" w:rsidR="00434FEC" w:rsidRPr="007D6B36" w:rsidRDefault="00434FEC" w:rsidP="00434FE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B8B61FB" w14:textId="77777777" w:rsidR="00434FEC" w:rsidRPr="007D6B36" w:rsidRDefault="00434FEC" w:rsidP="00434FE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D3ADA4F" w14:textId="77777777" w:rsidR="00434FEC" w:rsidRPr="007D6B36" w:rsidRDefault="00434FEC" w:rsidP="00434FE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D5F9EB" w14:textId="77777777" w:rsidR="00434FEC" w:rsidRPr="007D6B36" w:rsidRDefault="00434FEC" w:rsidP="00434FE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17174" w14:textId="77777777" w:rsidR="00434FEC" w:rsidRPr="00805E70" w:rsidRDefault="00434FEC" w:rsidP="00434FEC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CA5B1D" w14:textId="75112626" w:rsidR="00434FEC" w:rsidRPr="00864B6F" w:rsidRDefault="00434FEC" w:rsidP="00864B6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64B6F">
              <w:t>70.000</w:t>
            </w:r>
          </w:p>
        </w:tc>
        <w:tc>
          <w:tcPr>
            <w:tcW w:w="531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1637A2" w14:textId="43A64112" w:rsidR="00434FEC" w:rsidRPr="00864B6F" w:rsidRDefault="00E96E75" w:rsidP="00864B6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64B6F">
              <w:rPr>
                <w:rFonts w:ascii="Calibri" w:eastAsia="Times New Roman" w:hAnsi="Calibri" w:cs="Calibri"/>
                <w:color w:val="000000" w:themeColor="text1"/>
              </w:rPr>
              <w:t>118.000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61225C" w14:textId="5E7FB9C7" w:rsidR="00434FEC" w:rsidRPr="00864B6F" w:rsidRDefault="00A76E01" w:rsidP="00864B6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64B6F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168,5%</w:t>
            </w:r>
          </w:p>
        </w:tc>
      </w:tr>
      <w:tr w:rsidR="00AE2299" w:rsidRPr="007D6B36" w14:paraId="6F1BF08F" w14:textId="77777777" w:rsidTr="009B3AED">
        <w:trPr>
          <w:trHeight w:val="20"/>
          <w:jc w:val="center"/>
        </w:trPr>
        <w:tc>
          <w:tcPr>
            <w:tcW w:w="3207" w:type="pct"/>
            <w:gridSpan w:val="8"/>
            <w:vMerge w:val="restart"/>
            <w:shd w:val="clear" w:color="auto" w:fill="DEEAF6" w:themeFill="accent1" w:themeFillTint="33"/>
            <w:vAlign w:val="center"/>
          </w:tcPr>
          <w:p w14:paraId="640EC81D" w14:textId="77777777" w:rsidR="00AE2299" w:rsidRPr="00577665" w:rsidRDefault="00AE2299" w:rsidP="00AE2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 w:themeColor="text1"/>
                <w:szCs w:val="17"/>
              </w:rPr>
            </w:pPr>
            <w:r w:rsidRPr="00577665"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 xml:space="preserve">Укупно за мјеру /надлежност јединице локалне самоуправе </w:t>
            </w:r>
          </w:p>
          <w:p w14:paraId="261FF041" w14:textId="77777777" w:rsidR="00AE2299" w:rsidRPr="00577665" w:rsidRDefault="00AE2299" w:rsidP="00AE2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3250C0C9" w14:textId="77777777" w:rsidR="00AE2299" w:rsidRPr="00577665" w:rsidRDefault="00AE2299" w:rsidP="00AE2299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577665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5F00AA52" w14:textId="7EC33D31" w:rsidR="00AE2299" w:rsidRPr="00577665" w:rsidRDefault="00AE2299" w:rsidP="00AE2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</w:rPr>
            </w:pPr>
            <w:r w:rsidRPr="00577665">
              <w:rPr>
                <w:rFonts w:cs="Calibri"/>
                <w:b/>
                <w:color w:val="000000" w:themeColor="text1"/>
                <w:sz w:val="20"/>
                <w:lang w:val="bs-Cyrl-BA"/>
              </w:rPr>
              <w:t>184.400</w:t>
            </w:r>
          </w:p>
        </w:tc>
        <w:tc>
          <w:tcPr>
            <w:tcW w:w="457" w:type="pct"/>
            <w:shd w:val="clear" w:color="auto" w:fill="DEEAF6" w:themeFill="accent1" w:themeFillTint="33"/>
            <w:vAlign w:val="center"/>
          </w:tcPr>
          <w:p w14:paraId="3792FAAF" w14:textId="20D99E76" w:rsidR="00AE2299" w:rsidRPr="00577665" w:rsidRDefault="00577665" w:rsidP="00AE2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</w:rPr>
            </w:pPr>
            <w:r w:rsidRPr="00577665">
              <w:rPr>
                <w:rFonts w:ascii="Calibri" w:hAnsi="Calibri" w:cs="Calibri"/>
                <w:b/>
                <w:color w:val="000000" w:themeColor="text1"/>
                <w:sz w:val="20"/>
                <w:lang w:val="bs-Cyrl-BA"/>
              </w:rPr>
              <w:t>223.481</w:t>
            </w:r>
          </w:p>
        </w:tc>
        <w:tc>
          <w:tcPr>
            <w:tcW w:w="457" w:type="pct"/>
            <w:gridSpan w:val="2"/>
            <w:shd w:val="clear" w:color="auto" w:fill="DEEAF6" w:themeFill="accent1" w:themeFillTint="33"/>
            <w:vAlign w:val="center"/>
          </w:tcPr>
          <w:p w14:paraId="1CA7DED2" w14:textId="727BF19E" w:rsidR="00AE2299" w:rsidRPr="00577665" w:rsidRDefault="00577665" w:rsidP="00AE2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</w:rPr>
            </w:pPr>
            <w:r w:rsidRPr="00577665">
              <w:rPr>
                <w:rFonts w:ascii="Calibri" w:hAnsi="Calibri" w:cs="Calibri"/>
                <w:b/>
                <w:color w:val="000000" w:themeColor="text1"/>
                <w:sz w:val="20"/>
                <w:lang w:val="bs-Cyrl-BA"/>
              </w:rPr>
              <w:t>121,19</w:t>
            </w:r>
            <w:r w:rsidR="00AE2299" w:rsidRPr="00577665">
              <w:rPr>
                <w:rFonts w:ascii="Calibri" w:hAnsi="Calibri" w:cs="Calibri"/>
                <w:b/>
                <w:color w:val="000000" w:themeColor="text1"/>
                <w:sz w:val="20"/>
                <w:lang w:val="bs-Cyrl-BA"/>
              </w:rPr>
              <w:t>%</w:t>
            </w:r>
          </w:p>
        </w:tc>
      </w:tr>
      <w:tr w:rsidR="00AE2299" w:rsidRPr="007D6B36" w14:paraId="6BBF1B3C" w14:textId="77777777" w:rsidTr="009B3AED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1DE888B9" w14:textId="77777777" w:rsidR="00AE2299" w:rsidRPr="00577665" w:rsidRDefault="00AE2299" w:rsidP="00AE2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7CD1F4E6" w14:textId="77777777" w:rsidR="00AE2299" w:rsidRPr="00577665" w:rsidRDefault="00AE2299" w:rsidP="00AE2299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577665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1DAD17A3" w14:textId="77777777" w:rsidR="00AE2299" w:rsidRPr="00577665" w:rsidRDefault="00AE2299" w:rsidP="00AE2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457" w:type="pct"/>
            <w:shd w:val="clear" w:color="auto" w:fill="DEEAF6" w:themeFill="accent1" w:themeFillTint="33"/>
            <w:vAlign w:val="center"/>
          </w:tcPr>
          <w:p w14:paraId="14709A44" w14:textId="77777777" w:rsidR="00AE2299" w:rsidRPr="00577665" w:rsidRDefault="00AE2299" w:rsidP="00AE2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457" w:type="pct"/>
            <w:gridSpan w:val="2"/>
            <w:shd w:val="clear" w:color="auto" w:fill="DEEAF6" w:themeFill="accent1" w:themeFillTint="33"/>
            <w:vAlign w:val="center"/>
          </w:tcPr>
          <w:p w14:paraId="3EDAD235" w14:textId="77777777" w:rsidR="00AE2299" w:rsidRPr="00577665" w:rsidRDefault="00AE2299" w:rsidP="00AE2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</w:rPr>
            </w:pPr>
          </w:p>
        </w:tc>
      </w:tr>
      <w:tr w:rsidR="00AE2299" w:rsidRPr="007D6B36" w14:paraId="74BD2440" w14:textId="77777777" w:rsidTr="009B3AED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1D84C0CA" w14:textId="77777777" w:rsidR="00AE2299" w:rsidRPr="00577665" w:rsidRDefault="00AE2299" w:rsidP="00AE2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08E4BFC1" w14:textId="77777777" w:rsidR="00AE2299" w:rsidRPr="00577665" w:rsidRDefault="00AE2299" w:rsidP="00AE2299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577665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4A9D15B2" w14:textId="230F7A1D" w:rsidR="00AE2299" w:rsidRPr="00577665" w:rsidRDefault="00AE2299" w:rsidP="00AE2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</w:rPr>
            </w:pPr>
            <w:r w:rsidRPr="00577665">
              <w:rPr>
                <w:rFonts w:eastAsia="Times New Roman" w:cs="Calibri"/>
                <w:b/>
                <w:bCs/>
                <w:color w:val="000000" w:themeColor="text1"/>
                <w:sz w:val="20"/>
              </w:rPr>
              <w:t>28.000,00</w:t>
            </w:r>
          </w:p>
        </w:tc>
        <w:tc>
          <w:tcPr>
            <w:tcW w:w="457" w:type="pct"/>
            <w:shd w:val="clear" w:color="auto" w:fill="DEEAF6" w:themeFill="accent1" w:themeFillTint="33"/>
            <w:vAlign w:val="center"/>
          </w:tcPr>
          <w:p w14:paraId="07562B8E" w14:textId="5702F1D8" w:rsidR="00AE2299" w:rsidRPr="00577665" w:rsidRDefault="00AE2299" w:rsidP="00AE2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</w:rPr>
            </w:pPr>
            <w:r w:rsidRPr="00577665">
              <w:rPr>
                <w:rFonts w:cs="Calibri"/>
                <w:color w:val="000000" w:themeColor="text1"/>
                <w:sz w:val="20"/>
                <w:lang w:val="bs-Cyrl-BA"/>
              </w:rPr>
              <w:t>28.000,00</w:t>
            </w:r>
          </w:p>
        </w:tc>
        <w:tc>
          <w:tcPr>
            <w:tcW w:w="457" w:type="pct"/>
            <w:gridSpan w:val="2"/>
            <w:shd w:val="clear" w:color="auto" w:fill="DEEAF6" w:themeFill="accent1" w:themeFillTint="33"/>
            <w:vAlign w:val="center"/>
          </w:tcPr>
          <w:p w14:paraId="0FD18A8E" w14:textId="2704CAC8" w:rsidR="00AE2299" w:rsidRPr="00577665" w:rsidRDefault="00AE2299" w:rsidP="00AE2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lang w:val="sr-Cyrl-RS"/>
              </w:rPr>
            </w:pPr>
            <w:r w:rsidRPr="0057766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lang w:val="sr-Cyrl-RS"/>
              </w:rPr>
              <w:t>100%</w:t>
            </w:r>
          </w:p>
        </w:tc>
      </w:tr>
      <w:tr w:rsidR="00AE2299" w:rsidRPr="007D6B36" w14:paraId="24CE7028" w14:textId="77777777" w:rsidTr="009B3AED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1724B412" w14:textId="77777777" w:rsidR="00AE2299" w:rsidRPr="00577665" w:rsidRDefault="00AE2299" w:rsidP="00AE2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761CE416" w14:textId="77777777" w:rsidR="00AE2299" w:rsidRPr="00577665" w:rsidRDefault="00AE2299" w:rsidP="00AE2299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577665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 xml:space="preserve">Остало 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4D67201E" w14:textId="77777777" w:rsidR="00AE2299" w:rsidRPr="00577665" w:rsidRDefault="00AE2299" w:rsidP="00AE2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457" w:type="pct"/>
            <w:shd w:val="clear" w:color="auto" w:fill="DEEAF6" w:themeFill="accent1" w:themeFillTint="33"/>
            <w:vAlign w:val="center"/>
          </w:tcPr>
          <w:p w14:paraId="0848101E" w14:textId="77777777" w:rsidR="00AE2299" w:rsidRPr="00577665" w:rsidRDefault="00AE2299" w:rsidP="00AE2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457" w:type="pct"/>
            <w:gridSpan w:val="2"/>
            <w:shd w:val="clear" w:color="auto" w:fill="DEEAF6" w:themeFill="accent1" w:themeFillTint="33"/>
            <w:vAlign w:val="center"/>
          </w:tcPr>
          <w:p w14:paraId="4F9F13FB" w14:textId="77777777" w:rsidR="00AE2299" w:rsidRPr="00577665" w:rsidRDefault="00AE2299" w:rsidP="00AE2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</w:rPr>
            </w:pPr>
          </w:p>
        </w:tc>
      </w:tr>
      <w:tr w:rsidR="00AE2299" w:rsidRPr="007D6B36" w14:paraId="6B1ABC35" w14:textId="77777777" w:rsidTr="009B3AED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1EB17E8F" w14:textId="77777777" w:rsidR="00AE2299" w:rsidRPr="00577665" w:rsidRDefault="00AE2299" w:rsidP="00AE2299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1A50E721" w14:textId="77777777" w:rsidR="00AE2299" w:rsidRPr="00577665" w:rsidRDefault="00AE2299" w:rsidP="00AE2299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577665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2CBF92CA" w14:textId="72B26596" w:rsidR="00AE2299" w:rsidRPr="00577665" w:rsidRDefault="00AE2299" w:rsidP="00AE2299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lang w:val="sr-Cyrl-RS"/>
              </w:rPr>
            </w:pPr>
            <w:r w:rsidRPr="00577665">
              <w:rPr>
                <w:rFonts w:cs="Calibri"/>
                <w:b/>
                <w:color w:val="000000" w:themeColor="text1"/>
                <w:sz w:val="20"/>
                <w:lang w:val="bs-Cyrl-BA"/>
              </w:rPr>
              <w:t>212.400</w:t>
            </w:r>
          </w:p>
        </w:tc>
        <w:tc>
          <w:tcPr>
            <w:tcW w:w="457" w:type="pct"/>
            <w:shd w:val="clear" w:color="auto" w:fill="DEEAF6" w:themeFill="accent1" w:themeFillTint="33"/>
            <w:vAlign w:val="center"/>
          </w:tcPr>
          <w:p w14:paraId="4C6F12E5" w14:textId="088C63DA" w:rsidR="00AE2299" w:rsidRPr="00577665" w:rsidRDefault="00577665" w:rsidP="00AE2299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lang w:val="sr-Cyrl-RS"/>
              </w:rPr>
            </w:pPr>
            <w:r w:rsidRPr="0057766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lang w:val="sr-Cyrl-RS"/>
              </w:rPr>
              <w:t>251.481</w:t>
            </w:r>
          </w:p>
        </w:tc>
        <w:tc>
          <w:tcPr>
            <w:tcW w:w="457" w:type="pct"/>
            <w:gridSpan w:val="2"/>
            <w:shd w:val="clear" w:color="auto" w:fill="DEEAF6" w:themeFill="accent1" w:themeFillTint="33"/>
            <w:vAlign w:val="center"/>
          </w:tcPr>
          <w:p w14:paraId="5C34A7EB" w14:textId="611811B6" w:rsidR="00AE2299" w:rsidRPr="00577665" w:rsidRDefault="00AE2299" w:rsidP="0057766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lang w:val="sr-Cyrl-RS"/>
              </w:rPr>
            </w:pPr>
            <w:r w:rsidRPr="0057766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lang w:val="sr-Cyrl-RS"/>
              </w:rPr>
              <w:t>1</w:t>
            </w:r>
            <w:r w:rsidR="00577665" w:rsidRPr="0057766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lang w:val="sr-Cyrl-RS"/>
              </w:rPr>
              <w:t>18</w:t>
            </w:r>
            <w:r w:rsidRPr="0057766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lang w:val="sr-Cyrl-RS"/>
              </w:rPr>
              <w:t>,</w:t>
            </w:r>
            <w:r w:rsidR="00577665" w:rsidRPr="0057766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lang w:val="sr-Cyrl-RS"/>
              </w:rPr>
              <w:t>39</w:t>
            </w:r>
            <w:r w:rsidRPr="0057766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lang w:val="sr-Cyrl-RS"/>
              </w:rPr>
              <w:t>%</w:t>
            </w:r>
          </w:p>
        </w:tc>
      </w:tr>
    </w:tbl>
    <w:p w14:paraId="7AB97A82" w14:textId="77777777" w:rsidR="009B3AED" w:rsidRDefault="009B3AED" w:rsidP="00715997">
      <w:pPr>
        <w:spacing w:before="60"/>
        <w:jc w:val="both"/>
        <w:rPr>
          <w:rFonts w:eastAsia="Times New Roman" w:cstheme="minorHAnsi"/>
          <w:color w:val="000000"/>
          <w:szCs w:val="24"/>
          <w:lang w:val="bs-Cyrl-BA" w:eastAsia="hr-HR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35"/>
        <w:gridCol w:w="1619"/>
        <w:gridCol w:w="1619"/>
        <w:gridCol w:w="1262"/>
        <w:gridCol w:w="787"/>
        <w:gridCol w:w="561"/>
        <w:gridCol w:w="360"/>
        <w:gridCol w:w="1235"/>
        <w:gridCol w:w="1277"/>
        <w:gridCol w:w="1415"/>
        <w:gridCol w:w="1558"/>
        <w:gridCol w:w="12"/>
        <w:gridCol w:w="1204"/>
      </w:tblGrid>
      <w:tr w:rsidR="00E201B7" w:rsidRPr="007D6B36" w14:paraId="365B8D10" w14:textId="77777777" w:rsidTr="00AE531F">
        <w:trPr>
          <w:trHeight w:val="20"/>
          <w:jc w:val="center"/>
        </w:trPr>
        <w:tc>
          <w:tcPr>
            <w:tcW w:w="2500" w:type="pct"/>
            <w:gridSpan w:val="5"/>
            <w:shd w:val="clear" w:color="auto" w:fill="BDD6EE" w:themeFill="accent1" w:themeFillTint="66"/>
            <w:vAlign w:val="center"/>
          </w:tcPr>
          <w:p w14:paraId="3BBCC936" w14:textId="77777777" w:rsidR="00E201B7" w:rsidRPr="00871CB3" w:rsidRDefault="00E201B7" w:rsidP="00E201B7">
            <w:pPr>
              <w:spacing w:after="0" w:line="240" w:lineRule="auto"/>
              <w:rPr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Pr="00871CB3">
              <w:rPr>
                <w:rFonts w:eastAsia="Times New Roman" w:cs="Calibri"/>
                <w:b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sz w:val="19"/>
                <w:szCs w:val="19"/>
                <w:lang w:val="sr-Cyrl-RS"/>
              </w:rPr>
              <w:t>9.</w:t>
            </w:r>
            <w:r w:rsidRPr="00871CB3">
              <w:rPr>
                <w:sz w:val="19"/>
                <w:szCs w:val="19"/>
              </w:rPr>
              <w:t>МЈЕРА</w:t>
            </w:r>
          </w:p>
          <w:p w14:paraId="7A451FB5" w14:textId="547FF39C" w:rsidR="00E201B7" w:rsidRPr="004646C7" w:rsidRDefault="00E201B7" w:rsidP="00E201B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sz w:val="19"/>
                <w:szCs w:val="19"/>
              </w:rPr>
              <w:t xml:space="preserve"> 2.2.1</w:t>
            </w:r>
            <w:r w:rsidRPr="00871CB3">
              <w:rPr>
                <w:sz w:val="19"/>
                <w:szCs w:val="19"/>
                <w:lang w:val="sr-Cyrl-RS"/>
              </w:rPr>
              <w:t>.</w:t>
            </w:r>
            <w:r w:rsidRPr="00871CB3">
              <w:rPr>
                <w:sz w:val="19"/>
                <w:szCs w:val="19"/>
              </w:rPr>
              <w:t xml:space="preserve"> Унапређење техничких и људских капацитета у области здравствено-социјалне  заштите</w:t>
            </w:r>
          </w:p>
        </w:tc>
        <w:tc>
          <w:tcPr>
            <w:tcW w:w="2500" w:type="pct"/>
            <w:gridSpan w:val="8"/>
            <w:shd w:val="clear" w:color="auto" w:fill="BDD6EE" w:themeFill="accent1" w:themeFillTint="66"/>
            <w:vAlign w:val="center"/>
          </w:tcPr>
          <w:p w14:paraId="7318B7E4" w14:textId="77777777" w:rsidR="00E201B7" w:rsidRPr="00871CB3" w:rsidRDefault="00E201B7" w:rsidP="00E201B7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16538C2F" w14:textId="77777777" w:rsidR="00E201B7" w:rsidRPr="00871CB3" w:rsidRDefault="00E201B7" w:rsidP="00E201B7">
            <w:pPr>
              <w:pStyle w:val="NoSpacing"/>
              <w:rPr>
                <w:rFonts w:asciiTheme="minorHAnsi" w:hAnsiTheme="minorHAnsi"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asciiTheme="minorHAnsi" w:hAnsiTheme="minorHAnsi"/>
                <w:sz w:val="19"/>
                <w:szCs w:val="19"/>
              </w:rPr>
              <w:t>Потрош.јединица 00670700</w:t>
            </w:r>
            <w:r w:rsidRPr="00871CB3">
              <w:rPr>
                <w:rFonts w:asciiTheme="minorHAnsi" w:hAnsiTheme="minorHAnsi"/>
                <w:sz w:val="19"/>
                <w:szCs w:val="19"/>
                <w:lang w:val="sr-Cyrl-RS"/>
              </w:rPr>
              <w:t>:</w:t>
            </w:r>
            <w:r w:rsidRPr="00871CB3">
              <w:rPr>
                <w:rFonts w:asciiTheme="minorHAnsi" w:hAnsiTheme="minorHAnsi"/>
                <w:sz w:val="19"/>
                <w:szCs w:val="19"/>
              </w:rPr>
              <w:t xml:space="preserve"> ЈУ Дом здравља </w:t>
            </w:r>
            <w:r w:rsidRPr="00871CB3">
              <w:rPr>
                <w:rFonts w:asciiTheme="minorHAnsi" w:hAnsiTheme="minorHAnsi" w:cs="Calibri"/>
                <w:color w:val="000000"/>
                <w:sz w:val="19"/>
                <w:szCs w:val="19"/>
                <w:lang w:val="sr-Cyrl-RS"/>
              </w:rPr>
              <w:t>„Др Јован Рашковић“</w:t>
            </w:r>
          </w:p>
          <w:p w14:paraId="1E359F59" w14:textId="77777777" w:rsidR="00E201B7" w:rsidRPr="00871CB3" w:rsidRDefault="00E201B7" w:rsidP="00E201B7">
            <w:pPr>
              <w:pStyle w:val="NoSpacing"/>
              <w:rPr>
                <w:rFonts w:asciiTheme="minorHAnsi" w:hAnsiTheme="minorHAnsi"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asciiTheme="minorHAnsi" w:hAnsiTheme="minorHAnsi" w:cs="Calibri"/>
                <w:color w:val="000000"/>
                <w:sz w:val="19"/>
                <w:szCs w:val="19"/>
                <w:lang w:val="sr-Cyrl-RS"/>
              </w:rPr>
              <w:t>511 300 Издаци за набавку постројења и опреме</w:t>
            </w:r>
          </w:p>
          <w:p w14:paraId="17EE91C9" w14:textId="4BB17D17" w:rsidR="00E201B7" w:rsidRPr="004646C7" w:rsidRDefault="00E201B7" w:rsidP="00E201B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</w:p>
        </w:tc>
      </w:tr>
      <w:tr w:rsidR="00E201B7" w:rsidRPr="007D6B36" w14:paraId="5A7A3FD1" w14:textId="77777777" w:rsidTr="00AE531F">
        <w:trPr>
          <w:trHeight w:val="20"/>
          <w:jc w:val="center"/>
        </w:trPr>
        <w:tc>
          <w:tcPr>
            <w:tcW w:w="5000" w:type="pct"/>
            <w:gridSpan w:val="13"/>
            <w:shd w:val="clear" w:color="auto" w:fill="FFFFFF" w:themeFill="background1"/>
            <w:vAlign w:val="center"/>
          </w:tcPr>
          <w:p w14:paraId="42D27795" w14:textId="77777777" w:rsidR="00E201B7" w:rsidRPr="00871CB3" w:rsidRDefault="00E201B7" w:rsidP="00E201B7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Стратешки документ, стратешки циљ и приоритет: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1F427555" w14:textId="77777777" w:rsidR="00E201B7" w:rsidRPr="00871CB3" w:rsidRDefault="00E201B7" w:rsidP="00E201B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539C0E6D" w14:textId="77777777" w:rsidR="00E201B7" w:rsidRPr="00871CB3" w:rsidRDefault="00E201B7" w:rsidP="00E201B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2.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Друштвено и институционално уређена локална заједница која нуди  разноликост и разноврсност уз оптимално кориштење постојећих ресурса</w:t>
            </w:r>
          </w:p>
          <w:p w14:paraId="0CF2D24B" w14:textId="24E24F8E" w:rsidR="00E201B7" w:rsidRPr="004646C7" w:rsidRDefault="00E201B7" w:rsidP="00E201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sz w:val="19"/>
                <w:szCs w:val="19"/>
                <w:u w:val="single"/>
                <w:lang w:val="sr-Cyrl-BA"/>
              </w:rPr>
              <w:t>Приоритет  2.2.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Доступност  здравствене и социјалне заштите свим становницима општине</w:t>
            </w:r>
          </w:p>
        </w:tc>
      </w:tr>
      <w:tr w:rsidR="00E201B7" w:rsidRPr="007D6B36" w14:paraId="5926EE8A" w14:textId="77777777" w:rsidTr="00AE531F">
        <w:trPr>
          <w:trHeight w:val="20"/>
          <w:jc w:val="center"/>
        </w:trPr>
        <w:tc>
          <w:tcPr>
            <w:tcW w:w="766" w:type="pct"/>
            <w:vMerge w:val="restart"/>
            <w:shd w:val="clear" w:color="auto" w:fill="D0CECE" w:themeFill="background2" w:themeFillShade="E6"/>
            <w:vAlign w:val="center"/>
          </w:tcPr>
          <w:p w14:paraId="1EEF1416" w14:textId="77777777" w:rsidR="00E201B7" w:rsidRPr="00515F44" w:rsidRDefault="00E201B7" w:rsidP="00AE531F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17"/>
                <w:lang w:val="sr-Cyrl"/>
              </w:rPr>
            </w:pPr>
            <w:r>
              <w:rPr>
                <w:rFonts w:ascii="Calibri" w:hAnsi="Calibri" w:cs="Calibri"/>
                <w:b/>
                <w:szCs w:val="17"/>
                <w:lang w:val="sr-Cyrl"/>
              </w:rPr>
              <w:lastRenderedPageBreak/>
              <w:t xml:space="preserve">Кључни стратешки пројекат / пројекат / </w:t>
            </w: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>активности</w:t>
            </w: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 </w:t>
            </w:r>
          </w:p>
          <w:p w14:paraId="54E25DB1" w14:textId="77777777" w:rsidR="00E201B7" w:rsidRPr="004F650C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  <w:lang w:val="bs-Cyrl-BA"/>
              </w:rPr>
            </w:pP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0B313701" w14:textId="77777777" w:rsidR="00E201B7" w:rsidRPr="00AE2299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  <w:r w:rsidRPr="00AE2299">
              <w:rPr>
                <w:rFonts w:ascii="Calibri" w:hAnsi="Calibri" w:cs="Calibri"/>
                <w:b/>
                <w:szCs w:val="17"/>
                <w:lang w:val="sr-Cyrl"/>
              </w:rPr>
              <w:t xml:space="preserve">Индикатор на нивоу очекиваног резултата кључног стратешког пројекта / пројекта активности </w:t>
            </w: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7A17E3D2" w14:textId="77777777" w:rsidR="00E201B7" w:rsidRPr="00AE2299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  <w:r w:rsidRPr="00AE2299">
              <w:rPr>
                <w:rFonts w:ascii="Calibri" w:hAnsi="Calibri" w:cs="Calibri"/>
                <w:b/>
                <w:szCs w:val="17"/>
                <w:lang w:val="sr-Cyrl"/>
              </w:rPr>
              <w:t>Остварени резултат кључног стратешког пројекта / пројекта / активности и разлог за неизвршено</w:t>
            </w:r>
          </w:p>
        </w:tc>
        <w:tc>
          <w:tcPr>
            <w:tcW w:w="414" w:type="pct"/>
            <w:vMerge w:val="restart"/>
            <w:shd w:val="clear" w:color="auto" w:fill="D0CECE" w:themeFill="background2" w:themeFillShade="E6"/>
            <w:vAlign w:val="center"/>
          </w:tcPr>
          <w:p w14:paraId="018BF3EB" w14:textId="77777777" w:rsidR="00E201B7" w:rsidRPr="00AE2299" w:rsidRDefault="00E201B7" w:rsidP="00AE531F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</w:pPr>
            <w:r w:rsidRPr="00AE2299"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  <w:t>Статус</w:t>
            </w:r>
          </w:p>
          <w:p w14:paraId="71191EF6" w14:textId="77777777" w:rsidR="00E201B7" w:rsidRPr="00AE2299" w:rsidRDefault="00E201B7" w:rsidP="00AE531F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</w:pPr>
            <w:r w:rsidRPr="00AE2299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Да, за извршено / Не, за неизврше-но</w:t>
            </w:r>
          </w:p>
        </w:tc>
        <w:tc>
          <w:tcPr>
            <w:tcW w:w="442" w:type="pct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6BC5C418" w14:textId="77777777" w:rsidR="00E201B7" w:rsidRPr="00AE2299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Cs w:val="17"/>
              </w:rPr>
            </w:pPr>
            <w:r w:rsidRPr="00AE2299">
              <w:rPr>
                <w:rFonts w:ascii="Calibri" w:hAnsi="Calibri" w:cs="Calibri"/>
                <w:b/>
                <w:szCs w:val="17"/>
                <w:lang w:val="sr-Cyrl"/>
              </w:rPr>
              <w:t>Носилац</w:t>
            </w:r>
          </w:p>
          <w:p w14:paraId="1D00B459" w14:textId="77777777" w:rsidR="00E201B7" w:rsidRPr="00AE2299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7"/>
                <w:szCs w:val="17"/>
              </w:rPr>
            </w:pPr>
            <w:r w:rsidRPr="00AE2299">
              <w:rPr>
                <w:rFonts w:ascii="Calibri" w:hAnsi="Calibri" w:cs="Calibri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118" w:type="pct"/>
            <w:vMerge w:val="restart"/>
            <w:shd w:val="clear" w:color="auto" w:fill="D0CECE" w:themeFill="background2" w:themeFillShade="E6"/>
            <w:vAlign w:val="center"/>
          </w:tcPr>
          <w:p w14:paraId="3F1375E7" w14:textId="77777777" w:rsidR="00E201B7" w:rsidRPr="00AE2299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17"/>
              </w:rPr>
            </w:pPr>
            <w:r w:rsidRPr="00AE2299">
              <w:rPr>
                <w:rFonts w:ascii="Calibri" w:hAnsi="Calibri" w:cs="Calibri"/>
                <w:b/>
                <w:szCs w:val="17"/>
                <w:lang w:val="sr-Cyrl"/>
              </w:rPr>
              <w:t>ПЈИ</w:t>
            </w: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14:paraId="689EE1E7" w14:textId="77777777" w:rsidR="00E201B7" w:rsidRPr="00AE2299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17"/>
              </w:rPr>
            </w:pPr>
            <w:r w:rsidRPr="00AE2299">
              <w:rPr>
                <w:rFonts w:ascii="Calibri" w:hAnsi="Calibri" w:cs="Calibri"/>
                <w:b/>
                <w:szCs w:val="17"/>
                <w:lang w:val="sr-Cyrl"/>
              </w:rPr>
              <w:t xml:space="preserve">Влада / скупштина јлс разматрала </w:t>
            </w:r>
          </w:p>
        </w:tc>
        <w:tc>
          <w:tcPr>
            <w:tcW w:w="1793" w:type="pct"/>
            <w:gridSpan w:val="5"/>
            <w:shd w:val="clear" w:color="auto" w:fill="D0CECE" w:themeFill="background2" w:themeFillShade="E6"/>
            <w:vAlign w:val="center"/>
          </w:tcPr>
          <w:p w14:paraId="324D4398" w14:textId="77777777" w:rsidR="00E201B7" w:rsidRPr="00AE2299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  <w:r w:rsidRPr="00AE2299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Извори и износи планираних и извршених финансијских средстава у КМ</w:t>
            </w:r>
          </w:p>
        </w:tc>
      </w:tr>
      <w:tr w:rsidR="00E201B7" w:rsidRPr="007D6B36" w14:paraId="1B3B9E61" w14:textId="77777777" w:rsidTr="0033668A">
        <w:trPr>
          <w:trHeight w:val="473"/>
          <w:jc w:val="center"/>
        </w:trPr>
        <w:tc>
          <w:tcPr>
            <w:tcW w:w="766" w:type="pct"/>
            <w:vMerge/>
            <w:shd w:val="clear" w:color="auto" w:fill="D0CECE" w:themeFill="background2" w:themeFillShade="E6"/>
            <w:vAlign w:val="center"/>
          </w:tcPr>
          <w:p w14:paraId="459A198C" w14:textId="77777777" w:rsidR="00E201B7" w:rsidRPr="007D6B36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43D2DB89" w14:textId="77777777" w:rsidR="00E201B7" w:rsidRPr="00AE2299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0B3D0225" w14:textId="77777777" w:rsidR="00E201B7" w:rsidRPr="00AE2299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14" w:type="pct"/>
            <w:vMerge/>
            <w:shd w:val="clear" w:color="auto" w:fill="D0CECE" w:themeFill="background2" w:themeFillShade="E6"/>
          </w:tcPr>
          <w:p w14:paraId="3E880415" w14:textId="77777777" w:rsidR="00E201B7" w:rsidRPr="00AE2299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D0CECE" w:themeFill="background2" w:themeFillShade="E6"/>
            <w:vAlign w:val="center"/>
          </w:tcPr>
          <w:p w14:paraId="03116DC7" w14:textId="77777777" w:rsidR="00E201B7" w:rsidRPr="00AE2299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7"/>
              </w:rPr>
            </w:pPr>
          </w:p>
        </w:tc>
        <w:tc>
          <w:tcPr>
            <w:tcW w:w="118" w:type="pct"/>
            <w:vMerge/>
            <w:shd w:val="clear" w:color="auto" w:fill="D0CECE" w:themeFill="background2" w:themeFillShade="E6"/>
            <w:vAlign w:val="center"/>
          </w:tcPr>
          <w:p w14:paraId="4EAD1E18" w14:textId="77777777" w:rsidR="00E201B7" w:rsidRPr="00AE2299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17"/>
              </w:rPr>
            </w:pP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14:paraId="62685E67" w14:textId="77777777" w:rsidR="00E201B7" w:rsidRPr="00AE2299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pacing w:val="-2"/>
                <w:szCs w:val="17"/>
              </w:rPr>
            </w:pPr>
            <w:r w:rsidRPr="00AE2299">
              <w:rPr>
                <w:rFonts w:ascii="Calibri" w:eastAsia="Times New Roman" w:hAnsi="Calibri" w:cs="Calibri"/>
                <w:spacing w:val="-2"/>
                <w:szCs w:val="17"/>
              </w:rPr>
              <w:t>(</w:t>
            </w:r>
            <w:r w:rsidRPr="00AE2299"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 xml:space="preserve">Да </w:t>
            </w:r>
            <w:r w:rsidRPr="00AE2299">
              <w:rPr>
                <w:rFonts w:ascii="Calibri" w:eastAsia="Times New Roman" w:hAnsi="Calibri" w:cs="Calibri"/>
                <w:spacing w:val="-2"/>
                <w:szCs w:val="17"/>
              </w:rPr>
              <w:t>/</w:t>
            </w:r>
            <w:r w:rsidRPr="00AE2299"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 xml:space="preserve"> Не</w:t>
            </w:r>
            <w:r w:rsidRPr="00AE2299">
              <w:rPr>
                <w:rFonts w:ascii="Calibri" w:eastAsia="Times New Roman" w:hAnsi="Calibri" w:cs="Calibri"/>
                <w:spacing w:val="-2"/>
                <w:szCs w:val="17"/>
              </w:rPr>
              <w:t>)</w:t>
            </w:r>
          </w:p>
        </w:tc>
        <w:tc>
          <w:tcPr>
            <w:tcW w:w="419" w:type="pct"/>
            <w:shd w:val="clear" w:color="auto" w:fill="D0CECE" w:themeFill="background2" w:themeFillShade="E6"/>
            <w:vAlign w:val="center"/>
          </w:tcPr>
          <w:p w14:paraId="58FA8489" w14:textId="77777777" w:rsidR="00E201B7" w:rsidRPr="00AE2299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Cs w:val="17"/>
              </w:rPr>
            </w:pPr>
            <w:r w:rsidRPr="00AE2299">
              <w:rPr>
                <w:rFonts w:ascii="Calibri" w:hAnsi="Calibri" w:cs="Calibri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64" w:type="pct"/>
            <w:shd w:val="clear" w:color="auto" w:fill="D0CECE" w:themeFill="background2" w:themeFillShade="E6"/>
            <w:vAlign w:val="center"/>
          </w:tcPr>
          <w:p w14:paraId="1DBB63EC" w14:textId="77777777" w:rsidR="00E201B7" w:rsidRPr="00AE2299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Cs w:val="17"/>
              </w:rPr>
            </w:pPr>
            <w:r w:rsidRPr="00AE2299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Планирани износи</w:t>
            </w:r>
          </w:p>
        </w:tc>
        <w:tc>
          <w:tcPr>
            <w:tcW w:w="515" w:type="pct"/>
            <w:gridSpan w:val="2"/>
            <w:shd w:val="clear" w:color="auto" w:fill="D0CECE" w:themeFill="background2" w:themeFillShade="E6"/>
            <w:vAlign w:val="center"/>
          </w:tcPr>
          <w:p w14:paraId="38F51AA5" w14:textId="77777777" w:rsidR="00E201B7" w:rsidRPr="00AE2299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7"/>
              </w:rPr>
            </w:pPr>
            <w:r w:rsidRPr="00AE2299">
              <w:rPr>
                <w:rFonts w:ascii="Calibri" w:hAnsi="Calibri" w:cs="Calibri"/>
                <w:color w:val="000000" w:themeColor="text1"/>
                <w:szCs w:val="17"/>
                <w:lang w:val="sr-Cyrl"/>
              </w:rPr>
              <w:t>Извршени износи</w:t>
            </w:r>
          </w:p>
        </w:tc>
        <w:tc>
          <w:tcPr>
            <w:tcW w:w="395" w:type="pct"/>
            <w:shd w:val="clear" w:color="auto" w:fill="D0CECE" w:themeFill="background2" w:themeFillShade="E6"/>
            <w:vAlign w:val="center"/>
          </w:tcPr>
          <w:p w14:paraId="2E0BF17A" w14:textId="77777777" w:rsidR="00E201B7" w:rsidRPr="00AE2299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7"/>
              </w:rPr>
            </w:pPr>
            <w:r w:rsidRPr="00AE2299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Проценат извршења</w:t>
            </w:r>
          </w:p>
        </w:tc>
      </w:tr>
      <w:tr w:rsidR="00E201B7" w:rsidRPr="007D6B36" w14:paraId="3A13320F" w14:textId="77777777" w:rsidTr="0033668A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3B6C2BE4" w14:textId="77777777" w:rsidR="00E201B7" w:rsidRPr="00871CB3" w:rsidRDefault="00E201B7" w:rsidP="00E201B7">
            <w:pPr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  <w:p w14:paraId="3FDCA3F8" w14:textId="77777777" w:rsidR="00E201B7" w:rsidRPr="00871CB3" w:rsidRDefault="00E201B7" w:rsidP="00E201B7">
            <w:pPr>
              <w:rPr>
                <w:rFonts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5937A689" w14:textId="0E8B2847" w:rsidR="00E201B7" w:rsidRPr="00BB2300" w:rsidRDefault="00E201B7" w:rsidP="00E201B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>
              <w:rPr>
                <w:sz w:val="19"/>
                <w:szCs w:val="19"/>
                <w:lang w:val="sr-Cyrl-RS"/>
              </w:rPr>
              <w:t xml:space="preserve">Пројекат: </w:t>
            </w:r>
            <w:r w:rsidRPr="00871CB3">
              <w:rPr>
                <w:sz w:val="19"/>
                <w:szCs w:val="19"/>
              </w:rPr>
              <w:t>2.2.1.2. Успостављање и опремање Сензорне собе</w:t>
            </w:r>
          </w:p>
        </w:tc>
        <w:tc>
          <w:tcPr>
            <w:tcW w:w="531" w:type="pct"/>
            <w:vMerge w:val="restart"/>
          </w:tcPr>
          <w:p w14:paraId="42207591" w14:textId="77777777" w:rsidR="00E201B7" w:rsidRPr="00871CB3" w:rsidRDefault="00E201B7" w:rsidP="00E201B7">
            <w:pPr>
              <w:pStyle w:val="ListParagraph"/>
              <w:spacing w:after="0" w:line="240" w:lineRule="auto"/>
              <w:ind w:left="72"/>
              <w:jc w:val="center"/>
              <w:rPr>
                <w:sz w:val="19"/>
                <w:szCs w:val="19"/>
                <w:lang w:val="sr-Cyrl-BA"/>
              </w:rPr>
            </w:pPr>
          </w:p>
          <w:p w14:paraId="673481FB" w14:textId="724B10CB" w:rsidR="00E201B7" w:rsidRPr="00BB2300" w:rsidRDefault="00E201B7" w:rsidP="00E2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871CB3">
              <w:rPr>
                <w:sz w:val="19"/>
                <w:szCs w:val="19"/>
                <w:lang w:val="sr-Cyrl-BA"/>
              </w:rPr>
              <w:t>До 2025. године успостављена и опремљена Сензорна соба</w:t>
            </w:r>
          </w:p>
        </w:tc>
        <w:tc>
          <w:tcPr>
            <w:tcW w:w="531" w:type="pct"/>
            <w:vMerge w:val="restart"/>
          </w:tcPr>
          <w:p w14:paraId="646B5B83" w14:textId="5D1B511D" w:rsidR="00E201B7" w:rsidRPr="00577665" w:rsidRDefault="00E96E75" w:rsidP="00E96E75">
            <w:pPr>
              <w:pStyle w:val="ListParagraph"/>
              <w:spacing w:after="0" w:line="240" w:lineRule="auto"/>
              <w:ind w:left="72"/>
              <w:rPr>
                <w:rFonts w:ascii="Calibri" w:eastAsia="Times New Roman" w:hAnsi="Calibri" w:cs="Calibri"/>
                <w:color w:val="000000" w:themeColor="text1"/>
                <w:sz w:val="20"/>
                <w:lang w:val="sr-Cyrl-BA"/>
              </w:rPr>
            </w:pPr>
            <w:r w:rsidRPr="00577665">
              <w:rPr>
                <w:rFonts w:ascii="Calibri" w:eastAsia="Times New Roman" w:hAnsi="Calibri" w:cs="Calibri"/>
                <w:color w:val="000000" w:themeColor="text1"/>
                <w:sz w:val="20"/>
                <w:lang w:val="sr-Cyrl-BA"/>
              </w:rPr>
              <w:t xml:space="preserve">Због </w:t>
            </w:r>
            <w:r w:rsidR="00BE64F5" w:rsidRPr="00577665">
              <w:rPr>
                <w:rFonts w:ascii="Calibri" w:eastAsia="Times New Roman" w:hAnsi="Calibri" w:cs="Calibri"/>
                <w:color w:val="000000" w:themeColor="text1"/>
                <w:sz w:val="20"/>
                <w:lang w:val="sr-Cyrl-BA"/>
              </w:rPr>
              <w:t xml:space="preserve">неопходне документације (Одлука о кориштењу простора) </w:t>
            </w:r>
            <w:r w:rsidRPr="00577665">
              <w:rPr>
                <w:rFonts w:ascii="Calibri" w:eastAsia="Times New Roman" w:hAnsi="Calibri" w:cs="Calibri"/>
                <w:color w:val="000000" w:themeColor="text1"/>
                <w:sz w:val="20"/>
                <w:lang w:val="sr-Cyrl-BA"/>
              </w:rPr>
              <w:t>реализација</w:t>
            </w:r>
            <w:r w:rsidR="00BE64F5" w:rsidRPr="00577665">
              <w:rPr>
                <w:rFonts w:ascii="Calibri" w:eastAsia="Times New Roman" w:hAnsi="Calibri" w:cs="Calibri"/>
                <w:color w:val="000000" w:themeColor="text1"/>
                <w:sz w:val="20"/>
                <w:lang w:val="sr-Cyrl-BA"/>
              </w:rPr>
              <w:t xml:space="preserve"> пројекта је пролонгирана на 2025. годину</w:t>
            </w:r>
          </w:p>
        </w:tc>
        <w:tc>
          <w:tcPr>
            <w:tcW w:w="414" w:type="pct"/>
            <w:vMerge w:val="restart"/>
          </w:tcPr>
          <w:p w14:paraId="05A2AEEC" w14:textId="295AFDCA" w:rsidR="00E201B7" w:rsidRPr="00D80885" w:rsidRDefault="00BE64F5" w:rsidP="00E20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Не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78ABE3FE" w14:textId="49F04025" w:rsidR="00E201B7" w:rsidRPr="002F1E6E" w:rsidRDefault="00E201B7" w:rsidP="00E20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ЈУ Центар за социјални рад Мркоњић Град</w:t>
            </w: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7556727E" w14:textId="44EC9A02" w:rsidR="00E201B7" w:rsidRPr="00D80885" w:rsidRDefault="00E201B7" w:rsidP="00E2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К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10734948" w14:textId="15EA0E7F" w:rsidR="00E201B7" w:rsidRPr="00BB2300" w:rsidRDefault="00E201B7" w:rsidP="00E2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Буџет, Информација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1CF0C39" w14:textId="77777777" w:rsidR="00E201B7" w:rsidRPr="00805E70" w:rsidRDefault="00E201B7" w:rsidP="00E201B7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4" w:type="pct"/>
            <w:shd w:val="clear" w:color="auto" w:fill="FFFFFF" w:themeFill="background1"/>
            <w:vAlign w:val="center"/>
          </w:tcPr>
          <w:p w14:paraId="6F14C1F8" w14:textId="6F72159B" w:rsidR="00E201B7" w:rsidRPr="00BB2300" w:rsidRDefault="00E201B7" w:rsidP="00E2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bs-Cyrl-BA"/>
              </w:rPr>
            </w:pPr>
          </w:p>
        </w:tc>
        <w:tc>
          <w:tcPr>
            <w:tcW w:w="515" w:type="pct"/>
            <w:gridSpan w:val="2"/>
            <w:shd w:val="clear" w:color="auto" w:fill="FFFFFF" w:themeFill="background1"/>
            <w:vAlign w:val="center"/>
          </w:tcPr>
          <w:p w14:paraId="0A622A14" w14:textId="77777777" w:rsidR="00E201B7" w:rsidRPr="00BB2300" w:rsidRDefault="00E201B7" w:rsidP="00E2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2F4F2CA" w14:textId="77777777" w:rsidR="00E201B7" w:rsidRPr="00BB2300" w:rsidRDefault="00E201B7" w:rsidP="00E2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E201B7" w:rsidRPr="007D6B36" w14:paraId="71A9C736" w14:textId="77777777" w:rsidTr="0033668A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0D743AE6" w14:textId="77777777" w:rsidR="00E201B7" w:rsidRPr="00BB2300" w:rsidRDefault="00E201B7" w:rsidP="00E201B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3F044E0A" w14:textId="77777777" w:rsidR="00E201B7" w:rsidRPr="00BB2300" w:rsidRDefault="00E201B7" w:rsidP="00E2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2332B039" w14:textId="77777777" w:rsidR="00E201B7" w:rsidRPr="00BB2300" w:rsidRDefault="00E201B7" w:rsidP="00E2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6A9F4555" w14:textId="77777777" w:rsidR="00E201B7" w:rsidRPr="00BB2300" w:rsidRDefault="00E201B7" w:rsidP="00E2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7B33CAC8" w14:textId="77777777" w:rsidR="00E201B7" w:rsidRPr="00BB2300" w:rsidRDefault="00E201B7" w:rsidP="00E2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0CF752FF" w14:textId="77777777" w:rsidR="00E201B7" w:rsidRPr="00BB2300" w:rsidRDefault="00E201B7" w:rsidP="00E2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0737A954" w14:textId="77777777" w:rsidR="00E201B7" w:rsidRPr="00BB2300" w:rsidRDefault="00E201B7" w:rsidP="00E2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D67A0D4" w14:textId="77777777" w:rsidR="00E201B7" w:rsidRPr="00805E70" w:rsidRDefault="00E201B7" w:rsidP="00E201B7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4" w:type="pct"/>
            <w:shd w:val="clear" w:color="auto" w:fill="FFFFFF" w:themeFill="background1"/>
            <w:vAlign w:val="center"/>
          </w:tcPr>
          <w:p w14:paraId="0B91D064" w14:textId="77777777" w:rsidR="00E201B7" w:rsidRPr="00BB2300" w:rsidRDefault="00E201B7" w:rsidP="00E2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15" w:type="pct"/>
            <w:gridSpan w:val="2"/>
            <w:shd w:val="clear" w:color="auto" w:fill="FFFFFF" w:themeFill="background1"/>
            <w:vAlign w:val="center"/>
          </w:tcPr>
          <w:p w14:paraId="73F44B0A" w14:textId="77777777" w:rsidR="00E201B7" w:rsidRPr="00BB2300" w:rsidRDefault="00E201B7" w:rsidP="00E2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DEFC01B" w14:textId="77777777" w:rsidR="00E201B7" w:rsidRPr="00BB2300" w:rsidRDefault="00E201B7" w:rsidP="00E2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E201B7" w:rsidRPr="007D6B36" w14:paraId="0E98995D" w14:textId="77777777" w:rsidTr="0033668A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194C691E" w14:textId="77777777" w:rsidR="00E201B7" w:rsidRPr="00BB2300" w:rsidRDefault="00E201B7" w:rsidP="00E201B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2369592D" w14:textId="77777777" w:rsidR="00E201B7" w:rsidRPr="00BB2300" w:rsidRDefault="00E201B7" w:rsidP="00E2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1B8ECC72" w14:textId="77777777" w:rsidR="00E201B7" w:rsidRPr="00BB2300" w:rsidRDefault="00E201B7" w:rsidP="00E2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5045F4A0" w14:textId="77777777" w:rsidR="00E201B7" w:rsidRPr="00BB2300" w:rsidRDefault="00E201B7" w:rsidP="00E2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26C67558" w14:textId="77777777" w:rsidR="00E201B7" w:rsidRPr="00BB2300" w:rsidRDefault="00E201B7" w:rsidP="00E2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269074EE" w14:textId="77777777" w:rsidR="00E201B7" w:rsidRPr="00BB2300" w:rsidRDefault="00E201B7" w:rsidP="00E2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0EE29EA3" w14:textId="77777777" w:rsidR="00E201B7" w:rsidRPr="00BB2300" w:rsidRDefault="00E201B7" w:rsidP="00E2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6EC9454" w14:textId="77777777" w:rsidR="00E201B7" w:rsidRPr="00D57F2D" w:rsidRDefault="00E201B7" w:rsidP="00E201B7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4" w:type="pct"/>
            <w:shd w:val="clear" w:color="auto" w:fill="FFFFFF" w:themeFill="background1"/>
            <w:vAlign w:val="center"/>
          </w:tcPr>
          <w:p w14:paraId="5D032E6F" w14:textId="3A865E88" w:rsidR="00E201B7" w:rsidRPr="00BB2300" w:rsidRDefault="00E96E75" w:rsidP="00E2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E201B7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143.000</w:t>
            </w:r>
          </w:p>
        </w:tc>
        <w:tc>
          <w:tcPr>
            <w:tcW w:w="515" w:type="pct"/>
            <w:gridSpan w:val="2"/>
            <w:shd w:val="clear" w:color="auto" w:fill="FFFFFF" w:themeFill="background1"/>
            <w:vAlign w:val="center"/>
          </w:tcPr>
          <w:p w14:paraId="5E1942F2" w14:textId="4FE5516F" w:rsidR="00E201B7" w:rsidRPr="00BB2300" w:rsidRDefault="00E96E75" w:rsidP="00E2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0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A2A29F7" w14:textId="1001BA16" w:rsidR="00E201B7" w:rsidRPr="00A76E01" w:rsidRDefault="00A76E01" w:rsidP="00E2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0%</w:t>
            </w:r>
          </w:p>
        </w:tc>
      </w:tr>
      <w:tr w:rsidR="00E201B7" w:rsidRPr="007D6B36" w14:paraId="5DF14050" w14:textId="77777777" w:rsidTr="0033668A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0F4033D8" w14:textId="77777777" w:rsidR="00E201B7" w:rsidRPr="00BB2300" w:rsidRDefault="00E201B7" w:rsidP="00E201B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2D119BA5" w14:textId="77777777" w:rsidR="00E201B7" w:rsidRPr="00BB2300" w:rsidRDefault="00E201B7" w:rsidP="00E2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178CC8EF" w14:textId="77777777" w:rsidR="00E201B7" w:rsidRPr="00BB2300" w:rsidRDefault="00E201B7" w:rsidP="00E2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0F0530F3" w14:textId="77777777" w:rsidR="00E201B7" w:rsidRPr="00BB2300" w:rsidRDefault="00E201B7" w:rsidP="00E2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55338FA0" w14:textId="77777777" w:rsidR="00E201B7" w:rsidRPr="00BB2300" w:rsidRDefault="00E201B7" w:rsidP="00E2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3619D38E" w14:textId="77777777" w:rsidR="00E201B7" w:rsidRPr="00BB2300" w:rsidRDefault="00E201B7" w:rsidP="00E2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17D5ADAE" w14:textId="77777777" w:rsidR="00E201B7" w:rsidRPr="00BB2300" w:rsidRDefault="00E201B7" w:rsidP="00E2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B749D6F" w14:textId="77777777" w:rsidR="00E201B7" w:rsidRPr="00805E70" w:rsidRDefault="00E201B7" w:rsidP="00E201B7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4" w:type="pct"/>
            <w:shd w:val="clear" w:color="auto" w:fill="FFFFFF" w:themeFill="background1"/>
            <w:vAlign w:val="center"/>
          </w:tcPr>
          <w:p w14:paraId="43C8B87D" w14:textId="77777777" w:rsidR="00E201B7" w:rsidRPr="00BB2300" w:rsidRDefault="00E201B7" w:rsidP="00E2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15" w:type="pct"/>
            <w:gridSpan w:val="2"/>
            <w:shd w:val="clear" w:color="auto" w:fill="FFFFFF" w:themeFill="background1"/>
            <w:vAlign w:val="center"/>
          </w:tcPr>
          <w:p w14:paraId="065A7558" w14:textId="77777777" w:rsidR="00E201B7" w:rsidRPr="00BB2300" w:rsidRDefault="00E201B7" w:rsidP="00E2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575473F4" w14:textId="77777777" w:rsidR="00E201B7" w:rsidRPr="00BB2300" w:rsidRDefault="00E201B7" w:rsidP="00E2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E201B7" w:rsidRPr="007D6B36" w14:paraId="67FC1CFA" w14:textId="77777777" w:rsidTr="0033668A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0B3D33C1" w14:textId="77777777" w:rsidR="00E201B7" w:rsidRPr="00BB2300" w:rsidRDefault="00E201B7" w:rsidP="00E201B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45F71BCD" w14:textId="77777777" w:rsidR="00E201B7" w:rsidRPr="00BB2300" w:rsidRDefault="00E201B7" w:rsidP="00E2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33F25327" w14:textId="77777777" w:rsidR="00E201B7" w:rsidRPr="00BB2300" w:rsidRDefault="00E201B7" w:rsidP="00E2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726CC42D" w14:textId="77777777" w:rsidR="00E201B7" w:rsidRPr="00BB2300" w:rsidRDefault="00E201B7" w:rsidP="00E2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51AED75A" w14:textId="77777777" w:rsidR="00E201B7" w:rsidRPr="00BB2300" w:rsidRDefault="00E201B7" w:rsidP="00E2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2F2F2" w:themeFill="background1" w:themeFillShade="F2"/>
          </w:tcPr>
          <w:p w14:paraId="3B886BD7" w14:textId="77777777" w:rsidR="00E201B7" w:rsidRPr="00BB2300" w:rsidRDefault="00E201B7" w:rsidP="00E2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</w:tcPr>
          <w:p w14:paraId="7B9DF044" w14:textId="77777777" w:rsidR="00E201B7" w:rsidRPr="00BB2300" w:rsidRDefault="00E201B7" w:rsidP="00E2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1766BF" w14:textId="77777777" w:rsidR="00E201B7" w:rsidRPr="007D6B36" w:rsidRDefault="00E201B7" w:rsidP="00E201B7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4" w:type="pct"/>
            <w:shd w:val="clear" w:color="auto" w:fill="F2F2F2" w:themeFill="background1" w:themeFillShade="F2"/>
            <w:vAlign w:val="center"/>
          </w:tcPr>
          <w:p w14:paraId="1DCDABF1" w14:textId="30583986" w:rsidR="00E201B7" w:rsidRPr="00BB2300" w:rsidRDefault="00E201B7" w:rsidP="00E2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E201B7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143.000</w:t>
            </w:r>
          </w:p>
        </w:tc>
        <w:tc>
          <w:tcPr>
            <w:tcW w:w="515" w:type="pct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4A0E72" w14:textId="2B71FAD9" w:rsidR="00E201B7" w:rsidRPr="00BB2300" w:rsidRDefault="00E96E75" w:rsidP="00E2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0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1919B6" w14:textId="00EFF389" w:rsidR="00E201B7" w:rsidRPr="0033668A" w:rsidRDefault="0033668A" w:rsidP="00E2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0%</w:t>
            </w:r>
          </w:p>
        </w:tc>
      </w:tr>
      <w:tr w:rsidR="00E201B7" w:rsidRPr="007D6B36" w14:paraId="5D9DE0A3" w14:textId="77777777" w:rsidTr="0033668A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6C7C46C0" w14:textId="77777777" w:rsidR="00E201B7" w:rsidRPr="00E201B7" w:rsidRDefault="00E201B7" w:rsidP="00E201B7">
            <w:pPr>
              <w:spacing w:after="0" w:line="240" w:lineRule="auto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  <w:r w:rsidRPr="00E201B7">
              <w:rPr>
                <w:rFonts w:cs="Calibri"/>
                <w:b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76B317C7" w14:textId="77777777" w:rsidR="00E201B7" w:rsidRPr="00871CB3" w:rsidRDefault="00E201B7" w:rsidP="00E201B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2.2.1.1. Успостављање Центра за базичну рехабилитацију –</w:t>
            </w:r>
          </w:p>
          <w:p w14:paraId="4DF0960F" w14:textId="4FA41A03" w:rsidR="00E201B7" w:rsidRPr="00BB2300" w:rsidRDefault="00E201B7" w:rsidP="00E201B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Активност: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Набавка медицинске  опреме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за ЦБР</w:t>
            </w:r>
          </w:p>
        </w:tc>
        <w:tc>
          <w:tcPr>
            <w:tcW w:w="531" w:type="pct"/>
            <w:vMerge w:val="restart"/>
          </w:tcPr>
          <w:p w14:paraId="6A046B7F" w14:textId="7FD2D679" w:rsidR="00E201B7" w:rsidRPr="00434FEC" w:rsidRDefault="00E201B7" w:rsidP="00E2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</w:rPr>
            </w:pPr>
            <w:r w:rsidRPr="00871CB3">
              <w:rPr>
                <w:sz w:val="19"/>
                <w:szCs w:val="19"/>
                <w:lang w:val="sr-Cyrl-BA"/>
              </w:rPr>
              <w:t>Набављено опрема за рад ЦБР-а</w:t>
            </w:r>
          </w:p>
        </w:tc>
        <w:tc>
          <w:tcPr>
            <w:tcW w:w="531" w:type="pct"/>
            <w:vMerge w:val="restart"/>
          </w:tcPr>
          <w:p w14:paraId="469CE7A3" w14:textId="67795D80" w:rsidR="00BE36E3" w:rsidRPr="00BB2300" w:rsidRDefault="00993C51" w:rsidP="00E201B7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71CB3">
              <w:rPr>
                <w:sz w:val="19"/>
                <w:szCs w:val="19"/>
                <w:lang w:val="sr-Cyrl-BA"/>
              </w:rPr>
              <w:t>Набављено опрема за рад ЦБР-а</w:t>
            </w:r>
          </w:p>
        </w:tc>
        <w:tc>
          <w:tcPr>
            <w:tcW w:w="414" w:type="pct"/>
            <w:vMerge w:val="restart"/>
          </w:tcPr>
          <w:p w14:paraId="0C6F45C3" w14:textId="002121E7" w:rsidR="00E201B7" w:rsidRPr="00434FEC" w:rsidRDefault="00BE1B87" w:rsidP="00E201B7">
            <w:pPr>
              <w:jc w:val="center"/>
              <w:rPr>
                <w:rFonts w:ascii="Calibri" w:hAnsi="Calibri" w:cs="Calibri"/>
                <w:color w:val="000000" w:themeColor="text1"/>
                <w:lang w:val="sr-Cyrl-RS"/>
              </w:rPr>
            </w:pPr>
            <w:r>
              <w:rPr>
                <w:rFonts w:ascii="Calibri" w:hAnsi="Calibri" w:cs="Calibri"/>
                <w:color w:val="000000" w:themeColor="text1"/>
                <w:lang w:val="sr-Cyrl-RS"/>
              </w:rPr>
              <w:t>Не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20D9A9DA" w14:textId="77777777" w:rsidR="00E201B7" w:rsidRPr="00871CB3" w:rsidRDefault="00E201B7" w:rsidP="00E201B7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ЈЗУ Дом здравља „Др Јован Рашковић“</w:t>
            </w:r>
          </w:p>
          <w:p w14:paraId="19DFF91D" w14:textId="77777777" w:rsidR="00E201B7" w:rsidRPr="00BB2300" w:rsidRDefault="00E201B7" w:rsidP="00E20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40648B34" w14:textId="4F3ACB3E" w:rsidR="00E201B7" w:rsidRPr="00BB2300" w:rsidRDefault="00E201B7" w:rsidP="00E2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6C3D102C" w14:textId="1D93F0B4" w:rsidR="00E201B7" w:rsidRPr="00BB2300" w:rsidRDefault="00E201B7" w:rsidP="00E2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Буџет, Информација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DA2505B" w14:textId="77777777" w:rsidR="00E201B7" w:rsidRPr="00805E70" w:rsidRDefault="00E201B7" w:rsidP="00E201B7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4" w:type="pct"/>
            <w:shd w:val="clear" w:color="auto" w:fill="FFFFFF" w:themeFill="background1"/>
          </w:tcPr>
          <w:p w14:paraId="56F1B44F" w14:textId="446E1F02" w:rsidR="00E201B7" w:rsidRPr="00BB2300" w:rsidRDefault="00E201B7" w:rsidP="00E2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E201B7">
              <w:t>78.000</w:t>
            </w:r>
          </w:p>
        </w:tc>
        <w:tc>
          <w:tcPr>
            <w:tcW w:w="515" w:type="pct"/>
            <w:gridSpan w:val="2"/>
            <w:shd w:val="clear" w:color="auto" w:fill="FFFFFF" w:themeFill="background1"/>
            <w:vAlign w:val="center"/>
          </w:tcPr>
          <w:p w14:paraId="119F2147" w14:textId="2D4C91B2" w:rsidR="00E201B7" w:rsidRPr="00A76E01" w:rsidRDefault="00A76E01" w:rsidP="00E2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72.228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0CC6DD2" w14:textId="074B2B06" w:rsidR="00E201B7" w:rsidRPr="00A76E01" w:rsidRDefault="00A76E01" w:rsidP="00E2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92,6%</w:t>
            </w:r>
          </w:p>
        </w:tc>
      </w:tr>
      <w:tr w:rsidR="00E201B7" w:rsidRPr="007D6B36" w14:paraId="10CED75E" w14:textId="77777777" w:rsidTr="0033668A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0CBFB4C5" w14:textId="77777777" w:rsidR="00E201B7" w:rsidRPr="007D6B36" w:rsidRDefault="00E201B7" w:rsidP="00AE531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1869E18" w14:textId="77777777" w:rsidR="00E201B7" w:rsidRPr="007D6B36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146BBEDC" w14:textId="77777777" w:rsidR="00E201B7" w:rsidRPr="007D6B36" w:rsidRDefault="00E201B7" w:rsidP="00AE531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0485C3FC" w14:textId="77777777" w:rsidR="00E201B7" w:rsidRPr="007D6B36" w:rsidRDefault="00E201B7" w:rsidP="00AE5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1ABC47A8" w14:textId="77777777" w:rsidR="00E201B7" w:rsidRPr="007D6B36" w:rsidRDefault="00E201B7" w:rsidP="00AE5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4415B8D8" w14:textId="77777777" w:rsidR="00E201B7" w:rsidRPr="007D6B36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106114E2" w14:textId="77777777" w:rsidR="00E201B7" w:rsidRPr="007D6B36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76AD07B" w14:textId="77777777" w:rsidR="00E201B7" w:rsidRPr="00805E70" w:rsidRDefault="00E201B7" w:rsidP="00AE531F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4" w:type="pct"/>
            <w:shd w:val="clear" w:color="auto" w:fill="FFFFFF" w:themeFill="background1"/>
          </w:tcPr>
          <w:p w14:paraId="57CCE93B" w14:textId="77777777" w:rsidR="00E201B7" w:rsidRPr="00BB2300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15" w:type="pct"/>
            <w:gridSpan w:val="2"/>
            <w:shd w:val="clear" w:color="auto" w:fill="FFFFFF" w:themeFill="background1"/>
            <w:vAlign w:val="center"/>
          </w:tcPr>
          <w:p w14:paraId="6B1C61A9" w14:textId="77777777" w:rsidR="00E201B7" w:rsidRPr="00BB2300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3ADB7972" w14:textId="77777777" w:rsidR="00E201B7" w:rsidRPr="00BB2300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E201B7" w:rsidRPr="007D6B36" w14:paraId="1B57F1C7" w14:textId="77777777" w:rsidTr="0033668A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6A28F987" w14:textId="77777777" w:rsidR="00E201B7" w:rsidRPr="007D6B36" w:rsidRDefault="00E201B7" w:rsidP="00AE531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0F99BB7" w14:textId="77777777" w:rsidR="00E201B7" w:rsidRPr="007D6B36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42D795FE" w14:textId="77777777" w:rsidR="00E201B7" w:rsidRPr="007D6B36" w:rsidRDefault="00E201B7" w:rsidP="00AE531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63A21B4C" w14:textId="77777777" w:rsidR="00E201B7" w:rsidRPr="007D6B36" w:rsidRDefault="00E201B7" w:rsidP="00AE5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5CFE0D45" w14:textId="77777777" w:rsidR="00E201B7" w:rsidRPr="007D6B36" w:rsidRDefault="00E201B7" w:rsidP="00AE5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19500807" w14:textId="77777777" w:rsidR="00E201B7" w:rsidRPr="007D6B36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2E50C6F7" w14:textId="77777777" w:rsidR="00E201B7" w:rsidRPr="007D6B36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6BEDC413" w14:textId="77777777" w:rsidR="00E201B7" w:rsidRPr="00805E70" w:rsidRDefault="00E201B7" w:rsidP="00AE531F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ЕУ</w:t>
            </w:r>
          </w:p>
        </w:tc>
        <w:tc>
          <w:tcPr>
            <w:tcW w:w="464" w:type="pct"/>
            <w:shd w:val="clear" w:color="auto" w:fill="FFFFFF" w:themeFill="background1"/>
          </w:tcPr>
          <w:p w14:paraId="1B87FEA5" w14:textId="77777777" w:rsidR="00E201B7" w:rsidRPr="00BB2300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3C7161">
              <w:t>0</w:t>
            </w:r>
          </w:p>
        </w:tc>
        <w:tc>
          <w:tcPr>
            <w:tcW w:w="515" w:type="pct"/>
            <w:gridSpan w:val="2"/>
            <w:shd w:val="clear" w:color="auto" w:fill="FFFFFF" w:themeFill="background1"/>
            <w:vAlign w:val="center"/>
          </w:tcPr>
          <w:p w14:paraId="4B40CF97" w14:textId="77777777" w:rsidR="00E201B7" w:rsidRPr="00BB2300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068B0EB" w14:textId="77777777" w:rsidR="00E201B7" w:rsidRPr="00BB2300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E201B7" w:rsidRPr="007D6B36" w14:paraId="32DCA5CF" w14:textId="77777777" w:rsidTr="0033668A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17E320EF" w14:textId="77777777" w:rsidR="00E201B7" w:rsidRPr="007D6B36" w:rsidRDefault="00E201B7" w:rsidP="00AE531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F7328CB" w14:textId="77777777" w:rsidR="00E201B7" w:rsidRPr="007D6B36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7FF0E7E2" w14:textId="77777777" w:rsidR="00E201B7" w:rsidRPr="007D6B36" w:rsidRDefault="00E201B7" w:rsidP="00AE531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57FCB7EB" w14:textId="77777777" w:rsidR="00E201B7" w:rsidRPr="007D6B36" w:rsidRDefault="00E201B7" w:rsidP="00AE5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1528A517" w14:textId="77777777" w:rsidR="00E201B7" w:rsidRPr="007D6B36" w:rsidRDefault="00E201B7" w:rsidP="00AE5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53521A5A" w14:textId="77777777" w:rsidR="00E201B7" w:rsidRPr="007D6B36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0FC9D4FA" w14:textId="77777777" w:rsidR="00E201B7" w:rsidRPr="007D6B36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4CFC2BF9" w14:textId="77777777" w:rsidR="00E201B7" w:rsidRPr="00805E70" w:rsidRDefault="00E201B7" w:rsidP="00AE531F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</w:t>
            </w: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онације</w:t>
            </w:r>
          </w:p>
        </w:tc>
        <w:tc>
          <w:tcPr>
            <w:tcW w:w="464" w:type="pct"/>
            <w:shd w:val="clear" w:color="auto" w:fill="FFFFFF" w:themeFill="background1"/>
          </w:tcPr>
          <w:p w14:paraId="012FCF4B" w14:textId="77777777" w:rsidR="00E201B7" w:rsidRPr="00BB2300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15" w:type="pct"/>
            <w:gridSpan w:val="2"/>
            <w:shd w:val="clear" w:color="auto" w:fill="FFFFFF" w:themeFill="background1"/>
            <w:vAlign w:val="center"/>
          </w:tcPr>
          <w:p w14:paraId="22302FF0" w14:textId="77777777" w:rsidR="00E201B7" w:rsidRPr="00BB2300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DABCCCD" w14:textId="77777777" w:rsidR="00E201B7" w:rsidRPr="00BB2300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E201B7" w:rsidRPr="007D6B36" w14:paraId="65E5CE27" w14:textId="77777777" w:rsidTr="0033668A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55D1C369" w14:textId="77777777" w:rsidR="00E201B7" w:rsidRPr="007D6B36" w:rsidRDefault="00E201B7" w:rsidP="00AE531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B428718" w14:textId="77777777" w:rsidR="00E201B7" w:rsidRPr="007D6B36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7245941C" w14:textId="77777777" w:rsidR="00E201B7" w:rsidRPr="007D6B36" w:rsidRDefault="00E201B7" w:rsidP="00AE531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724FE1B1" w14:textId="77777777" w:rsidR="00E201B7" w:rsidRPr="007D6B36" w:rsidRDefault="00E201B7" w:rsidP="00AE5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7D923650" w14:textId="77777777" w:rsidR="00E201B7" w:rsidRPr="007D6B36" w:rsidRDefault="00E201B7" w:rsidP="00AE5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6D3A945E" w14:textId="77777777" w:rsidR="00E201B7" w:rsidRPr="007D6B36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7B5ADD58" w14:textId="77777777" w:rsidR="00E201B7" w:rsidRPr="007D6B36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67EA7B44" w14:textId="77777777" w:rsidR="00E201B7" w:rsidRPr="00805E70" w:rsidRDefault="00E201B7" w:rsidP="00AE531F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4" w:type="pct"/>
            <w:shd w:val="clear" w:color="auto" w:fill="FFFFFF" w:themeFill="background1"/>
          </w:tcPr>
          <w:p w14:paraId="2987DB1D" w14:textId="77777777" w:rsidR="00E201B7" w:rsidRPr="00434FEC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515" w:type="pct"/>
            <w:gridSpan w:val="2"/>
            <w:shd w:val="clear" w:color="auto" w:fill="FFFFFF" w:themeFill="background1"/>
            <w:vAlign w:val="center"/>
          </w:tcPr>
          <w:p w14:paraId="5BEDA13B" w14:textId="77777777" w:rsidR="00E201B7" w:rsidRPr="00BB2300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464F2907" w14:textId="77777777" w:rsidR="00E201B7" w:rsidRPr="00BB2300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E201B7" w:rsidRPr="007D6B36" w14:paraId="34C28205" w14:textId="77777777" w:rsidTr="00B800AC">
        <w:trPr>
          <w:trHeight w:val="20"/>
          <w:jc w:val="center"/>
        </w:trPr>
        <w:tc>
          <w:tcPr>
            <w:tcW w:w="766" w:type="pct"/>
            <w:vMerge/>
            <w:tcBorders>
              <w:bottom w:val="single" w:sz="4" w:space="0" w:color="auto"/>
            </w:tcBorders>
            <w:vAlign w:val="center"/>
          </w:tcPr>
          <w:p w14:paraId="3C229B7D" w14:textId="77777777" w:rsidR="00E201B7" w:rsidRPr="007D6B36" w:rsidRDefault="00E201B7" w:rsidP="00AE531F">
            <w:pPr>
              <w:spacing w:after="12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3E4C7" w14:textId="77777777" w:rsidR="00E201B7" w:rsidRPr="007D6B36" w:rsidRDefault="00E201B7" w:rsidP="00AE531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</w:tcPr>
          <w:p w14:paraId="0E5C5C05" w14:textId="77777777" w:rsidR="00E201B7" w:rsidRPr="007D6B36" w:rsidRDefault="00E201B7" w:rsidP="00AE531F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14:paraId="0842E85D" w14:textId="77777777" w:rsidR="00E201B7" w:rsidRPr="007D6B36" w:rsidRDefault="00E201B7" w:rsidP="00AE531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9D8E246" w14:textId="77777777" w:rsidR="00E201B7" w:rsidRPr="007D6B36" w:rsidRDefault="00E201B7" w:rsidP="00AE531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6D4A87" w14:textId="77777777" w:rsidR="00E201B7" w:rsidRPr="007D6B36" w:rsidRDefault="00E201B7" w:rsidP="00AE531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D11899" w14:textId="77777777" w:rsidR="00E201B7" w:rsidRPr="007D6B36" w:rsidRDefault="00E201B7" w:rsidP="00AE531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A99393" w14:textId="77777777" w:rsidR="00E201B7" w:rsidRPr="00805E70" w:rsidRDefault="00E201B7" w:rsidP="00AE531F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8F611F" w14:textId="2B260BC4" w:rsidR="00E201B7" w:rsidRPr="00BB2300" w:rsidRDefault="00E201B7" w:rsidP="00B800A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E201B7">
              <w:t>78.000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8D9956" w14:textId="1A1EC38E" w:rsidR="00E201B7" w:rsidRPr="00BB2300" w:rsidRDefault="00A76E01" w:rsidP="00AE531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72.228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403F20" w14:textId="2A4051F7" w:rsidR="00E201B7" w:rsidRPr="00BB2300" w:rsidRDefault="00A76E01" w:rsidP="00AE531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92,6%</w:t>
            </w:r>
          </w:p>
        </w:tc>
      </w:tr>
      <w:tr w:rsidR="00E201B7" w:rsidRPr="007D6B36" w14:paraId="4FD6A130" w14:textId="77777777" w:rsidTr="0033668A">
        <w:trPr>
          <w:trHeight w:val="20"/>
          <w:jc w:val="center"/>
        </w:trPr>
        <w:tc>
          <w:tcPr>
            <w:tcW w:w="3207" w:type="pct"/>
            <w:gridSpan w:val="8"/>
            <w:vMerge w:val="restart"/>
            <w:shd w:val="clear" w:color="auto" w:fill="DEEAF6" w:themeFill="accent1" w:themeFillTint="33"/>
            <w:vAlign w:val="center"/>
          </w:tcPr>
          <w:p w14:paraId="2502DA07" w14:textId="77777777" w:rsidR="00E201B7" w:rsidRPr="007D6B36" w:rsidRDefault="00E201B7" w:rsidP="00AE531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 w:themeColor="text1"/>
                <w:szCs w:val="17"/>
              </w:rPr>
            </w:pPr>
            <w:r w:rsidRPr="007D6B36"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 xml:space="preserve">Укупно за </w:t>
            </w:r>
            <w:r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 xml:space="preserve">мјеру /надлежност јединице локалне самоуправе </w:t>
            </w:r>
          </w:p>
          <w:p w14:paraId="7972FAB5" w14:textId="77777777" w:rsidR="00E201B7" w:rsidRPr="007D6B36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4B08EC7C" w14:textId="77777777" w:rsidR="00E201B7" w:rsidRPr="00805E70" w:rsidRDefault="00E201B7" w:rsidP="00AE531F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4" w:type="pct"/>
            <w:shd w:val="clear" w:color="auto" w:fill="DEEAF6" w:themeFill="accent1" w:themeFillTint="33"/>
            <w:vAlign w:val="center"/>
          </w:tcPr>
          <w:p w14:paraId="30653F45" w14:textId="6328FC6C" w:rsidR="00E201B7" w:rsidRPr="00126F75" w:rsidRDefault="00A76E01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126F75">
              <w:t>78.000</w:t>
            </w:r>
          </w:p>
        </w:tc>
        <w:tc>
          <w:tcPr>
            <w:tcW w:w="511" w:type="pct"/>
            <w:shd w:val="clear" w:color="auto" w:fill="DEEAF6" w:themeFill="accent1" w:themeFillTint="33"/>
            <w:vAlign w:val="center"/>
          </w:tcPr>
          <w:p w14:paraId="3738F4F6" w14:textId="38D589D2" w:rsidR="00E201B7" w:rsidRPr="00126F75" w:rsidRDefault="00A76E01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highlight w:val="yellow"/>
              </w:rPr>
            </w:pPr>
            <w:r w:rsidRPr="00126F75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72.228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1F1A525E" w14:textId="43DC05A8" w:rsidR="00E201B7" w:rsidRPr="00126F75" w:rsidRDefault="00A76E01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highlight w:val="yellow"/>
              </w:rPr>
            </w:pPr>
            <w:r w:rsidRPr="00126F75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92,6%</w:t>
            </w:r>
          </w:p>
        </w:tc>
      </w:tr>
      <w:tr w:rsidR="00E201B7" w:rsidRPr="007D6B36" w14:paraId="0E1DEF3C" w14:textId="77777777" w:rsidTr="0033668A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77F27B63" w14:textId="77777777" w:rsidR="00E201B7" w:rsidRPr="007D6B36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2C7473B6" w14:textId="77777777" w:rsidR="00E201B7" w:rsidRPr="00805E70" w:rsidRDefault="00E201B7" w:rsidP="00AE531F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4" w:type="pct"/>
            <w:shd w:val="clear" w:color="auto" w:fill="DEEAF6" w:themeFill="accent1" w:themeFillTint="33"/>
            <w:vAlign w:val="center"/>
          </w:tcPr>
          <w:p w14:paraId="0A87D294" w14:textId="77777777" w:rsidR="00E201B7" w:rsidRPr="00126F75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11" w:type="pct"/>
            <w:shd w:val="clear" w:color="auto" w:fill="DEEAF6" w:themeFill="accent1" w:themeFillTint="33"/>
            <w:vAlign w:val="center"/>
          </w:tcPr>
          <w:p w14:paraId="17A639DB" w14:textId="77777777" w:rsidR="00E201B7" w:rsidRPr="00126F75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5F0641FA" w14:textId="77777777" w:rsidR="00E201B7" w:rsidRPr="00126F75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E201B7" w:rsidRPr="007D6B36" w14:paraId="1B5950FF" w14:textId="77777777" w:rsidTr="0033668A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2D6F9B5A" w14:textId="77777777" w:rsidR="00E201B7" w:rsidRPr="007D6B36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2DA79B45" w14:textId="77777777" w:rsidR="00E201B7" w:rsidRPr="00F47054" w:rsidRDefault="00E201B7" w:rsidP="00AE531F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4" w:type="pct"/>
            <w:shd w:val="clear" w:color="auto" w:fill="DEEAF6" w:themeFill="accent1" w:themeFillTint="33"/>
            <w:vAlign w:val="center"/>
          </w:tcPr>
          <w:p w14:paraId="11FC7C2A" w14:textId="51932582" w:rsidR="00E201B7" w:rsidRPr="00126F75" w:rsidRDefault="00A76E01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126F75">
              <w:rPr>
                <w:rFonts w:cs="Calibri"/>
                <w:color w:val="000000" w:themeColor="text1"/>
                <w:lang w:val="bs-Cyrl-BA"/>
              </w:rPr>
              <w:t>143.000</w:t>
            </w:r>
          </w:p>
        </w:tc>
        <w:tc>
          <w:tcPr>
            <w:tcW w:w="511" w:type="pct"/>
            <w:shd w:val="clear" w:color="auto" w:fill="DEEAF6" w:themeFill="accent1" w:themeFillTint="33"/>
            <w:vAlign w:val="center"/>
          </w:tcPr>
          <w:p w14:paraId="1E33FF6C" w14:textId="5C6E0BDE" w:rsidR="00E201B7" w:rsidRPr="001F6046" w:rsidRDefault="001F6046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0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4BDA937F" w14:textId="6AD1D6D2" w:rsidR="00E201B7" w:rsidRPr="00126F75" w:rsidRDefault="00A76E01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126F75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0%</w:t>
            </w:r>
          </w:p>
        </w:tc>
      </w:tr>
      <w:tr w:rsidR="00E201B7" w:rsidRPr="007D6B36" w14:paraId="7664992F" w14:textId="77777777" w:rsidTr="0033668A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4C8502A7" w14:textId="77777777" w:rsidR="00E201B7" w:rsidRPr="007D6B36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25C3AD77" w14:textId="77777777" w:rsidR="00E201B7" w:rsidRPr="00805E70" w:rsidRDefault="00E201B7" w:rsidP="00AE531F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 xml:space="preserve">Остало </w:t>
            </w:r>
          </w:p>
        </w:tc>
        <w:tc>
          <w:tcPr>
            <w:tcW w:w="464" w:type="pct"/>
            <w:shd w:val="clear" w:color="auto" w:fill="DEEAF6" w:themeFill="accent1" w:themeFillTint="33"/>
            <w:vAlign w:val="center"/>
          </w:tcPr>
          <w:p w14:paraId="5EE27E2D" w14:textId="77777777" w:rsidR="00E201B7" w:rsidRPr="00126F75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11" w:type="pct"/>
            <w:shd w:val="clear" w:color="auto" w:fill="DEEAF6" w:themeFill="accent1" w:themeFillTint="33"/>
            <w:vAlign w:val="center"/>
          </w:tcPr>
          <w:p w14:paraId="320F7D48" w14:textId="77777777" w:rsidR="00E201B7" w:rsidRPr="00126F75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17461371" w14:textId="77777777" w:rsidR="00E201B7" w:rsidRPr="00126F75" w:rsidRDefault="00E201B7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E201B7" w:rsidRPr="007D6B36" w14:paraId="7516DE14" w14:textId="77777777" w:rsidTr="0033668A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0C5596B0" w14:textId="77777777" w:rsidR="00E201B7" w:rsidRPr="007D6B36" w:rsidRDefault="00E201B7" w:rsidP="00AE531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4A82A618" w14:textId="77777777" w:rsidR="00E201B7" w:rsidRPr="00805E70" w:rsidRDefault="00E201B7" w:rsidP="00AE531F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4" w:type="pct"/>
            <w:shd w:val="clear" w:color="auto" w:fill="DEEAF6" w:themeFill="accent1" w:themeFillTint="33"/>
            <w:vAlign w:val="center"/>
          </w:tcPr>
          <w:p w14:paraId="112ABD7D" w14:textId="4D30984F" w:rsidR="00E201B7" w:rsidRPr="00126F75" w:rsidRDefault="00E201B7" w:rsidP="00AE531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</w:pPr>
            <w:r w:rsidRPr="00126F75"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  <w:t>221.000</w:t>
            </w:r>
          </w:p>
        </w:tc>
        <w:tc>
          <w:tcPr>
            <w:tcW w:w="511" w:type="pct"/>
            <w:shd w:val="clear" w:color="auto" w:fill="DEEAF6" w:themeFill="accent1" w:themeFillTint="33"/>
            <w:vAlign w:val="center"/>
          </w:tcPr>
          <w:p w14:paraId="2FB424ED" w14:textId="7314FD6D" w:rsidR="00E201B7" w:rsidRPr="00126F75" w:rsidRDefault="00A76E01" w:rsidP="00AE531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126F75">
              <w:rPr>
                <w:rFonts w:ascii="Calibri" w:eastAsia="Times New Roman" w:hAnsi="Calibri" w:cs="Calibri"/>
                <w:b/>
                <w:color w:val="000000" w:themeColor="text1"/>
                <w:lang w:val="sr-Cyrl-RS"/>
              </w:rPr>
              <w:t>72.228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2CF95AA3" w14:textId="5CB3D465" w:rsidR="00E201B7" w:rsidRPr="00126F75" w:rsidRDefault="00A76E01" w:rsidP="00AE531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</w:pPr>
            <w:r w:rsidRPr="00126F75"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  <w:t>32,7</w:t>
            </w:r>
          </w:p>
        </w:tc>
      </w:tr>
    </w:tbl>
    <w:p w14:paraId="50DD9381" w14:textId="77777777" w:rsidR="00E201B7" w:rsidRDefault="00E201B7" w:rsidP="00715997">
      <w:pPr>
        <w:spacing w:before="60"/>
        <w:jc w:val="both"/>
        <w:rPr>
          <w:rFonts w:eastAsia="Times New Roman" w:cstheme="minorHAnsi"/>
          <w:color w:val="000000"/>
          <w:szCs w:val="24"/>
          <w:lang w:val="bs-Cyrl-BA" w:eastAsia="hr-HR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35"/>
        <w:gridCol w:w="1619"/>
        <w:gridCol w:w="1619"/>
        <w:gridCol w:w="1262"/>
        <w:gridCol w:w="787"/>
        <w:gridCol w:w="561"/>
        <w:gridCol w:w="360"/>
        <w:gridCol w:w="1235"/>
        <w:gridCol w:w="1277"/>
        <w:gridCol w:w="1366"/>
        <w:gridCol w:w="37"/>
        <w:gridCol w:w="1570"/>
        <w:gridCol w:w="12"/>
        <w:gridCol w:w="1204"/>
      </w:tblGrid>
      <w:tr w:rsidR="006274B5" w:rsidRPr="007D6B36" w14:paraId="739B68A4" w14:textId="77777777" w:rsidTr="00AE531F">
        <w:trPr>
          <w:trHeight w:val="20"/>
          <w:jc w:val="center"/>
        </w:trPr>
        <w:tc>
          <w:tcPr>
            <w:tcW w:w="2500" w:type="pct"/>
            <w:gridSpan w:val="5"/>
            <w:shd w:val="clear" w:color="auto" w:fill="BDD6EE" w:themeFill="accent1" w:themeFillTint="66"/>
            <w:vAlign w:val="center"/>
          </w:tcPr>
          <w:p w14:paraId="65F787EE" w14:textId="77777777" w:rsidR="006274B5" w:rsidRPr="00871CB3" w:rsidRDefault="006274B5" w:rsidP="006274B5">
            <w:pPr>
              <w:spacing w:after="0" w:line="240" w:lineRule="auto"/>
              <w:rPr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Pr="00871CB3">
              <w:rPr>
                <w:sz w:val="19"/>
                <w:szCs w:val="19"/>
                <w:lang w:val="sr-Cyrl-RS"/>
              </w:rPr>
              <w:t xml:space="preserve"> 10.</w:t>
            </w:r>
            <w:r w:rsidRPr="00871CB3">
              <w:rPr>
                <w:sz w:val="19"/>
                <w:szCs w:val="19"/>
              </w:rPr>
              <w:t>МЈЕРА</w:t>
            </w:r>
          </w:p>
          <w:p w14:paraId="627F74AB" w14:textId="64269DE9" w:rsidR="006274B5" w:rsidRPr="004646C7" w:rsidRDefault="006274B5" w:rsidP="006274B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sz w:val="19"/>
                <w:szCs w:val="19"/>
              </w:rPr>
              <w:t xml:space="preserve"> 2.2.2</w:t>
            </w:r>
            <w:r w:rsidRPr="00871CB3">
              <w:rPr>
                <w:sz w:val="19"/>
                <w:szCs w:val="19"/>
                <w:lang w:val="sr-Cyrl-RS"/>
              </w:rPr>
              <w:t>.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t>Побољш</w:t>
            </w:r>
            <w:r w:rsidRPr="00871CB3">
              <w:rPr>
                <w:lang w:val="sr-Cyrl-BA"/>
              </w:rPr>
              <w:t xml:space="preserve">ање </w:t>
            </w:r>
            <w:r w:rsidRPr="00871CB3">
              <w:t>квалитет</w:t>
            </w:r>
            <w:r w:rsidRPr="00871CB3">
              <w:rPr>
                <w:lang w:val="sr-Cyrl-BA"/>
              </w:rPr>
              <w:t>а</w:t>
            </w:r>
            <w:r w:rsidRPr="00871CB3">
              <w:t xml:space="preserve"> услуга у области здравствен</w:t>
            </w:r>
            <w:r w:rsidRPr="00871CB3">
              <w:rPr>
                <w:lang w:val="sr-Cyrl-BA"/>
              </w:rPr>
              <w:t>е и социјалне заштите</w:t>
            </w:r>
          </w:p>
        </w:tc>
        <w:tc>
          <w:tcPr>
            <w:tcW w:w="2500" w:type="pct"/>
            <w:gridSpan w:val="9"/>
            <w:shd w:val="clear" w:color="auto" w:fill="BDD6EE" w:themeFill="accent1" w:themeFillTint="66"/>
            <w:vAlign w:val="center"/>
          </w:tcPr>
          <w:p w14:paraId="3884D56D" w14:textId="77777777" w:rsidR="006274B5" w:rsidRPr="00871CB3" w:rsidRDefault="006274B5" w:rsidP="006274B5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5AFC9202" w14:textId="77777777" w:rsidR="006274B5" w:rsidRPr="00871CB3" w:rsidRDefault="006274B5" w:rsidP="006274B5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00670130:</w:t>
            </w:r>
          </w:p>
          <w:p w14:paraId="267A47A5" w14:textId="77777777" w:rsidR="006274B5" w:rsidRPr="00871CB3" w:rsidRDefault="006274B5" w:rsidP="006274B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416100 Остале текуће дознаке грађанима из буџета – здравство,</w:t>
            </w:r>
          </w:p>
          <w:p w14:paraId="3C1B5484" w14:textId="77777777" w:rsidR="006274B5" w:rsidRPr="00871CB3" w:rsidRDefault="006274B5" w:rsidP="006274B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416100 -Текуће помоћи појединцима - Соц. Становање</w:t>
            </w:r>
          </w:p>
          <w:p w14:paraId="7F86220B" w14:textId="77777777" w:rsidR="006274B5" w:rsidRPr="00871CB3" w:rsidRDefault="006274B5" w:rsidP="006274B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416 100 Текуће помоћи појединцима</w:t>
            </w:r>
          </w:p>
          <w:p w14:paraId="57D4F4E2" w14:textId="77777777" w:rsidR="006274B5" w:rsidRPr="00871CB3" w:rsidRDefault="006274B5" w:rsidP="006274B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416 100 Текуће борцима, ППБ, РВИ</w:t>
            </w:r>
          </w:p>
          <w:p w14:paraId="1FC369BB" w14:textId="77777777" w:rsidR="006274B5" w:rsidRPr="00871CB3" w:rsidRDefault="006274B5" w:rsidP="006274B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415 200 Текући грантови хуманитарним организац. и удружењима -  Црвени крст</w:t>
            </w:r>
          </w:p>
          <w:p w14:paraId="08139DDA" w14:textId="26BBE66E" w:rsidR="006274B5" w:rsidRPr="004646C7" w:rsidRDefault="006274B5" w:rsidP="006274B5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415 200 Teкући грант "Дневни центар" за дјецу</w:t>
            </w:r>
          </w:p>
        </w:tc>
      </w:tr>
      <w:tr w:rsidR="006274B5" w:rsidRPr="007D6B36" w14:paraId="57C2F539" w14:textId="77777777" w:rsidTr="00AE531F">
        <w:trPr>
          <w:trHeight w:val="20"/>
          <w:jc w:val="center"/>
        </w:trPr>
        <w:tc>
          <w:tcPr>
            <w:tcW w:w="5000" w:type="pct"/>
            <w:gridSpan w:val="14"/>
            <w:shd w:val="clear" w:color="auto" w:fill="FFFFFF" w:themeFill="background1"/>
            <w:vAlign w:val="center"/>
          </w:tcPr>
          <w:p w14:paraId="074EF49F" w14:textId="77777777" w:rsidR="006274B5" w:rsidRPr="00871CB3" w:rsidRDefault="006274B5" w:rsidP="006274B5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Стратешки документ, стратешки циљ и приоритет: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7B0B2158" w14:textId="77777777" w:rsidR="006274B5" w:rsidRPr="00871CB3" w:rsidRDefault="006274B5" w:rsidP="006274B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750B25E6" w14:textId="77777777" w:rsidR="006274B5" w:rsidRPr="00871CB3" w:rsidRDefault="006274B5" w:rsidP="006274B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2.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  <w:p w14:paraId="47B9EF5A" w14:textId="77777777" w:rsidR="006274B5" w:rsidRPr="00871CB3" w:rsidRDefault="006274B5" w:rsidP="006274B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Друштвено и институционално уређена локална заједница која нуди  разноликост и разноврсност уз оптимално кориштење постојећих ресурса</w:t>
            </w:r>
          </w:p>
          <w:p w14:paraId="38DB7FCF" w14:textId="432020D8" w:rsidR="006274B5" w:rsidRPr="004646C7" w:rsidRDefault="006274B5" w:rsidP="006274B5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sz w:val="19"/>
                <w:szCs w:val="19"/>
                <w:u w:val="single"/>
                <w:lang w:val="sr-Cyrl-BA"/>
              </w:rPr>
              <w:t>Приоритет  2.2.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Доступност  здравствене и социјалне заштите свим становницима општине</w:t>
            </w:r>
          </w:p>
        </w:tc>
      </w:tr>
      <w:tr w:rsidR="00746EF2" w:rsidRPr="007D6B36" w14:paraId="3ADEE78F" w14:textId="77777777" w:rsidTr="00AE531F">
        <w:trPr>
          <w:trHeight w:val="20"/>
          <w:jc w:val="center"/>
        </w:trPr>
        <w:tc>
          <w:tcPr>
            <w:tcW w:w="766" w:type="pct"/>
            <w:vMerge w:val="restart"/>
            <w:shd w:val="clear" w:color="auto" w:fill="D0CECE" w:themeFill="background2" w:themeFillShade="E6"/>
            <w:vAlign w:val="center"/>
          </w:tcPr>
          <w:p w14:paraId="6D46816B" w14:textId="77777777" w:rsidR="00746EF2" w:rsidRPr="00515F44" w:rsidRDefault="00746EF2" w:rsidP="00AE531F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17"/>
                <w:lang w:val="sr-Cyrl"/>
              </w:rPr>
            </w:pP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Кључни стратешки пројекат / пројекат / </w:t>
            </w: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>активности</w:t>
            </w: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 </w:t>
            </w:r>
          </w:p>
          <w:p w14:paraId="44DFCD6C" w14:textId="77777777" w:rsidR="00746EF2" w:rsidRPr="004F650C" w:rsidRDefault="00746EF2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  <w:lang w:val="bs-Cyrl-BA"/>
              </w:rPr>
            </w:pP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58D88345" w14:textId="77777777" w:rsidR="00746EF2" w:rsidRPr="00805E70" w:rsidRDefault="00746EF2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  <w:r w:rsidRPr="00BC2CAF">
              <w:rPr>
                <w:rFonts w:ascii="Calibri" w:hAnsi="Calibri" w:cs="Calibri"/>
                <w:b/>
                <w:szCs w:val="17"/>
                <w:lang w:val="sr-Cyrl"/>
              </w:rPr>
              <w:t>Индикатор на нивоу очекиваног резултата</w:t>
            </w: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 xml:space="preserve"> </w:t>
            </w: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кључног стратешког пројекта / пројекта </w:t>
            </w: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>активности</w:t>
            </w: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 </w:t>
            </w: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0530E282" w14:textId="77777777" w:rsidR="00746EF2" w:rsidRPr="00BA2E7D" w:rsidRDefault="00746EF2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  <w:r w:rsidRPr="00BA2E7D">
              <w:rPr>
                <w:rFonts w:ascii="Calibri" w:hAnsi="Calibri" w:cs="Calibri"/>
                <w:b/>
                <w:szCs w:val="17"/>
                <w:lang w:val="sr-Cyrl"/>
              </w:rPr>
              <w:t>Остварени резултат кључног стратешког пројекта / пројекта / активности и разлог за неизвршено</w:t>
            </w:r>
          </w:p>
        </w:tc>
        <w:tc>
          <w:tcPr>
            <w:tcW w:w="414" w:type="pct"/>
            <w:vMerge w:val="restart"/>
            <w:shd w:val="clear" w:color="auto" w:fill="D0CECE" w:themeFill="background2" w:themeFillShade="E6"/>
            <w:vAlign w:val="center"/>
          </w:tcPr>
          <w:p w14:paraId="3F6E530B" w14:textId="77777777" w:rsidR="00746EF2" w:rsidRPr="00BA2E7D" w:rsidRDefault="00746EF2" w:rsidP="00AE531F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</w:pPr>
            <w:r w:rsidRPr="00BA2E7D"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  <w:t>Статус</w:t>
            </w:r>
          </w:p>
          <w:p w14:paraId="0674A138" w14:textId="77777777" w:rsidR="00746EF2" w:rsidRPr="00BA2E7D" w:rsidRDefault="00746EF2" w:rsidP="00AE531F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</w:pPr>
            <w:r w:rsidRPr="00BA2E7D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Да, за извршено / Не, за неизврше-но</w:t>
            </w:r>
          </w:p>
        </w:tc>
        <w:tc>
          <w:tcPr>
            <w:tcW w:w="442" w:type="pct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43599B1D" w14:textId="77777777" w:rsidR="00746EF2" w:rsidRPr="00BA2E7D" w:rsidRDefault="00746EF2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Cs w:val="17"/>
              </w:rPr>
            </w:pPr>
            <w:r w:rsidRPr="00BA2E7D">
              <w:rPr>
                <w:rFonts w:ascii="Calibri" w:hAnsi="Calibri" w:cs="Calibri"/>
                <w:b/>
                <w:szCs w:val="17"/>
                <w:lang w:val="sr-Cyrl"/>
              </w:rPr>
              <w:t>Носилац</w:t>
            </w:r>
          </w:p>
          <w:p w14:paraId="5FA08319" w14:textId="77777777" w:rsidR="00746EF2" w:rsidRPr="00BA2E7D" w:rsidRDefault="00746EF2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7"/>
                <w:szCs w:val="17"/>
              </w:rPr>
            </w:pPr>
            <w:r w:rsidRPr="00BA2E7D">
              <w:rPr>
                <w:rFonts w:ascii="Calibri" w:hAnsi="Calibri" w:cs="Calibri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118" w:type="pct"/>
            <w:vMerge w:val="restart"/>
            <w:shd w:val="clear" w:color="auto" w:fill="D0CECE" w:themeFill="background2" w:themeFillShade="E6"/>
            <w:vAlign w:val="center"/>
          </w:tcPr>
          <w:p w14:paraId="2BD22E93" w14:textId="77777777" w:rsidR="00746EF2" w:rsidRPr="00BA2E7D" w:rsidRDefault="00746EF2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17"/>
              </w:rPr>
            </w:pPr>
            <w:r w:rsidRPr="00BA2E7D">
              <w:rPr>
                <w:rFonts w:ascii="Calibri" w:hAnsi="Calibri" w:cs="Calibri"/>
                <w:b/>
                <w:szCs w:val="17"/>
                <w:lang w:val="sr-Cyrl"/>
              </w:rPr>
              <w:t>ПЈИ</w:t>
            </w: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14:paraId="395184BC" w14:textId="77777777" w:rsidR="00746EF2" w:rsidRPr="00BA2E7D" w:rsidRDefault="00746EF2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17"/>
              </w:rPr>
            </w:pPr>
            <w:r w:rsidRPr="00BA2E7D">
              <w:rPr>
                <w:rFonts w:ascii="Calibri" w:hAnsi="Calibri" w:cs="Calibri"/>
                <w:b/>
                <w:szCs w:val="17"/>
                <w:lang w:val="sr-Cyrl"/>
              </w:rPr>
              <w:t xml:space="preserve">Влада / скупштина јлс разматрала </w:t>
            </w:r>
          </w:p>
        </w:tc>
        <w:tc>
          <w:tcPr>
            <w:tcW w:w="1793" w:type="pct"/>
            <w:gridSpan w:val="6"/>
            <w:shd w:val="clear" w:color="auto" w:fill="D0CECE" w:themeFill="background2" w:themeFillShade="E6"/>
            <w:vAlign w:val="center"/>
          </w:tcPr>
          <w:p w14:paraId="075DF724" w14:textId="77777777" w:rsidR="00746EF2" w:rsidRPr="00BA2E7D" w:rsidRDefault="00746EF2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  <w:r w:rsidRPr="00BA2E7D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Извори и износи планираних и извршених финансијских средстава у КМ</w:t>
            </w:r>
          </w:p>
        </w:tc>
      </w:tr>
      <w:tr w:rsidR="00746EF2" w:rsidRPr="007D6B36" w14:paraId="67A9773D" w14:textId="77777777" w:rsidTr="00AE531F">
        <w:trPr>
          <w:trHeight w:val="473"/>
          <w:jc w:val="center"/>
        </w:trPr>
        <w:tc>
          <w:tcPr>
            <w:tcW w:w="766" w:type="pct"/>
            <w:vMerge/>
            <w:shd w:val="clear" w:color="auto" w:fill="D0CECE" w:themeFill="background2" w:themeFillShade="E6"/>
            <w:vAlign w:val="center"/>
          </w:tcPr>
          <w:p w14:paraId="14663DBB" w14:textId="77777777" w:rsidR="00746EF2" w:rsidRPr="007D6B36" w:rsidRDefault="00746EF2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315AEE2D" w14:textId="77777777" w:rsidR="00746EF2" w:rsidRPr="007D6B36" w:rsidRDefault="00746EF2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086FF384" w14:textId="77777777" w:rsidR="00746EF2" w:rsidRPr="00BA2E7D" w:rsidRDefault="00746EF2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14" w:type="pct"/>
            <w:vMerge/>
            <w:shd w:val="clear" w:color="auto" w:fill="D0CECE" w:themeFill="background2" w:themeFillShade="E6"/>
          </w:tcPr>
          <w:p w14:paraId="49DDC726" w14:textId="77777777" w:rsidR="00746EF2" w:rsidRPr="00BA2E7D" w:rsidRDefault="00746EF2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D0CECE" w:themeFill="background2" w:themeFillShade="E6"/>
            <w:vAlign w:val="center"/>
          </w:tcPr>
          <w:p w14:paraId="5C2DDF7C" w14:textId="77777777" w:rsidR="00746EF2" w:rsidRPr="00BA2E7D" w:rsidRDefault="00746EF2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7"/>
              </w:rPr>
            </w:pPr>
          </w:p>
        </w:tc>
        <w:tc>
          <w:tcPr>
            <w:tcW w:w="118" w:type="pct"/>
            <w:vMerge/>
            <w:shd w:val="clear" w:color="auto" w:fill="D0CECE" w:themeFill="background2" w:themeFillShade="E6"/>
            <w:vAlign w:val="center"/>
          </w:tcPr>
          <w:p w14:paraId="66E37A5A" w14:textId="77777777" w:rsidR="00746EF2" w:rsidRPr="00BA2E7D" w:rsidRDefault="00746EF2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17"/>
              </w:rPr>
            </w:pP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14:paraId="3FD9B486" w14:textId="77777777" w:rsidR="00746EF2" w:rsidRPr="00BA2E7D" w:rsidRDefault="00746EF2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pacing w:val="-2"/>
                <w:szCs w:val="17"/>
              </w:rPr>
            </w:pPr>
            <w:r w:rsidRPr="00BA2E7D">
              <w:rPr>
                <w:rFonts w:ascii="Calibri" w:eastAsia="Times New Roman" w:hAnsi="Calibri" w:cs="Calibri"/>
                <w:spacing w:val="-2"/>
                <w:szCs w:val="17"/>
              </w:rPr>
              <w:t>(</w:t>
            </w:r>
            <w:r w:rsidRPr="00BA2E7D"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 xml:space="preserve">Да </w:t>
            </w:r>
            <w:r w:rsidRPr="00BA2E7D">
              <w:rPr>
                <w:rFonts w:ascii="Calibri" w:eastAsia="Times New Roman" w:hAnsi="Calibri" w:cs="Calibri"/>
                <w:spacing w:val="-2"/>
                <w:szCs w:val="17"/>
              </w:rPr>
              <w:t>/</w:t>
            </w:r>
            <w:r w:rsidRPr="00BA2E7D"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 xml:space="preserve"> Не</w:t>
            </w:r>
            <w:r w:rsidRPr="00BA2E7D">
              <w:rPr>
                <w:rFonts w:ascii="Calibri" w:eastAsia="Times New Roman" w:hAnsi="Calibri" w:cs="Calibri"/>
                <w:spacing w:val="-2"/>
                <w:szCs w:val="17"/>
              </w:rPr>
              <w:t>)</w:t>
            </w:r>
          </w:p>
        </w:tc>
        <w:tc>
          <w:tcPr>
            <w:tcW w:w="419" w:type="pct"/>
            <w:shd w:val="clear" w:color="auto" w:fill="D0CECE" w:themeFill="background2" w:themeFillShade="E6"/>
            <w:vAlign w:val="center"/>
          </w:tcPr>
          <w:p w14:paraId="1DEF4CC0" w14:textId="77777777" w:rsidR="00746EF2" w:rsidRPr="00BA2E7D" w:rsidRDefault="00746EF2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Cs w:val="17"/>
              </w:rPr>
            </w:pPr>
            <w:r w:rsidRPr="00BA2E7D">
              <w:rPr>
                <w:rFonts w:ascii="Calibri" w:hAnsi="Calibri" w:cs="Calibri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48" w:type="pct"/>
            <w:shd w:val="clear" w:color="auto" w:fill="D0CECE" w:themeFill="background2" w:themeFillShade="E6"/>
            <w:vAlign w:val="center"/>
          </w:tcPr>
          <w:p w14:paraId="006033F3" w14:textId="77777777" w:rsidR="00746EF2" w:rsidRPr="00BA2E7D" w:rsidRDefault="00746EF2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Cs w:val="17"/>
              </w:rPr>
            </w:pPr>
            <w:r w:rsidRPr="00BA2E7D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Планирани износи</w:t>
            </w:r>
          </w:p>
        </w:tc>
        <w:tc>
          <w:tcPr>
            <w:tcW w:w="531" w:type="pct"/>
            <w:gridSpan w:val="3"/>
            <w:shd w:val="clear" w:color="auto" w:fill="D0CECE" w:themeFill="background2" w:themeFillShade="E6"/>
            <w:vAlign w:val="center"/>
          </w:tcPr>
          <w:p w14:paraId="05B5AEB9" w14:textId="77777777" w:rsidR="00746EF2" w:rsidRPr="00BA2E7D" w:rsidRDefault="00746EF2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7"/>
              </w:rPr>
            </w:pPr>
            <w:r w:rsidRPr="00BA2E7D">
              <w:rPr>
                <w:rFonts w:ascii="Calibri" w:hAnsi="Calibri" w:cs="Calibri"/>
                <w:color w:val="000000" w:themeColor="text1"/>
                <w:szCs w:val="17"/>
                <w:lang w:val="sr-Cyrl"/>
              </w:rPr>
              <w:t>Извршени износи</w:t>
            </w:r>
          </w:p>
        </w:tc>
        <w:tc>
          <w:tcPr>
            <w:tcW w:w="395" w:type="pct"/>
            <w:shd w:val="clear" w:color="auto" w:fill="D0CECE" w:themeFill="background2" w:themeFillShade="E6"/>
            <w:vAlign w:val="center"/>
          </w:tcPr>
          <w:p w14:paraId="25FCA097" w14:textId="77777777" w:rsidR="00746EF2" w:rsidRPr="00BA2E7D" w:rsidRDefault="00746EF2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7"/>
              </w:rPr>
            </w:pPr>
            <w:r w:rsidRPr="00BA2E7D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Проценат извршења</w:t>
            </w:r>
          </w:p>
        </w:tc>
      </w:tr>
      <w:tr w:rsidR="003B4DD8" w:rsidRPr="007D6B36" w14:paraId="7482C568" w14:textId="77777777" w:rsidTr="00993C51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615C8FB3" w14:textId="77777777" w:rsidR="003B4DD8" w:rsidRPr="00871CB3" w:rsidRDefault="003B4DD8" w:rsidP="003B4DD8">
            <w:pPr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  <w:p w14:paraId="5E89FB93" w14:textId="3701AC3B" w:rsidR="003B4DD8" w:rsidRPr="00BB2300" w:rsidRDefault="003B4DD8" w:rsidP="003B4D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</w:rPr>
              <w:t>Пројекат 2.2.2.1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. Санација стамбених јединица за лица у стању социјалних потреба</w:t>
            </w:r>
          </w:p>
        </w:tc>
        <w:tc>
          <w:tcPr>
            <w:tcW w:w="531" w:type="pct"/>
            <w:vMerge w:val="restart"/>
          </w:tcPr>
          <w:p w14:paraId="0D780E3A" w14:textId="77777777" w:rsidR="003B4DD8" w:rsidRPr="00871CB3" w:rsidRDefault="003B4DD8" w:rsidP="00993C51">
            <w:pPr>
              <w:pStyle w:val="ListParagraph"/>
              <w:spacing w:after="0" w:line="240" w:lineRule="auto"/>
              <w:ind w:left="72"/>
              <w:jc w:val="center"/>
              <w:rPr>
                <w:sz w:val="19"/>
                <w:szCs w:val="19"/>
                <w:lang w:val="sr-Cyrl-BA"/>
              </w:rPr>
            </w:pPr>
          </w:p>
          <w:p w14:paraId="0561EE69" w14:textId="51C68D6D" w:rsidR="003B4DD8" w:rsidRPr="00BB2300" w:rsidRDefault="003B4DD8" w:rsidP="00993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871CB3">
              <w:rPr>
                <w:sz w:val="19"/>
                <w:szCs w:val="19"/>
                <w:lang w:val="sr-Cyrl-BA"/>
              </w:rPr>
              <w:t>1 санирана стамбена јединица за лица у стању социјалних потреба</w:t>
            </w:r>
          </w:p>
        </w:tc>
        <w:tc>
          <w:tcPr>
            <w:tcW w:w="531" w:type="pct"/>
            <w:vMerge w:val="restart"/>
            <w:vAlign w:val="center"/>
          </w:tcPr>
          <w:p w14:paraId="1903D30A" w14:textId="7A7A3356" w:rsidR="003B4DD8" w:rsidRPr="00993C51" w:rsidRDefault="004C7496" w:rsidP="00993C51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</w:pPr>
            <w:r w:rsidRPr="00993C51"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  <w:t>Реализација пројекта је пролонгирана на 2025. годину</w:t>
            </w:r>
          </w:p>
        </w:tc>
        <w:tc>
          <w:tcPr>
            <w:tcW w:w="414" w:type="pct"/>
            <w:vMerge w:val="restart"/>
          </w:tcPr>
          <w:p w14:paraId="42C3F682" w14:textId="059E5203" w:rsidR="003B4DD8" w:rsidRPr="00D80885" w:rsidRDefault="00BE1B87" w:rsidP="003B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Не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72D4A4D4" w14:textId="05354B59" w:rsidR="003B4DD8" w:rsidRPr="002F1E6E" w:rsidRDefault="003B4DD8" w:rsidP="003B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дјелтности</w:t>
            </w: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62C43D6B" w14:textId="357A2B72" w:rsidR="003B4DD8" w:rsidRPr="00D80885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1D751AFF" w14:textId="280D1CF4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0997C68" w14:textId="77777777" w:rsidR="003B4DD8" w:rsidRPr="00805E70" w:rsidRDefault="003B4DD8" w:rsidP="003B4DD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0B467E79" w14:textId="0404C3AC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3.000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2A6E8F85" w14:textId="121E4508" w:rsidR="003B4DD8" w:rsidRPr="00BE1B87" w:rsidRDefault="00BE1B87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  <w:t>0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E84B78E" w14:textId="22675961" w:rsidR="003B4DD8" w:rsidRPr="00126F75" w:rsidRDefault="00126F75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0%</w:t>
            </w:r>
          </w:p>
        </w:tc>
      </w:tr>
      <w:tr w:rsidR="003B4DD8" w:rsidRPr="007D6B36" w14:paraId="02F3E6E5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57DC2CAD" w14:textId="77777777" w:rsidR="003B4DD8" w:rsidRPr="00BB2300" w:rsidRDefault="003B4DD8" w:rsidP="003B4D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34AAD977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1965844C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669117D2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674BC6AD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6111D08F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037AE581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1CC33A64" w14:textId="77777777" w:rsidR="003B4DD8" w:rsidRPr="00805E70" w:rsidRDefault="003B4DD8" w:rsidP="003B4DD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08A3CE78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0F3497A8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FAAB523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3B4DD8" w:rsidRPr="007D6B36" w14:paraId="681FA09B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61ED9750" w14:textId="77777777" w:rsidR="003B4DD8" w:rsidRPr="00BB2300" w:rsidRDefault="003B4DD8" w:rsidP="003B4D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72D2B3C6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1847B05D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114595F6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3596BE5B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7311878A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0289BB36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8DFC6AE" w14:textId="77777777" w:rsidR="003B4DD8" w:rsidRPr="00D57F2D" w:rsidRDefault="003B4DD8" w:rsidP="003B4DD8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3BD5E6AB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17FEF66E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B40984E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3B4DD8" w:rsidRPr="007D6B36" w14:paraId="422E94C9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206143F6" w14:textId="77777777" w:rsidR="003B4DD8" w:rsidRPr="00BB2300" w:rsidRDefault="003B4DD8" w:rsidP="003B4D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4E78EC30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1009D3A5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64090B20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49FCAE94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7DC24971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2188608D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07ECB54D" w14:textId="77777777" w:rsidR="003B4DD8" w:rsidRPr="00805E70" w:rsidRDefault="003B4DD8" w:rsidP="003B4DD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1EF407AB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12D6E38C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58E41CB8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3B4DD8" w:rsidRPr="007D6B36" w14:paraId="724109AB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100EC9F9" w14:textId="77777777" w:rsidR="003B4DD8" w:rsidRPr="00BB2300" w:rsidRDefault="003B4DD8" w:rsidP="003B4D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22671EF7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691BA479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64819F61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5BCC3BE1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2F2F2" w:themeFill="background1" w:themeFillShade="F2"/>
          </w:tcPr>
          <w:p w14:paraId="4522194E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</w:tcPr>
          <w:p w14:paraId="483194C2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24C4FF" w14:textId="77777777" w:rsidR="003B4DD8" w:rsidRPr="007D6B36" w:rsidRDefault="003B4DD8" w:rsidP="003B4DD8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6AA64167" w14:textId="56712390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3.000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27F34C" w14:textId="2E4AFA88" w:rsidR="003B4DD8" w:rsidRPr="007858DF" w:rsidRDefault="00BE1B87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BA"/>
              </w:rPr>
            </w:pPr>
            <w:r w:rsidRPr="007858DF"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BA"/>
              </w:rPr>
              <w:t>0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AD6D26" w14:textId="71DC9682" w:rsidR="003B4DD8" w:rsidRPr="007858DF" w:rsidRDefault="00126F75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</w:pPr>
            <w:r w:rsidRPr="007858DF"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  <w:t>0%</w:t>
            </w:r>
          </w:p>
        </w:tc>
      </w:tr>
      <w:tr w:rsidR="003B4DD8" w:rsidRPr="007D6B36" w14:paraId="30473086" w14:textId="77777777" w:rsidTr="00AE531F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713231CC" w14:textId="69263823" w:rsidR="003B4DD8" w:rsidRPr="00BB2300" w:rsidRDefault="003B4DD8" w:rsidP="003B4D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Активност 2.2.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2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2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. Стручно усавршавање медицинског кадра </w:t>
            </w:r>
          </w:p>
        </w:tc>
        <w:tc>
          <w:tcPr>
            <w:tcW w:w="531" w:type="pct"/>
            <w:vMerge w:val="restart"/>
          </w:tcPr>
          <w:p w14:paraId="6A9C665E" w14:textId="4AE85D3E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Број љекара/мед.особља који су присуствовали </w:t>
            </w:r>
            <w:r w:rsidRPr="00871CB3">
              <w:rPr>
                <w:sz w:val="19"/>
                <w:szCs w:val="19"/>
                <w:lang w:val="sr-Cyrl-BA"/>
              </w:rPr>
              <w:lastRenderedPageBreak/>
              <w:t>организованим едукацијама.</w:t>
            </w:r>
          </w:p>
        </w:tc>
        <w:tc>
          <w:tcPr>
            <w:tcW w:w="531" w:type="pct"/>
            <w:vMerge w:val="restart"/>
          </w:tcPr>
          <w:p w14:paraId="214C9EE1" w14:textId="013C5C85" w:rsidR="00993C51" w:rsidRPr="00993C51" w:rsidRDefault="00993C51" w:rsidP="00993C51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lastRenderedPageBreak/>
              <w:t>20</w:t>
            </w:r>
            <w:r w:rsidRPr="00871CB3">
              <w:rPr>
                <w:sz w:val="19"/>
                <w:szCs w:val="19"/>
                <w:lang w:val="sr-Cyrl-BA"/>
              </w:rPr>
              <w:t xml:space="preserve">љекара/мед.особља који су присуствовали </w:t>
            </w:r>
            <w:r w:rsidRPr="00871CB3">
              <w:rPr>
                <w:sz w:val="19"/>
                <w:szCs w:val="19"/>
                <w:lang w:val="sr-Cyrl-BA"/>
              </w:rPr>
              <w:lastRenderedPageBreak/>
              <w:t>организованим едукацијама</w:t>
            </w:r>
          </w:p>
          <w:p w14:paraId="1377DBEF" w14:textId="77777777" w:rsidR="00993C51" w:rsidRPr="00993C51" w:rsidRDefault="00993C51" w:rsidP="00993C51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</w:p>
          <w:p w14:paraId="783D0A28" w14:textId="77777777" w:rsidR="00993C51" w:rsidRPr="00993C51" w:rsidRDefault="00993C51" w:rsidP="00993C51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</w:p>
          <w:p w14:paraId="0D101931" w14:textId="2EED16AC" w:rsidR="003B4DD8" w:rsidRPr="00D80885" w:rsidRDefault="003B4DD8" w:rsidP="00993C51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</w:p>
        </w:tc>
        <w:tc>
          <w:tcPr>
            <w:tcW w:w="414" w:type="pct"/>
            <w:vMerge w:val="restart"/>
          </w:tcPr>
          <w:p w14:paraId="3DA315A3" w14:textId="16ADE05C" w:rsidR="003B4DD8" w:rsidRPr="00BA2E7D" w:rsidRDefault="00020600" w:rsidP="003B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BA2E7D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lastRenderedPageBreak/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53BD75C3" w14:textId="77777777" w:rsidR="003B4DD8" w:rsidRPr="00871CB3" w:rsidRDefault="003B4DD8" w:rsidP="003B4DD8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 xml:space="preserve">ЈЗУ Дом здравља „Др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lastRenderedPageBreak/>
              <w:t>Јован Рашковић“</w:t>
            </w:r>
          </w:p>
          <w:p w14:paraId="3481E7D5" w14:textId="1A1C88EC" w:rsidR="003B4DD8" w:rsidRPr="002F1E6E" w:rsidRDefault="003B4DD8" w:rsidP="003B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76A79325" w14:textId="24B88F4E" w:rsidR="003B4DD8" w:rsidRPr="00D80885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lastRenderedPageBreak/>
              <w:t>-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15C4D832" w14:textId="5AA24ACF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BA6C36A" w14:textId="77777777" w:rsidR="003B4DD8" w:rsidRPr="00805E70" w:rsidRDefault="003B4DD8" w:rsidP="003B4DD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07A39DC4" w14:textId="48AF8D8E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bs-Cyrl-BA"/>
              </w:rPr>
            </w:pPr>
            <w:r w:rsidRPr="003B4DD8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55.000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2AE81D07" w14:textId="21613CC4" w:rsidR="003B4DD8" w:rsidRPr="007858DF" w:rsidRDefault="007858DF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75.343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5AE718F" w14:textId="7EF57A62" w:rsidR="003B4DD8" w:rsidRPr="007858DF" w:rsidRDefault="007858DF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136,9%</w:t>
            </w:r>
          </w:p>
        </w:tc>
      </w:tr>
      <w:tr w:rsidR="003B4DD8" w:rsidRPr="007D6B36" w14:paraId="1479289A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361D59A6" w14:textId="77777777" w:rsidR="003B4DD8" w:rsidRPr="00BB2300" w:rsidRDefault="003B4DD8" w:rsidP="003B4D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1F050E66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20061169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23D69F05" w14:textId="77777777" w:rsidR="003B4DD8" w:rsidRPr="00BA2E7D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7B9F4D4B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29652537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28518945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B0BF12F" w14:textId="77777777" w:rsidR="003B4DD8" w:rsidRPr="00805E70" w:rsidRDefault="003B4DD8" w:rsidP="003B4DD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74307F19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0388D8EC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33F68C82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3B4DD8" w:rsidRPr="007D6B36" w14:paraId="23EE79A2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07175977" w14:textId="77777777" w:rsidR="003B4DD8" w:rsidRPr="00BB2300" w:rsidRDefault="003B4DD8" w:rsidP="003B4D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25CFE294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33341205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6FA423E1" w14:textId="77777777" w:rsidR="003B4DD8" w:rsidRPr="00BA2E7D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07015552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5932D187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0D9CFE5D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AD6F2DA" w14:textId="77777777" w:rsidR="003B4DD8" w:rsidRPr="00D57F2D" w:rsidRDefault="003B4DD8" w:rsidP="003B4DD8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032F7076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4DFA1B7C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EFD3BDE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3B4DD8" w:rsidRPr="007D6B36" w14:paraId="6578C232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0EBD085B" w14:textId="77777777" w:rsidR="003B4DD8" w:rsidRPr="00BB2300" w:rsidRDefault="003B4DD8" w:rsidP="003B4D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04F64FFF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7867A14E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3AA42BF7" w14:textId="77777777" w:rsidR="003B4DD8" w:rsidRPr="00BA2E7D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47377BAC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36904044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56FE2ED1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056F804" w14:textId="77777777" w:rsidR="003B4DD8" w:rsidRPr="00805E70" w:rsidRDefault="003B4DD8" w:rsidP="003B4DD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5375A777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63A65D5D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058B086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3B4DD8" w:rsidRPr="007D6B36" w14:paraId="5035C573" w14:textId="77777777" w:rsidTr="00710BB5">
        <w:trPr>
          <w:trHeight w:val="436"/>
          <w:jc w:val="center"/>
        </w:trPr>
        <w:tc>
          <w:tcPr>
            <w:tcW w:w="766" w:type="pct"/>
            <w:vMerge/>
            <w:vAlign w:val="center"/>
          </w:tcPr>
          <w:p w14:paraId="64BED6DF" w14:textId="77777777" w:rsidR="003B4DD8" w:rsidRPr="00BB2300" w:rsidRDefault="003B4DD8" w:rsidP="003B4D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08462805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0679F6BA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0FFAE5CF" w14:textId="77777777" w:rsidR="003B4DD8" w:rsidRPr="00BA2E7D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274EFE6F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2F2F2" w:themeFill="background1" w:themeFillShade="F2"/>
          </w:tcPr>
          <w:p w14:paraId="1C839FB3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</w:tcPr>
          <w:p w14:paraId="0092526C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870BC26" w14:textId="77777777" w:rsidR="003B4DD8" w:rsidRPr="007D6B36" w:rsidRDefault="003B4DD8" w:rsidP="003B4DD8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67EEB926" w14:textId="76368EAE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3B4DD8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55.000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41C6C0" w14:textId="5D7FC701" w:rsidR="003B4DD8" w:rsidRPr="007858DF" w:rsidRDefault="007858DF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7858D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75.343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72911D" w14:textId="04A19821" w:rsidR="003B4DD8" w:rsidRPr="007858DF" w:rsidRDefault="007858DF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7858DF"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  <w:t>136,9%</w:t>
            </w:r>
          </w:p>
        </w:tc>
      </w:tr>
      <w:tr w:rsidR="003B4DD8" w:rsidRPr="007D6B36" w14:paraId="4EAE501D" w14:textId="77777777" w:rsidTr="00AE531F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24B93252" w14:textId="3064F4D3" w:rsidR="003B4DD8" w:rsidRPr="00BB2300" w:rsidRDefault="003B4DD8" w:rsidP="003B4D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Активност 2.2.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2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3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. Стручно усавршавање кадра из области социјалне заштите  </w:t>
            </w:r>
          </w:p>
        </w:tc>
        <w:tc>
          <w:tcPr>
            <w:tcW w:w="531" w:type="pct"/>
            <w:vMerge w:val="restart"/>
          </w:tcPr>
          <w:p w14:paraId="084FD341" w14:textId="7C80AFFA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Број </w:t>
            </w:r>
            <w:r>
              <w:rPr>
                <w:sz w:val="19"/>
                <w:szCs w:val="19"/>
                <w:lang w:val="sr-Cyrl-BA"/>
              </w:rPr>
              <w:t xml:space="preserve">едукацијама на којима су </w:t>
            </w:r>
            <w:r w:rsidRPr="00871CB3">
              <w:rPr>
                <w:sz w:val="19"/>
                <w:szCs w:val="19"/>
                <w:lang w:val="sr-Cyrl-BA"/>
              </w:rPr>
              <w:t xml:space="preserve">присуствовали </w:t>
            </w:r>
            <w:r>
              <w:rPr>
                <w:sz w:val="19"/>
                <w:szCs w:val="19"/>
                <w:lang w:val="sr-Cyrl-BA"/>
              </w:rPr>
              <w:t>кадрова из области социјалне заштите</w:t>
            </w:r>
          </w:p>
        </w:tc>
        <w:tc>
          <w:tcPr>
            <w:tcW w:w="531" w:type="pct"/>
            <w:vMerge w:val="restart"/>
          </w:tcPr>
          <w:p w14:paraId="7968232D" w14:textId="18F74671" w:rsidR="003B4DD8" w:rsidRPr="00BA2E7D" w:rsidRDefault="00524451" w:rsidP="00DF4CD5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highlight w:val="magenta"/>
                <w:lang w:val="sr-Cyrl-RS"/>
              </w:rPr>
            </w:pPr>
            <w:r w:rsidRPr="00524451">
              <w:rPr>
                <w:sz w:val="19"/>
                <w:szCs w:val="19"/>
                <w:lang w:val="sr-Cyrl-BA"/>
              </w:rPr>
              <w:t>6</w:t>
            </w:r>
            <w:r w:rsidR="00DF4CD5" w:rsidRPr="00524451">
              <w:rPr>
                <w:sz w:val="19"/>
                <w:szCs w:val="19"/>
                <w:lang w:val="sr-Cyrl-BA"/>
              </w:rPr>
              <w:t xml:space="preserve"> едукације на којима су присуствовали кадрова из области социјалне заштите</w:t>
            </w:r>
          </w:p>
        </w:tc>
        <w:tc>
          <w:tcPr>
            <w:tcW w:w="414" w:type="pct"/>
            <w:vMerge w:val="restart"/>
          </w:tcPr>
          <w:p w14:paraId="2B1A68E4" w14:textId="560EB35E" w:rsidR="003B4DD8" w:rsidRPr="00BA2E7D" w:rsidRDefault="003B4DD8" w:rsidP="003B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BA2E7D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2F36A9E7" w14:textId="2F23376A" w:rsidR="003B4DD8" w:rsidRPr="002F1E6E" w:rsidRDefault="003B4DD8" w:rsidP="003B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ЈУ Центар за социјални рад Мркоњић Град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5F20C9CC" w14:textId="438E44AF" w:rsidR="003B4DD8" w:rsidRPr="00D80885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07EA90DF" w14:textId="16412593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4CC474DB" w14:textId="77777777" w:rsidR="003B4DD8" w:rsidRPr="00805E70" w:rsidRDefault="003B4DD8" w:rsidP="003B4DD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27C3D817" w14:textId="7894538D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bs-Cyrl-BA"/>
              </w:rPr>
            </w:pPr>
            <w:r w:rsidRPr="003B4DD8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14.000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1F45BEBA" w14:textId="0A024A3B" w:rsidR="003B4DD8" w:rsidRPr="007858DF" w:rsidRDefault="007858DF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11.384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51B2AD47" w14:textId="14E67D3F" w:rsidR="003B4DD8" w:rsidRPr="007858DF" w:rsidRDefault="007858DF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81,3%</w:t>
            </w:r>
          </w:p>
        </w:tc>
      </w:tr>
      <w:tr w:rsidR="003B4DD8" w:rsidRPr="007D6B36" w14:paraId="14396A95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104441C7" w14:textId="77777777" w:rsidR="003B4DD8" w:rsidRPr="00BB2300" w:rsidRDefault="003B4DD8" w:rsidP="003B4D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259C2F95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73DA3B1F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161B05DB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25BC641F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4759D0A1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5BA58262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787D7E5" w14:textId="77777777" w:rsidR="003B4DD8" w:rsidRPr="00805E70" w:rsidRDefault="003B4DD8" w:rsidP="003B4DD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3172546B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0A1D59D3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30BBC09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3B4DD8" w:rsidRPr="007D6B36" w14:paraId="16AD01B3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79BA8A47" w14:textId="77777777" w:rsidR="003B4DD8" w:rsidRPr="00BB2300" w:rsidRDefault="003B4DD8" w:rsidP="003B4D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0457AFD2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3300BFAA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3EC5B553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41C9FF74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7D59D7DC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7ABB0123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327A368" w14:textId="77777777" w:rsidR="003B4DD8" w:rsidRPr="00D57F2D" w:rsidRDefault="003B4DD8" w:rsidP="003B4DD8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52B4CB2F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7CE3B465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468C7D3A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3B4DD8" w:rsidRPr="007D6B36" w14:paraId="3E120BF2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0626EB86" w14:textId="77777777" w:rsidR="003B4DD8" w:rsidRPr="00BB2300" w:rsidRDefault="003B4DD8" w:rsidP="003B4D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1E262FB3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3A00AC76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46E4FAD1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5976F67F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43DB466B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4E29605F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462ECC3" w14:textId="77777777" w:rsidR="003B4DD8" w:rsidRPr="00805E70" w:rsidRDefault="003B4DD8" w:rsidP="003B4DD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0221BCED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63597988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A984167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7858DF" w:rsidRPr="007D6B36" w14:paraId="6349A7A1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556122BF" w14:textId="77777777" w:rsidR="007858DF" w:rsidRPr="00BB2300" w:rsidRDefault="007858DF" w:rsidP="007858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0A7EDF71" w14:textId="77777777" w:rsidR="007858DF" w:rsidRPr="00BB2300" w:rsidRDefault="007858DF" w:rsidP="00785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404EB4AA" w14:textId="77777777" w:rsidR="007858DF" w:rsidRPr="00BB2300" w:rsidRDefault="007858DF" w:rsidP="00785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2675A398" w14:textId="77777777" w:rsidR="007858DF" w:rsidRPr="00BB2300" w:rsidRDefault="007858DF" w:rsidP="00785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0A11BCCA" w14:textId="77777777" w:rsidR="007858DF" w:rsidRPr="00BB2300" w:rsidRDefault="007858DF" w:rsidP="00785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2F2F2" w:themeFill="background1" w:themeFillShade="F2"/>
          </w:tcPr>
          <w:p w14:paraId="65843832" w14:textId="77777777" w:rsidR="007858DF" w:rsidRPr="00BB2300" w:rsidRDefault="007858DF" w:rsidP="00785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</w:tcPr>
          <w:p w14:paraId="1C6CB374" w14:textId="77777777" w:rsidR="007858DF" w:rsidRPr="00BB2300" w:rsidRDefault="007858DF" w:rsidP="00785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2D2217" w14:textId="77777777" w:rsidR="007858DF" w:rsidRPr="007D6B36" w:rsidRDefault="007858DF" w:rsidP="007858DF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0B8181A2" w14:textId="046540C3" w:rsidR="007858DF" w:rsidRPr="00BB2300" w:rsidRDefault="007858DF" w:rsidP="00785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3B4DD8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14.000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56DCF3" w14:textId="2025C087" w:rsidR="007858DF" w:rsidRPr="00BB2300" w:rsidRDefault="007858DF" w:rsidP="00785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11.384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967197D" w14:textId="6357ABAB" w:rsidR="007858DF" w:rsidRPr="00BB2300" w:rsidRDefault="007858DF" w:rsidP="00785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81,3%</w:t>
            </w:r>
          </w:p>
        </w:tc>
      </w:tr>
      <w:tr w:rsidR="003B4DD8" w:rsidRPr="007D6B36" w14:paraId="69D23BF9" w14:textId="77777777" w:rsidTr="00AE531F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7161942F" w14:textId="2795DE6A" w:rsidR="003B4DD8" w:rsidRPr="00BB2300" w:rsidRDefault="003B4DD8" w:rsidP="003B4D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Активност 2.2.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2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.4. Подршка раду Дневни центар за дјецу „Бубамара“</w:t>
            </w:r>
          </w:p>
        </w:tc>
        <w:tc>
          <w:tcPr>
            <w:tcW w:w="531" w:type="pct"/>
            <w:vMerge w:val="restart"/>
          </w:tcPr>
          <w:p w14:paraId="4EEFE6FD" w14:textId="77777777" w:rsidR="003B4DD8" w:rsidRDefault="003B4DD8" w:rsidP="003B4DD8">
            <w:pPr>
              <w:pStyle w:val="ListParagraph"/>
              <w:spacing w:after="0" w:line="240" w:lineRule="auto"/>
              <w:ind w:left="72"/>
              <w:jc w:val="center"/>
              <w:rPr>
                <w:sz w:val="19"/>
                <w:szCs w:val="19"/>
                <w:lang w:val="sr-Cyrl-BA"/>
              </w:rPr>
            </w:pPr>
            <w:r w:rsidRPr="001D7196">
              <w:rPr>
                <w:sz w:val="19"/>
                <w:szCs w:val="19"/>
                <w:lang w:val="sr-Cyrl-BA"/>
              </w:rPr>
              <w:t>Број дјеце обухваћених логопедско -дефектолошком терапијом</w:t>
            </w:r>
          </w:p>
          <w:p w14:paraId="65FCB2E2" w14:textId="647D6754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sz w:val="19"/>
                <w:szCs w:val="19"/>
                <w:lang w:val="sr-Cyrl-BA"/>
              </w:rPr>
              <w:t>Број младих до 30 година старости укључњних у радно-окупационе терапије</w:t>
            </w:r>
          </w:p>
        </w:tc>
        <w:tc>
          <w:tcPr>
            <w:tcW w:w="531" w:type="pct"/>
            <w:vMerge w:val="restart"/>
          </w:tcPr>
          <w:p w14:paraId="5E06F0B7" w14:textId="45AC5815" w:rsidR="00710BB5" w:rsidRPr="00524451" w:rsidRDefault="00710BB5" w:rsidP="005244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</w:pPr>
            <w:r w:rsidRPr="00524451"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  <w:t>65 дјеце обухваћених логопедско -дефектолошком терапијом</w:t>
            </w:r>
          </w:p>
          <w:p w14:paraId="0AFCC563" w14:textId="77777777" w:rsidR="004C7496" w:rsidRPr="00524451" w:rsidRDefault="00710BB5" w:rsidP="00524451">
            <w:pPr>
              <w:pStyle w:val="ListParagraph"/>
              <w:spacing w:after="0" w:line="240" w:lineRule="auto"/>
              <w:ind w:left="72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</w:pPr>
            <w:r w:rsidRPr="00524451"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  <w:t>Број младих до 30 година старости укључњних у радно-окупационе терапије</w:t>
            </w:r>
          </w:p>
          <w:p w14:paraId="2A677F3D" w14:textId="1E2D29E1" w:rsidR="00710BB5" w:rsidRPr="00524451" w:rsidRDefault="00710BB5" w:rsidP="00524451">
            <w:pPr>
              <w:pStyle w:val="ListParagraph"/>
              <w:spacing w:after="0" w:line="240" w:lineRule="auto"/>
              <w:ind w:left="72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</w:pPr>
            <w:r w:rsidRPr="00524451"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  <w:t>525 третмана</w:t>
            </w:r>
          </w:p>
        </w:tc>
        <w:tc>
          <w:tcPr>
            <w:tcW w:w="414" w:type="pct"/>
            <w:vMerge w:val="restart"/>
          </w:tcPr>
          <w:p w14:paraId="5F8919A8" w14:textId="2B968C57" w:rsidR="003B4DD8" w:rsidRPr="00D80885" w:rsidRDefault="003B4DD8" w:rsidP="003B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710BB5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29AA1B59" w14:textId="4F00F8D1" w:rsidR="003B4DD8" w:rsidRPr="002F1E6E" w:rsidRDefault="003B4DD8" w:rsidP="003B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дјелтности</w:t>
            </w: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7DE7EC96" w14:textId="5213299D" w:rsidR="003B4DD8" w:rsidRPr="00D80885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456C2CBB" w14:textId="0A1AFDE1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 општине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61FCCDAF" w14:textId="77777777" w:rsidR="003B4DD8" w:rsidRPr="00805E70" w:rsidRDefault="003B4DD8" w:rsidP="003B4DD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3A6BA4EA" w14:textId="5CEB365C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bs-Cyrl-BA"/>
              </w:rPr>
            </w:pPr>
            <w:r w:rsidRPr="003B4DD8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22.000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4EA285E4" w14:textId="1F1C7CA2" w:rsidR="003B4DD8" w:rsidRPr="004C7496" w:rsidRDefault="004C7496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  <w:t>2</w:t>
            </w:r>
            <w:r w:rsidR="00B8566A"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  <w:t>6</w:t>
            </w:r>
            <w:r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  <w:t>.</w:t>
            </w:r>
            <w:r w:rsidR="00B8566A"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  <w:t>4</w:t>
            </w:r>
            <w:r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  <w:t>00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4BF75059" w14:textId="3561BAE7" w:rsidR="003B4DD8" w:rsidRPr="007858DF" w:rsidRDefault="007858DF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120%</w:t>
            </w:r>
          </w:p>
        </w:tc>
      </w:tr>
      <w:tr w:rsidR="003B4DD8" w:rsidRPr="007D6B36" w14:paraId="0ED5AE47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4153B0E6" w14:textId="77777777" w:rsidR="003B4DD8" w:rsidRPr="00BB2300" w:rsidRDefault="003B4DD8" w:rsidP="003B4D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42B6418B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64FD511A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651D49F4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2FAB0AFB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4FD103E4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208F3153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063FB6B" w14:textId="77777777" w:rsidR="003B4DD8" w:rsidRPr="00805E70" w:rsidRDefault="003B4DD8" w:rsidP="003B4DD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06B10F8B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51ADE88A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7BED3F2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3B4DD8" w:rsidRPr="007D6B36" w14:paraId="5ED4F6F7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368B9895" w14:textId="77777777" w:rsidR="003B4DD8" w:rsidRPr="00BB2300" w:rsidRDefault="003B4DD8" w:rsidP="003B4D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24696E36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7BB5DE89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0B273492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7A186FD2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1686C0A1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4A98A559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D0C1E66" w14:textId="77777777" w:rsidR="003B4DD8" w:rsidRPr="00D57F2D" w:rsidRDefault="003B4DD8" w:rsidP="003B4DD8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34F70B71" w14:textId="334D48EA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047EC678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E90A9F6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3B4DD8" w:rsidRPr="007D6B36" w14:paraId="64955CE2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2B134F34" w14:textId="77777777" w:rsidR="003B4DD8" w:rsidRPr="00BB2300" w:rsidRDefault="003B4DD8" w:rsidP="003B4D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1ED23FD4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02E77BDD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05878A95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3BDC1993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05CDE3A7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46A33E42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F98337A" w14:textId="77777777" w:rsidR="003B4DD8" w:rsidRPr="00805E70" w:rsidRDefault="003B4DD8" w:rsidP="003B4DD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0CFBD6CB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346BECCF" w14:textId="28D00779" w:rsidR="003B4DD8" w:rsidRPr="004C7496" w:rsidRDefault="003B4DD8" w:rsidP="004C749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B688A7B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3B4DD8" w:rsidRPr="007D6B36" w14:paraId="55EF9386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51193FE3" w14:textId="77777777" w:rsidR="003B4DD8" w:rsidRPr="00BB2300" w:rsidRDefault="003B4DD8" w:rsidP="003B4D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50B4D5FC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4481FB50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499312F0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2A4A6A17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2F2F2" w:themeFill="background1" w:themeFillShade="F2"/>
          </w:tcPr>
          <w:p w14:paraId="03D4B339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</w:tcPr>
          <w:p w14:paraId="11EC5465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6E737E" w14:textId="77777777" w:rsidR="003B4DD8" w:rsidRPr="007D6B36" w:rsidRDefault="003B4DD8" w:rsidP="003B4DD8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52518994" w14:textId="590FCAF2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3B4DD8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22.000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17E6AF" w14:textId="705FE318" w:rsidR="003B4DD8" w:rsidRPr="004C7496" w:rsidRDefault="004C7496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  <w:t>2</w:t>
            </w:r>
            <w:r w:rsidR="00B8566A"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  <w:t>6</w:t>
            </w:r>
            <w:r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  <w:t>.</w:t>
            </w:r>
            <w:r w:rsidR="00B8566A"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  <w:t>4</w:t>
            </w:r>
            <w:r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  <w:t>00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8F97AFA" w14:textId="5D86A47E" w:rsidR="003B4DD8" w:rsidRPr="00BB2300" w:rsidRDefault="007858DF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120%</w:t>
            </w:r>
          </w:p>
        </w:tc>
      </w:tr>
      <w:tr w:rsidR="003B4DD8" w:rsidRPr="007D6B36" w14:paraId="4D4C2D9E" w14:textId="77777777" w:rsidTr="00AE531F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1E1E01A0" w14:textId="0F01BBB0" w:rsidR="003B4DD8" w:rsidRPr="00BB2300" w:rsidRDefault="003B4DD8" w:rsidP="003B4D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Активност 2.2.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2.5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Подршка за рад ОО Црвени крст М.Град</w:t>
            </w:r>
          </w:p>
        </w:tc>
        <w:tc>
          <w:tcPr>
            <w:tcW w:w="531" w:type="pct"/>
            <w:vMerge w:val="restart"/>
          </w:tcPr>
          <w:p w14:paraId="771F88B5" w14:textId="71D757F0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871CB3">
              <w:rPr>
                <w:sz w:val="19"/>
                <w:szCs w:val="19"/>
                <w:lang w:val="sr-Cyrl-BA"/>
              </w:rPr>
              <w:t>Реализован текући грант за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ОО Црвени крст М.Град</w:t>
            </w:r>
          </w:p>
        </w:tc>
        <w:tc>
          <w:tcPr>
            <w:tcW w:w="531" w:type="pct"/>
            <w:vMerge w:val="restart"/>
          </w:tcPr>
          <w:p w14:paraId="0FCC6DA9" w14:textId="623E2782" w:rsidR="003B4DD8" w:rsidRPr="00D80885" w:rsidRDefault="00B8566A" w:rsidP="003B4DD8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Реализован</w:t>
            </w:r>
            <w:r w:rsidR="007858DF" w:rsidRPr="00871CB3">
              <w:rPr>
                <w:sz w:val="19"/>
                <w:szCs w:val="19"/>
                <w:lang w:val="sr-Cyrl-BA"/>
              </w:rPr>
              <w:t xml:space="preserve"> текући грант за</w:t>
            </w:r>
            <w:r w:rsidR="007858DF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ОО Црвени крст М.Град</w:t>
            </w:r>
          </w:p>
        </w:tc>
        <w:tc>
          <w:tcPr>
            <w:tcW w:w="414" w:type="pct"/>
            <w:vMerge w:val="restart"/>
          </w:tcPr>
          <w:p w14:paraId="3097AF75" w14:textId="05341688" w:rsidR="003B4DD8" w:rsidRPr="00D80885" w:rsidRDefault="00B8566A" w:rsidP="003B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4632E4C9" w14:textId="3E368557" w:rsidR="003B4DD8" w:rsidRPr="002F1E6E" w:rsidRDefault="003B4DD8" w:rsidP="003B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дјелтности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297FBF39" w14:textId="51414890" w:rsidR="003B4DD8" w:rsidRPr="00D80885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24D7BD22" w14:textId="4D17FC63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Да, Информација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037F8983" w14:textId="77777777" w:rsidR="003B4DD8" w:rsidRPr="00805E70" w:rsidRDefault="003B4DD8" w:rsidP="003B4DD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4ECB16FE" w14:textId="15D702FA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bs-Cyrl-BA"/>
              </w:rPr>
            </w:pPr>
            <w:r w:rsidRPr="003B4DD8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18.000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603DF526" w14:textId="1314EFEA" w:rsidR="003B4DD8" w:rsidRPr="00082699" w:rsidRDefault="00082699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highlight w:val="red"/>
                <w:lang w:val="sr-Cyrl-BA"/>
              </w:rPr>
            </w:pPr>
            <w:r w:rsidRPr="00BA2E7D"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  <w:t>23</w:t>
            </w:r>
            <w:r w:rsidR="00B8566A" w:rsidRPr="00BA2E7D"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  <w:t>.000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43F29BB4" w14:textId="0E590386" w:rsidR="003B4DD8" w:rsidRPr="007858DF" w:rsidRDefault="007858DF" w:rsidP="00082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1</w:t>
            </w:r>
            <w:r w:rsidR="00082699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27</w:t>
            </w: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,</w:t>
            </w:r>
            <w:r w:rsidR="00082699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7</w:t>
            </w: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%</w:t>
            </w:r>
          </w:p>
        </w:tc>
      </w:tr>
      <w:tr w:rsidR="003B4DD8" w:rsidRPr="007D6B36" w14:paraId="0163EF94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7E7EEF72" w14:textId="77777777" w:rsidR="003B4DD8" w:rsidRPr="00BB2300" w:rsidRDefault="003B4DD8" w:rsidP="003B4D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66B4DB94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43589DA6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39A4BDD3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00131D4D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7857B7AF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582EB4ED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12DFD56C" w14:textId="77777777" w:rsidR="003B4DD8" w:rsidRPr="00805E70" w:rsidRDefault="003B4DD8" w:rsidP="003B4DD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300B443C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3B458DE2" w14:textId="77777777" w:rsidR="003B4DD8" w:rsidRPr="00082699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highlight w:val="red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660FA01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3B4DD8" w:rsidRPr="007D6B36" w14:paraId="5C625654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71EAB3F0" w14:textId="77777777" w:rsidR="003B4DD8" w:rsidRPr="00BB2300" w:rsidRDefault="003B4DD8" w:rsidP="003B4D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540600B6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05563B89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58369C15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420EBD00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4A758E01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1AD59083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0E15A465" w14:textId="77777777" w:rsidR="003B4DD8" w:rsidRPr="00D57F2D" w:rsidRDefault="003B4DD8" w:rsidP="003B4DD8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6F507002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7BE5FB34" w14:textId="77777777" w:rsidR="003B4DD8" w:rsidRPr="00082699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highlight w:val="red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40E2EB1C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3B4DD8" w:rsidRPr="007D6B36" w14:paraId="0B8440CB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4396C775" w14:textId="77777777" w:rsidR="003B4DD8" w:rsidRPr="00BB2300" w:rsidRDefault="003B4DD8" w:rsidP="003B4D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0A6E9F69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50E632B2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2A33AF4E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1BD9189B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7291C0E8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5CA272E0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F1DD91C" w14:textId="77777777" w:rsidR="003B4DD8" w:rsidRPr="00805E70" w:rsidRDefault="003B4DD8" w:rsidP="003B4DD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171EE9EE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18011260" w14:textId="77777777" w:rsidR="003B4DD8" w:rsidRPr="00082699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highlight w:val="red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C2AA837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3B4DD8" w:rsidRPr="007D6B36" w14:paraId="4D5AF12C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6BB65421" w14:textId="77777777" w:rsidR="003B4DD8" w:rsidRPr="00BB2300" w:rsidRDefault="003B4DD8" w:rsidP="003B4D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4CC67285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74242DF5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2B040172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53B84C8D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2F2F2" w:themeFill="background1" w:themeFillShade="F2"/>
          </w:tcPr>
          <w:p w14:paraId="605DAAC4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</w:tcPr>
          <w:p w14:paraId="046D107A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71DC1AE" w14:textId="77777777" w:rsidR="003B4DD8" w:rsidRPr="007D6B36" w:rsidRDefault="003B4DD8" w:rsidP="003B4DD8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7B9C143D" w14:textId="43042CFF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3B4DD8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18.000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C154CF" w14:textId="53DBC890" w:rsidR="003B4DD8" w:rsidRPr="00082699" w:rsidRDefault="00082699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highlight w:val="red"/>
                <w:lang w:val="sr-Cyrl-BA"/>
              </w:rPr>
            </w:pPr>
            <w:r w:rsidRPr="00BA2E7D"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  <w:t>23</w:t>
            </w:r>
            <w:r w:rsidR="00B8566A" w:rsidRPr="00BA2E7D"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  <w:t>.000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DF4B5C" w14:textId="3A08D762" w:rsidR="003B4DD8" w:rsidRPr="00BB2300" w:rsidRDefault="00082699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127,7%</w:t>
            </w:r>
            <w:r w:rsidR="007858DF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%</w:t>
            </w:r>
          </w:p>
        </w:tc>
      </w:tr>
      <w:tr w:rsidR="003B4DD8" w:rsidRPr="007D6B36" w14:paraId="1E5D4A4A" w14:textId="77777777" w:rsidTr="00AE531F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4DA0B4C5" w14:textId="77777777" w:rsidR="003B4DD8" w:rsidRPr="00BB2300" w:rsidRDefault="003B4DD8" w:rsidP="003B4D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Активност 2.2.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2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6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. Подршка грађанима за лијечење </w:t>
            </w:r>
          </w:p>
        </w:tc>
        <w:tc>
          <w:tcPr>
            <w:tcW w:w="531" w:type="pct"/>
            <w:vMerge w:val="restart"/>
          </w:tcPr>
          <w:p w14:paraId="2943CC66" w14:textId="7C588B63" w:rsidR="003B4DD8" w:rsidRPr="00434FEC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</w:rPr>
            </w:pPr>
            <w:r w:rsidRPr="003B4DD8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Једнократне исплате за лијечење, </w:t>
            </w:r>
            <w:r w:rsidRPr="003B4DD8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lastRenderedPageBreak/>
              <w:t>новчане помоћи за лица у стању социјалне потребе, рад Комисија ЦСР</w:t>
            </w:r>
          </w:p>
        </w:tc>
        <w:tc>
          <w:tcPr>
            <w:tcW w:w="531" w:type="pct"/>
            <w:vMerge w:val="restart"/>
          </w:tcPr>
          <w:p w14:paraId="29052EF0" w14:textId="0E41B90A" w:rsidR="003B4DD8" w:rsidRPr="00BB2300" w:rsidRDefault="007858DF" w:rsidP="003B4DD8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lastRenderedPageBreak/>
              <w:t xml:space="preserve">Реализоване 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ј</w:t>
            </w:r>
            <w:r w:rsidRPr="003B4DD8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еднократне исплате за </w:t>
            </w:r>
            <w:r w:rsidRPr="003B4DD8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lastRenderedPageBreak/>
              <w:t>лијечење, новчане помоћи за лица у стању социјалне потребе, рад Комисија ЦСР</w:t>
            </w:r>
          </w:p>
        </w:tc>
        <w:tc>
          <w:tcPr>
            <w:tcW w:w="414" w:type="pct"/>
            <w:vMerge w:val="restart"/>
          </w:tcPr>
          <w:p w14:paraId="46E66469" w14:textId="1CE8F63E" w:rsidR="003B4DD8" w:rsidRPr="00434FEC" w:rsidRDefault="00CE5B39" w:rsidP="003B4DD8">
            <w:pPr>
              <w:jc w:val="center"/>
              <w:rPr>
                <w:rFonts w:ascii="Calibri" w:hAnsi="Calibri" w:cs="Calibri"/>
                <w:color w:val="000000" w:themeColor="text1"/>
                <w:lang w:val="sr-Cyrl-RS"/>
              </w:rPr>
            </w:pPr>
            <w:r>
              <w:rPr>
                <w:rFonts w:ascii="Calibri" w:hAnsi="Calibri" w:cs="Calibri"/>
                <w:color w:val="000000" w:themeColor="text1"/>
                <w:lang w:val="sr-Cyrl-RS"/>
              </w:rPr>
              <w:lastRenderedPageBreak/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10AAA2E3" w14:textId="1BBBB32E" w:rsidR="003B4DD8" w:rsidRPr="00BB2300" w:rsidRDefault="003B4DD8" w:rsidP="003B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 xml:space="preserve">општу управу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lastRenderedPageBreak/>
              <w:t>и друштвене дјелтности</w:t>
            </w: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2ECC23CB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lastRenderedPageBreak/>
              <w:t>-</w:t>
            </w:r>
          </w:p>
          <w:p w14:paraId="7D37990E" w14:textId="57EB2A40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234E9813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 општине</w:t>
            </w:r>
          </w:p>
          <w:p w14:paraId="58F7AFEF" w14:textId="3FD7E14D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1255BC9" w14:textId="77777777" w:rsidR="003B4DD8" w:rsidRPr="00805E70" w:rsidRDefault="003B4DD8" w:rsidP="003B4DD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</w:tcPr>
          <w:p w14:paraId="013F0072" w14:textId="01D902A2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3B4DD8">
              <w:t>50.000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6900C165" w14:textId="0903ED0A" w:rsidR="003B4DD8" w:rsidRPr="00BA2E7D" w:rsidRDefault="00082699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BA"/>
              </w:rPr>
            </w:pPr>
            <w:r w:rsidRPr="00BA2E7D">
              <w:rPr>
                <w:rFonts w:ascii="Calibri" w:eastAsia="Times New Roman" w:hAnsi="Calibri" w:cs="Calibri"/>
                <w:color w:val="000000" w:themeColor="text1"/>
                <w:lang w:val="sr-Cyrl-BA"/>
              </w:rPr>
              <w:t>36.692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5D08316F" w14:textId="513A0F09" w:rsidR="003B4DD8" w:rsidRPr="00082699" w:rsidRDefault="00082699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73,4%</w:t>
            </w:r>
          </w:p>
        </w:tc>
      </w:tr>
      <w:tr w:rsidR="003B4DD8" w:rsidRPr="007D6B36" w14:paraId="03B45FAF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7BF7BFFD" w14:textId="77777777" w:rsidR="003B4DD8" w:rsidRPr="007D6B36" w:rsidRDefault="003B4DD8" w:rsidP="003B4D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6A8D3535" w14:textId="77777777" w:rsidR="003B4DD8" w:rsidRPr="007D6B36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463F2C76" w14:textId="77777777" w:rsidR="003B4DD8" w:rsidRPr="007D6B36" w:rsidRDefault="003B4DD8" w:rsidP="003B4DD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00998E87" w14:textId="77777777" w:rsidR="003B4DD8" w:rsidRPr="007D6B36" w:rsidRDefault="003B4DD8" w:rsidP="003B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1DFD747D" w14:textId="77777777" w:rsidR="003B4DD8" w:rsidRPr="007D6B36" w:rsidRDefault="003B4DD8" w:rsidP="003B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1F6A8FAB" w14:textId="77777777" w:rsidR="003B4DD8" w:rsidRPr="007D6B36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56165133" w14:textId="77777777" w:rsidR="003B4DD8" w:rsidRPr="007D6B36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135EAF5" w14:textId="77777777" w:rsidR="003B4DD8" w:rsidRPr="00805E70" w:rsidRDefault="003B4DD8" w:rsidP="003B4DD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</w:tcPr>
          <w:p w14:paraId="7C83777E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5A8C0958" w14:textId="77777777" w:rsidR="003B4DD8" w:rsidRPr="00BA2E7D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494F5673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3B4DD8" w:rsidRPr="007D6B36" w14:paraId="0F960177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39C77140" w14:textId="77777777" w:rsidR="003B4DD8" w:rsidRPr="007D6B36" w:rsidRDefault="003B4DD8" w:rsidP="003B4D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33507254" w14:textId="77777777" w:rsidR="003B4DD8" w:rsidRPr="007D6B36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303EBE55" w14:textId="77777777" w:rsidR="003B4DD8" w:rsidRPr="007D6B36" w:rsidRDefault="003B4DD8" w:rsidP="003B4DD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72189718" w14:textId="77777777" w:rsidR="003B4DD8" w:rsidRPr="007D6B36" w:rsidRDefault="003B4DD8" w:rsidP="003B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34697A37" w14:textId="77777777" w:rsidR="003B4DD8" w:rsidRPr="007D6B36" w:rsidRDefault="003B4DD8" w:rsidP="003B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4D826B9E" w14:textId="77777777" w:rsidR="003B4DD8" w:rsidRPr="007D6B36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1F676BDC" w14:textId="77777777" w:rsidR="003B4DD8" w:rsidRPr="007D6B36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DA19A22" w14:textId="77777777" w:rsidR="003B4DD8" w:rsidRPr="00805E70" w:rsidRDefault="003B4DD8" w:rsidP="003B4DD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ЕУ</w:t>
            </w:r>
          </w:p>
        </w:tc>
        <w:tc>
          <w:tcPr>
            <w:tcW w:w="448" w:type="pct"/>
            <w:shd w:val="clear" w:color="auto" w:fill="FFFFFF" w:themeFill="background1"/>
          </w:tcPr>
          <w:p w14:paraId="1BA2E192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3C7161"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52B46200" w14:textId="77777777" w:rsidR="003B4DD8" w:rsidRPr="00BA2E7D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D206A2C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3B4DD8" w:rsidRPr="007D6B36" w14:paraId="2CCE389D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08C2DFDE" w14:textId="77777777" w:rsidR="003B4DD8" w:rsidRPr="007D6B36" w:rsidRDefault="003B4DD8" w:rsidP="003B4D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3712EC84" w14:textId="77777777" w:rsidR="003B4DD8" w:rsidRPr="007D6B36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6C084583" w14:textId="77777777" w:rsidR="003B4DD8" w:rsidRPr="007D6B36" w:rsidRDefault="003B4DD8" w:rsidP="003B4DD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145FB053" w14:textId="77777777" w:rsidR="003B4DD8" w:rsidRPr="007D6B36" w:rsidRDefault="003B4DD8" w:rsidP="003B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35FC0BD6" w14:textId="77777777" w:rsidR="003B4DD8" w:rsidRPr="007D6B36" w:rsidRDefault="003B4DD8" w:rsidP="003B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215EE69D" w14:textId="77777777" w:rsidR="003B4DD8" w:rsidRPr="007D6B36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50C1CEA8" w14:textId="77777777" w:rsidR="003B4DD8" w:rsidRPr="007D6B36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621D0A8" w14:textId="77777777" w:rsidR="003B4DD8" w:rsidRPr="00805E70" w:rsidRDefault="003B4DD8" w:rsidP="003B4DD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</w:t>
            </w: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онације</w:t>
            </w:r>
          </w:p>
        </w:tc>
        <w:tc>
          <w:tcPr>
            <w:tcW w:w="448" w:type="pct"/>
            <w:shd w:val="clear" w:color="auto" w:fill="FFFFFF" w:themeFill="background1"/>
          </w:tcPr>
          <w:p w14:paraId="4A4E9DC3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45072EC9" w14:textId="77777777" w:rsidR="003B4DD8" w:rsidRPr="00BA2E7D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3F9AB2E8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3B4DD8" w:rsidRPr="007D6B36" w14:paraId="0AC1A0B2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7E5E99B3" w14:textId="77777777" w:rsidR="003B4DD8" w:rsidRPr="007D6B36" w:rsidRDefault="003B4DD8" w:rsidP="003B4D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0E3B70DA" w14:textId="77777777" w:rsidR="003B4DD8" w:rsidRPr="007D6B36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19650263" w14:textId="77777777" w:rsidR="003B4DD8" w:rsidRPr="007D6B36" w:rsidRDefault="003B4DD8" w:rsidP="003B4DD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5319435D" w14:textId="77777777" w:rsidR="003B4DD8" w:rsidRPr="007D6B36" w:rsidRDefault="003B4DD8" w:rsidP="003B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0B3A37DB" w14:textId="77777777" w:rsidR="003B4DD8" w:rsidRPr="007D6B36" w:rsidRDefault="003B4DD8" w:rsidP="003B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2F2F2" w:themeFill="background1" w:themeFillShade="F2"/>
          </w:tcPr>
          <w:p w14:paraId="537D83B4" w14:textId="77777777" w:rsidR="003B4DD8" w:rsidRPr="007D6B36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</w:tcPr>
          <w:p w14:paraId="1132849C" w14:textId="77777777" w:rsidR="003B4DD8" w:rsidRPr="007D6B36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A15FD95" w14:textId="77777777" w:rsidR="003B4DD8" w:rsidRPr="00805E70" w:rsidRDefault="003B4DD8" w:rsidP="003B4DD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</w:tcPr>
          <w:p w14:paraId="18AE1DB7" w14:textId="77777777" w:rsidR="003B4DD8" w:rsidRPr="00434FEC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6AB6AE20" w14:textId="77777777" w:rsidR="003B4DD8" w:rsidRPr="00BA2E7D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D42E7C0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3B4DD8" w:rsidRPr="007D6B36" w14:paraId="51054748" w14:textId="77777777" w:rsidTr="00082699">
        <w:trPr>
          <w:trHeight w:val="20"/>
          <w:jc w:val="center"/>
        </w:trPr>
        <w:tc>
          <w:tcPr>
            <w:tcW w:w="766" w:type="pct"/>
            <w:vMerge/>
            <w:tcBorders>
              <w:bottom w:val="single" w:sz="4" w:space="0" w:color="auto"/>
            </w:tcBorders>
            <w:vAlign w:val="center"/>
          </w:tcPr>
          <w:p w14:paraId="413E8E87" w14:textId="77777777" w:rsidR="003B4DD8" w:rsidRPr="007D6B36" w:rsidRDefault="003B4DD8" w:rsidP="003B4DD8">
            <w:pPr>
              <w:spacing w:after="12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17EE9DEC" w14:textId="77777777" w:rsidR="003B4DD8" w:rsidRPr="007D6B36" w:rsidRDefault="003B4DD8" w:rsidP="003B4DD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</w:tcPr>
          <w:p w14:paraId="382D2826" w14:textId="77777777" w:rsidR="003B4DD8" w:rsidRPr="007D6B36" w:rsidRDefault="003B4DD8" w:rsidP="003B4DD8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14:paraId="376A033C" w14:textId="77777777" w:rsidR="003B4DD8" w:rsidRPr="007D6B36" w:rsidRDefault="003B4DD8" w:rsidP="003B4DD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790AEEEF" w14:textId="77777777" w:rsidR="003B4DD8" w:rsidRPr="007D6B36" w:rsidRDefault="003B4DD8" w:rsidP="003B4DD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337D345F" w14:textId="77777777" w:rsidR="003B4DD8" w:rsidRPr="007D6B36" w:rsidRDefault="003B4DD8" w:rsidP="003B4DD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654EE991" w14:textId="77777777" w:rsidR="003B4DD8" w:rsidRPr="007D6B36" w:rsidRDefault="003B4DD8" w:rsidP="003B4DD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633D57" w14:textId="77777777" w:rsidR="003B4DD8" w:rsidRPr="00805E70" w:rsidRDefault="003B4DD8" w:rsidP="003B4DD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34E808" w14:textId="453C1E1C" w:rsidR="003B4DD8" w:rsidRPr="003B4DD8" w:rsidRDefault="003B4DD8" w:rsidP="00082699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3B4DD8">
              <w:rPr>
                <w:b/>
              </w:rPr>
              <w:t>50.000</w:t>
            </w:r>
          </w:p>
        </w:tc>
        <w:tc>
          <w:tcPr>
            <w:tcW w:w="531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B641F1" w14:textId="0CC19C0B" w:rsidR="003B4DD8" w:rsidRPr="00BA2E7D" w:rsidRDefault="00082699" w:rsidP="00082699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BA2E7D">
              <w:rPr>
                <w:rFonts w:ascii="Calibri" w:eastAsia="Times New Roman" w:hAnsi="Calibri" w:cs="Calibri"/>
                <w:color w:val="000000" w:themeColor="text1"/>
                <w:lang w:val="sr-Cyrl-BA"/>
              </w:rPr>
              <w:t>36.692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0C7585" w14:textId="4E12E729" w:rsidR="003B4DD8" w:rsidRPr="00BB2300" w:rsidRDefault="00082699" w:rsidP="00082699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73,4%</w:t>
            </w:r>
          </w:p>
        </w:tc>
      </w:tr>
      <w:tr w:rsidR="003B4DD8" w:rsidRPr="007D6B36" w14:paraId="62CBDE5A" w14:textId="77777777" w:rsidTr="00AE531F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21176442" w14:textId="77777777" w:rsidR="003B4DD8" w:rsidRPr="00BB2300" w:rsidRDefault="003B4DD8" w:rsidP="003B4D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Активност 2.2.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2.7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. Помоћи борцима, ППБ и РВИ </w:t>
            </w:r>
          </w:p>
          <w:p w14:paraId="528C786F" w14:textId="5D90288C" w:rsidR="003B4DD8" w:rsidRPr="00BB2300" w:rsidRDefault="003B4DD8" w:rsidP="003B4D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</w:p>
        </w:tc>
        <w:tc>
          <w:tcPr>
            <w:tcW w:w="531" w:type="pct"/>
            <w:vMerge w:val="restart"/>
          </w:tcPr>
          <w:p w14:paraId="71F52E03" w14:textId="690427BA" w:rsidR="003B4DD8" w:rsidRPr="00434FEC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</w:rPr>
            </w:pPr>
            <w:r w:rsidRPr="003B4DD8">
              <w:rPr>
                <w:sz w:val="19"/>
                <w:szCs w:val="19"/>
                <w:lang w:val="sr-Cyrl-BA"/>
              </w:rPr>
              <w:t xml:space="preserve">Једнократне исплате за лијечење, новчане помоћи за лица у стању социјалне потребе, огрев и бањска рехабилитација </w:t>
            </w:r>
          </w:p>
        </w:tc>
        <w:tc>
          <w:tcPr>
            <w:tcW w:w="531" w:type="pct"/>
            <w:vMerge w:val="restart"/>
          </w:tcPr>
          <w:p w14:paraId="65F3144F" w14:textId="0EEBA679" w:rsidR="003B4DD8" w:rsidRPr="00BB2300" w:rsidRDefault="00082699" w:rsidP="003B4DD8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Реализоване ј</w:t>
            </w:r>
            <w:r w:rsidRPr="00082699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еднократне исплате за лијечење, новчане помоћи за лица у стању социјалне потребе, огрев и бањска рехабилитација</w:t>
            </w:r>
          </w:p>
        </w:tc>
        <w:tc>
          <w:tcPr>
            <w:tcW w:w="414" w:type="pct"/>
            <w:vMerge w:val="restart"/>
          </w:tcPr>
          <w:p w14:paraId="395F1834" w14:textId="52EB55C6" w:rsidR="003B4DD8" w:rsidRPr="00434FEC" w:rsidRDefault="00CE5B39" w:rsidP="003B4DD8">
            <w:pPr>
              <w:jc w:val="center"/>
              <w:rPr>
                <w:rFonts w:ascii="Calibri" w:hAnsi="Calibri" w:cs="Calibri"/>
                <w:color w:val="000000" w:themeColor="text1"/>
                <w:lang w:val="sr-Cyrl-RS"/>
              </w:rPr>
            </w:pPr>
            <w:r>
              <w:rPr>
                <w:rFonts w:ascii="Calibri" w:hAnsi="Calibri" w:cs="Calibri"/>
                <w:color w:val="000000" w:themeColor="text1"/>
                <w:lang w:val="sr-Cyrl-RS"/>
              </w:rPr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02ADE852" w14:textId="77777777" w:rsidR="003B4DD8" w:rsidRPr="00BB2300" w:rsidRDefault="003B4DD8" w:rsidP="003B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дјелтности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</w:p>
          <w:p w14:paraId="2BCF532F" w14:textId="1F052C46" w:rsidR="003B4DD8" w:rsidRPr="00BB2300" w:rsidRDefault="003B4DD8" w:rsidP="003B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3D19B10E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  <w:p w14:paraId="4BB6F2D0" w14:textId="3152F1B0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0F5BB00B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Буџет, Информација</w:t>
            </w:r>
          </w:p>
          <w:p w14:paraId="448DED01" w14:textId="74D5A73B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13CA183B" w14:textId="77777777" w:rsidR="003B4DD8" w:rsidRPr="00805E70" w:rsidRDefault="003B4DD8" w:rsidP="003B4DD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</w:tcPr>
          <w:p w14:paraId="4B10533E" w14:textId="2BF69CD3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3B4DD8">
              <w:t>100.000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4C565A1F" w14:textId="39AC6A3B" w:rsidR="003B4DD8" w:rsidRPr="00CE5B39" w:rsidRDefault="00704041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BA"/>
              </w:rPr>
              <w:t>87.640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7CC46FB" w14:textId="7EDD74E7" w:rsidR="003B4DD8" w:rsidRPr="00704041" w:rsidRDefault="00704041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87,64%</w:t>
            </w:r>
          </w:p>
        </w:tc>
      </w:tr>
      <w:tr w:rsidR="003B4DD8" w:rsidRPr="007D6B36" w14:paraId="0EBBC768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421E145D" w14:textId="77777777" w:rsidR="003B4DD8" w:rsidRPr="007D6B36" w:rsidRDefault="003B4DD8" w:rsidP="003B4D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16FFFC52" w14:textId="77777777" w:rsidR="003B4DD8" w:rsidRPr="007D6B36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757F82AB" w14:textId="77777777" w:rsidR="003B4DD8" w:rsidRPr="007D6B36" w:rsidRDefault="003B4DD8" w:rsidP="003B4DD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37C4D2C2" w14:textId="77777777" w:rsidR="003B4DD8" w:rsidRPr="007D6B36" w:rsidRDefault="003B4DD8" w:rsidP="003B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14D6210A" w14:textId="77777777" w:rsidR="003B4DD8" w:rsidRPr="007D6B36" w:rsidRDefault="003B4DD8" w:rsidP="003B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75BE37D3" w14:textId="77777777" w:rsidR="003B4DD8" w:rsidRPr="007D6B36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1D708687" w14:textId="77777777" w:rsidR="003B4DD8" w:rsidRPr="007D6B36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00E599AD" w14:textId="77777777" w:rsidR="003B4DD8" w:rsidRPr="00805E70" w:rsidRDefault="003B4DD8" w:rsidP="003B4DD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</w:tcPr>
          <w:p w14:paraId="034530E8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1071EA75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D3C55FD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3B4DD8" w:rsidRPr="007D6B36" w14:paraId="4FF6B901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54DD9FA5" w14:textId="77777777" w:rsidR="003B4DD8" w:rsidRPr="007D6B36" w:rsidRDefault="003B4DD8" w:rsidP="003B4D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554265FD" w14:textId="77777777" w:rsidR="003B4DD8" w:rsidRPr="007D6B36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6F4F8E13" w14:textId="77777777" w:rsidR="003B4DD8" w:rsidRPr="007D6B36" w:rsidRDefault="003B4DD8" w:rsidP="003B4DD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5A0A4FB5" w14:textId="77777777" w:rsidR="003B4DD8" w:rsidRPr="007D6B36" w:rsidRDefault="003B4DD8" w:rsidP="003B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58A0C6AB" w14:textId="77777777" w:rsidR="003B4DD8" w:rsidRPr="007D6B36" w:rsidRDefault="003B4DD8" w:rsidP="003B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2AF267E3" w14:textId="77777777" w:rsidR="003B4DD8" w:rsidRPr="007D6B36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30883A2B" w14:textId="77777777" w:rsidR="003B4DD8" w:rsidRPr="007D6B36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52C6121" w14:textId="77777777" w:rsidR="003B4DD8" w:rsidRPr="00805E70" w:rsidRDefault="003B4DD8" w:rsidP="003B4DD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ЕУ</w:t>
            </w:r>
          </w:p>
        </w:tc>
        <w:tc>
          <w:tcPr>
            <w:tcW w:w="448" w:type="pct"/>
            <w:shd w:val="clear" w:color="auto" w:fill="FFFFFF" w:themeFill="background1"/>
          </w:tcPr>
          <w:p w14:paraId="42972334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3C7161"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3B2E513E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AEF78B5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3B4DD8" w:rsidRPr="007D6B36" w14:paraId="10B55FF6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472441F1" w14:textId="77777777" w:rsidR="003B4DD8" w:rsidRPr="007D6B36" w:rsidRDefault="003B4DD8" w:rsidP="003B4D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55028793" w14:textId="77777777" w:rsidR="003B4DD8" w:rsidRPr="007D6B36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5D18081D" w14:textId="77777777" w:rsidR="003B4DD8" w:rsidRPr="007D6B36" w:rsidRDefault="003B4DD8" w:rsidP="003B4DD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7DFC2815" w14:textId="77777777" w:rsidR="003B4DD8" w:rsidRPr="007D6B36" w:rsidRDefault="003B4DD8" w:rsidP="003B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4D9AAEE1" w14:textId="77777777" w:rsidR="003B4DD8" w:rsidRPr="007D6B36" w:rsidRDefault="003B4DD8" w:rsidP="003B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2F2F2" w:themeFill="background1" w:themeFillShade="F2"/>
          </w:tcPr>
          <w:p w14:paraId="4233D451" w14:textId="77777777" w:rsidR="003B4DD8" w:rsidRPr="007D6B36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</w:tcPr>
          <w:p w14:paraId="5964F473" w14:textId="77777777" w:rsidR="003B4DD8" w:rsidRPr="007D6B36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1102D57E" w14:textId="77777777" w:rsidR="003B4DD8" w:rsidRPr="00805E70" w:rsidRDefault="003B4DD8" w:rsidP="003B4DD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</w:t>
            </w: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онације</w:t>
            </w:r>
          </w:p>
        </w:tc>
        <w:tc>
          <w:tcPr>
            <w:tcW w:w="448" w:type="pct"/>
            <w:shd w:val="clear" w:color="auto" w:fill="FFFFFF" w:themeFill="background1"/>
          </w:tcPr>
          <w:p w14:paraId="34C503F6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0535CF42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C5CD71D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3B4DD8" w:rsidRPr="007D6B36" w14:paraId="00A214D2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192F0D8D" w14:textId="77777777" w:rsidR="003B4DD8" w:rsidRPr="007D6B36" w:rsidRDefault="003B4DD8" w:rsidP="003B4D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3D27A201" w14:textId="77777777" w:rsidR="003B4DD8" w:rsidRPr="007D6B36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347EDAA7" w14:textId="77777777" w:rsidR="003B4DD8" w:rsidRPr="007D6B36" w:rsidRDefault="003B4DD8" w:rsidP="003B4DD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01970DCA" w14:textId="77777777" w:rsidR="003B4DD8" w:rsidRPr="007D6B36" w:rsidRDefault="003B4DD8" w:rsidP="003B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1AF8BF0C" w14:textId="77777777" w:rsidR="003B4DD8" w:rsidRPr="007D6B36" w:rsidRDefault="003B4DD8" w:rsidP="003B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53C5FFD5" w14:textId="77777777" w:rsidR="003B4DD8" w:rsidRPr="007D6B36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6DF476DD" w14:textId="77777777" w:rsidR="003B4DD8" w:rsidRPr="007D6B36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680F4C5" w14:textId="77777777" w:rsidR="003B4DD8" w:rsidRPr="00805E70" w:rsidRDefault="003B4DD8" w:rsidP="003B4DD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</w:tcPr>
          <w:p w14:paraId="2C3B0667" w14:textId="77777777" w:rsidR="003B4DD8" w:rsidRPr="00434FEC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6F717947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F468D27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3B4DD8" w:rsidRPr="007D6B36" w14:paraId="32C8AB25" w14:textId="77777777" w:rsidTr="00704041">
        <w:trPr>
          <w:trHeight w:val="20"/>
          <w:jc w:val="center"/>
        </w:trPr>
        <w:tc>
          <w:tcPr>
            <w:tcW w:w="766" w:type="pct"/>
            <w:vMerge/>
            <w:tcBorders>
              <w:bottom w:val="single" w:sz="4" w:space="0" w:color="auto"/>
            </w:tcBorders>
            <w:vAlign w:val="center"/>
          </w:tcPr>
          <w:p w14:paraId="6505754F" w14:textId="77777777" w:rsidR="003B4DD8" w:rsidRPr="007D6B36" w:rsidRDefault="003B4DD8" w:rsidP="003B4DD8">
            <w:pPr>
              <w:spacing w:after="12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1D723A4F" w14:textId="77777777" w:rsidR="003B4DD8" w:rsidRPr="007D6B36" w:rsidRDefault="003B4DD8" w:rsidP="003B4DD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</w:tcPr>
          <w:p w14:paraId="4233A923" w14:textId="77777777" w:rsidR="003B4DD8" w:rsidRPr="007D6B36" w:rsidRDefault="003B4DD8" w:rsidP="003B4DD8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14:paraId="52EC85A5" w14:textId="77777777" w:rsidR="003B4DD8" w:rsidRPr="007D6B36" w:rsidRDefault="003B4DD8" w:rsidP="003B4DD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56CFF44A" w14:textId="77777777" w:rsidR="003B4DD8" w:rsidRPr="007D6B36" w:rsidRDefault="003B4DD8" w:rsidP="003B4DD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02DBA390" w14:textId="77777777" w:rsidR="003B4DD8" w:rsidRPr="007D6B36" w:rsidRDefault="003B4DD8" w:rsidP="003B4DD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3F1E7546" w14:textId="77777777" w:rsidR="003B4DD8" w:rsidRPr="007D6B36" w:rsidRDefault="003B4DD8" w:rsidP="003B4DD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85CD7C" w14:textId="77777777" w:rsidR="003B4DD8" w:rsidRPr="00805E70" w:rsidRDefault="003B4DD8" w:rsidP="003B4DD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28CA5D" w14:textId="69DAE1AB" w:rsidR="003B4DD8" w:rsidRPr="003B4DD8" w:rsidRDefault="003B4DD8" w:rsidP="0070404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3B4DD8">
              <w:rPr>
                <w:b/>
              </w:rPr>
              <w:t>100.000</w:t>
            </w:r>
          </w:p>
        </w:tc>
        <w:tc>
          <w:tcPr>
            <w:tcW w:w="531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E83417" w14:textId="6BFA5D62" w:rsidR="003B4DD8" w:rsidRPr="00704041" w:rsidRDefault="00704041" w:rsidP="0070404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704041">
              <w:rPr>
                <w:rFonts w:ascii="Calibri" w:eastAsia="Times New Roman" w:hAnsi="Calibri" w:cs="Calibri"/>
                <w:b/>
                <w:color w:val="000000" w:themeColor="text1"/>
                <w:lang w:val="sr-Cyrl-BA"/>
              </w:rPr>
              <w:t>87.640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233C30" w14:textId="537486D7" w:rsidR="003B4DD8" w:rsidRPr="00704041" w:rsidRDefault="00704041" w:rsidP="0070404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704041">
              <w:rPr>
                <w:rFonts w:ascii="Calibri" w:eastAsia="Times New Roman" w:hAnsi="Calibri" w:cs="Calibri"/>
                <w:b/>
                <w:color w:val="000000" w:themeColor="text1"/>
                <w:lang w:val="sr-Cyrl-RS"/>
              </w:rPr>
              <w:t>87,64%</w:t>
            </w:r>
          </w:p>
        </w:tc>
      </w:tr>
      <w:tr w:rsidR="003B4DD8" w:rsidRPr="007D6B36" w14:paraId="4BCF16BC" w14:textId="77777777" w:rsidTr="00AE531F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42C7D192" w14:textId="371FB685" w:rsidR="003B4DD8" w:rsidRPr="00BB2300" w:rsidRDefault="003B4DD8" w:rsidP="003B4D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C67A55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Активност 2.2.2.8. Социјална заштита становништва  </w:t>
            </w:r>
          </w:p>
        </w:tc>
        <w:tc>
          <w:tcPr>
            <w:tcW w:w="531" w:type="pct"/>
            <w:vMerge w:val="restart"/>
          </w:tcPr>
          <w:p w14:paraId="06BF935A" w14:textId="1C1D6DAC" w:rsidR="003B4DD8" w:rsidRPr="00434FEC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</w:rPr>
            </w:pPr>
            <w:r w:rsidRPr="00C67A55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Просјечна новчана  давања  Центра за социјални рад по кориснику/годишње 1.522 КМ повећање најмање 10%</w:t>
            </w:r>
          </w:p>
        </w:tc>
        <w:tc>
          <w:tcPr>
            <w:tcW w:w="531" w:type="pct"/>
            <w:vMerge w:val="restart"/>
          </w:tcPr>
          <w:p w14:paraId="7E8497D8" w14:textId="203DDD5D" w:rsidR="003B4DD8" w:rsidRPr="001A0549" w:rsidRDefault="00CA57BB" w:rsidP="00DE59BB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0549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Просјечна новчана  давања  Центра за социјални рад по кориснику</w:t>
            </w:r>
            <w:r w:rsidR="001A0549" w:rsidRPr="001A0549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 xml:space="preserve"> (1123)</w:t>
            </w:r>
            <w:r w:rsidRPr="001A0549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/годишње 1.</w:t>
            </w:r>
            <w:r w:rsidR="00DE59BB" w:rsidRPr="001A0549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904</w:t>
            </w:r>
            <w:r w:rsidRPr="001A0549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 xml:space="preserve"> КМ повећање најмање </w:t>
            </w:r>
            <w:r w:rsidR="00DE59BB" w:rsidRPr="001A0549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25</w:t>
            </w:r>
            <w:r w:rsidRPr="001A0549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%</w:t>
            </w:r>
          </w:p>
        </w:tc>
        <w:tc>
          <w:tcPr>
            <w:tcW w:w="414" w:type="pct"/>
            <w:vMerge w:val="restart"/>
          </w:tcPr>
          <w:p w14:paraId="3FC2237E" w14:textId="16E26230" w:rsidR="003B4DD8" w:rsidRPr="00434FEC" w:rsidRDefault="00CE5B39" w:rsidP="003B4DD8">
            <w:pPr>
              <w:jc w:val="center"/>
              <w:rPr>
                <w:rFonts w:ascii="Calibri" w:hAnsi="Calibri" w:cs="Calibri"/>
                <w:color w:val="000000" w:themeColor="text1"/>
                <w:lang w:val="sr-Cyrl-RS"/>
              </w:rPr>
            </w:pPr>
            <w:r>
              <w:rPr>
                <w:rFonts w:ascii="Calibri" w:hAnsi="Calibri" w:cs="Calibri"/>
                <w:color w:val="000000" w:themeColor="text1"/>
                <w:lang w:val="sr-Cyrl-RS"/>
              </w:rPr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2BD44128" w14:textId="09D0FBA7" w:rsidR="003B4DD8" w:rsidRPr="00BB2300" w:rsidRDefault="003B4DD8" w:rsidP="003B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67A55">
              <w:rPr>
                <w:sz w:val="19"/>
                <w:szCs w:val="19"/>
                <w:lang w:val="sr-Cyrl-BA"/>
              </w:rPr>
              <w:t>ЈУ „Центар за социјални рад“ Мркоњић Град</w:t>
            </w: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08D469D6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57ECE319" w14:textId="7AE2A85D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3B4DD8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 општине, Извјештај о раду ЈУ „Центар за социјални рад“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5D1244D" w14:textId="77777777" w:rsidR="003B4DD8" w:rsidRPr="00805E70" w:rsidRDefault="003B4DD8" w:rsidP="003B4DD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</w:tcPr>
          <w:p w14:paraId="336A7F3B" w14:textId="760F450D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3B4DD8">
              <w:t>2.090.000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179FCB6F" w14:textId="378DCDF8" w:rsidR="003B4DD8" w:rsidRPr="00082699" w:rsidRDefault="00082699" w:rsidP="001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2.1</w:t>
            </w:r>
            <w:r w:rsidR="001A0549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38</w:t>
            </w: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.</w:t>
            </w:r>
            <w:r w:rsidR="001A0549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598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84C225C" w14:textId="78BC2606" w:rsidR="003B4DD8" w:rsidRPr="00082699" w:rsidRDefault="00082699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100,7%</w:t>
            </w:r>
          </w:p>
        </w:tc>
      </w:tr>
      <w:tr w:rsidR="003B4DD8" w:rsidRPr="007D6B36" w14:paraId="44F144DF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62A8190A" w14:textId="77777777" w:rsidR="003B4DD8" w:rsidRPr="007D6B36" w:rsidRDefault="003B4DD8" w:rsidP="003B4D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5D5804E" w14:textId="77777777" w:rsidR="003B4DD8" w:rsidRPr="007D6B36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4AA80AD9" w14:textId="77777777" w:rsidR="003B4DD8" w:rsidRPr="001A0549" w:rsidRDefault="003B4DD8" w:rsidP="003B4DD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14:paraId="2BB510DB" w14:textId="77777777" w:rsidR="003B4DD8" w:rsidRPr="007D6B36" w:rsidRDefault="003B4DD8" w:rsidP="003B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5C547C38" w14:textId="77777777" w:rsidR="003B4DD8" w:rsidRPr="007D6B36" w:rsidRDefault="003B4DD8" w:rsidP="003B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302E684E" w14:textId="77777777" w:rsidR="003B4DD8" w:rsidRPr="007D6B36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7F644AC1" w14:textId="77777777" w:rsidR="003B4DD8" w:rsidRPr="007D6B36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4594C6D3" w14:textId="77777777" w:rsidR="003B4DD8" w:rsidRPr="00805E70" w:rsidRDefault="003B4DD8" w:rsidP="003B4DD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</w:tcPr>
          <w:p w14:paraId="779C581A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43ECDA47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07EA0F2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3B4DD8" w:rsidRPr="007D6B36" w14:paraId="5391916C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76EBFAA5" w14:textId="77777777" w:rsidR="003B4DD8" w:rsidRPr="007D6B36" w:rsidRDefault="003B4DD8" w:rsidP="003B4D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5FB91C3" w14:textId="77777777" w:rsidR="003B4DD8" w:rsidRPr="007D6B36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2F13CF91" w14:textId="77777777" w:rsidR="003B4DD8" w:rsidRPr="001A0549" w:rsidRDefault="003B4DD8" w:rsidP="003B4DD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14:paraId="260EAC78" w14:textId="77777777" w:rsidR="003B4DD8" w:rsidRPr="007D6B36" w:rsidRDefault="003B4DD8" w:rsidP="003B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1BFB3350" w14:textId="77777777" w:rsidR="003B4DD8" w:rsidRPr="007D6B36" w:rsidRDefault="003B4DD8" w:rsidP="003B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0EEC54FD" w14:textId="77777777" w:rsidR="003B4DD8" w:rsidRPr="007D6B36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1B8527FB" w14:textId="77777777" w:rsidR="003B4DD8" w:rsidRPr="007D6B36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E5B9941" w14:textId="77777777" w:rsidR="003B4DD8" w:rsidRPr="00805E70" w:rsidRDefault="003B4DD8" w:rsidP="003B4DD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ЕУ</w:t>
            </w:r>
          </w:p>
        </w:tc>
        <w:tc>
          <w:tcPr>
            <w:tcW w:w="448" w:type="pct"/>
            <w:shd w:val="clear" w:color="auto" w:fill="FFFFFF" w:themeFill="background1"/>
          </w:tcPr>
          <w:p w14:paraId="7B1340FB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3C7161"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2CB0CC61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59D6DFF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3B4DD8" w:rsidRPr="007D6B36" w14:paraId="758D3D6B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1284C882" w14:textId="77777777" w:rsidR="003B4DD8" w:rsidRPr="007D6B36" w:rsidRDefault="003B4DD8" w:rsidP="003B4D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B0CE8C3" w14:textId="77777777" w:rsidR="003B4DD8" w:rsidRPr="007D6B36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094A49E6" w14:textId="77777777" w:rsidR="003B4DD8" w:rsidRPr="001A0549" w:rsidRDefault="003B4DD8" w:rsidP="003B4DD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14:paraId="0201B3DB" w14:textId="77777777" w:rsidR="003B4DD8" w:rsidRPr="007D6B36" w:rsidRDefault="003B4DD8" w:rsidP="003B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165D8DFC" w14:textId="77777777" w:rsidR="003B4DD8" w:rsidRPr="007D6B36" w:rsidRDefault="003B4DD8" w:rsidP="003B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1E1CC395" w14:textId="77777777" w:rsidR="003B4DD8" w:rsidRPr="007D6B36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5087FD1A" w14:textId="77777777" w:rsidR="003B4DD8" w:rsidRPr="007D6B36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0C059D59" w14:textId="77777777" w:rsidR="003B4DD8" w:rsidRPr="00805E70" w:rsidRDefault="003B4DD8" w:rsidP="003B4DD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</w:t>
            </w: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онације</w:t>
            </w:r>
          </w:p>
        </w:tc>
        <w:tc>
          <w:tcPr>
            <w:tcW w:w="448" w:type="pct"/>
            <w:shd w:val="clear" w:color="auto" w:fill="FFFFFF" w:themeFill="background1"/>
          </w:tcPr>
          <w:p w14:paraId="4E721D13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0AD22F28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3C67CF6C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3B4DD8" w:rsidRPr="007D6B36" w14:paraId="779C7963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467A343F" w14:textId="77777777" w:rsidR="003B4DD8" w:rsidRPr="007D6B36" w:rsidRDefault="003B4DD8" w:rsidP="003B4D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93330D3" w14:textId="77777777" w:rsidR="003B4DD8" w:rsidRPr="007D6B36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1BE4E3A0" w14:textId="77777777" w:rsidR="003B4DD8" w:rsidRPr="001A0549" w:rsidRDefault="003B4DD8" w:rsidP="003B4DD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14:paraId="36FD23DA" w14:textId="77777777" w:rsidR="003B4DD8" w:rsidRPr="007D6B36" w:rsidRDefault="003B4DD8" w:rsidP="003B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28553AEA" w14:textId="77777777" w:rsidR="003B4DD8" w:rsidRPr="007D6B36" w:rsidRDefault="003B4DD8" w:rsidP="003B4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68C1D8E1" w14:textId="77777777" w:rsidR="003B4DD8" w:rsidRPr="007D6B36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6FAA2094" w14:textId="77777777" w:rsidR="003B4DD8" w:rsidRPr="007D6B36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6CB0BCBB" w14:textId="77777777" w:rsidR="003B4DD8" w:rsidRPr="00805E70" w:rsidRDefault="003B4DD8" w:rsidP="003B4DD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</w:tcPr>
          <w:p w14:paraId="53455296" w14:textId="77777777" w:rsidR="003B4DD8" w:rsidRPr="00434FEC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257E19B0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1AC3C91" w14:textId="77777777" w:rsidR="003B4DD8" w:rsidRPr="00BB2300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3B4DD8" w:rsidRPr="007D6B36" w14:paraId="0E036944" w14:textId="77777777" w:rsidTr="00082699">
        <w:trPr>
          <w:trHeight w:val="20"/>
          <w:jc w:val="center"/>
        </w:trPr>
        <w:tc>
          <w:tcPr>
            <w:tcW w:w="766" w:type="pct"/>
            <w:vMerge/>
            <w:tcBorders>
              <w:bottom w:val="single" w:sz="4" w:space="0" w:color="auto"/>
            </w:tcBorders>
            <w:vAlign w:val="center"/>
          </w:tcPr>
          <w:p w14:paraId="48E9CEC3" w14:textId="77777777" w:rsidR="003B4DD8" w:rsidRPr="007D6B36" w:rsidRDefault="003B4DD8" w:rsidP="003B4DD8">
            <w:pPr>
              <w:spacing w:after="12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DFC29" w14:textId="77777777" w:rsidR="003B4DD8" w:rsidRPr="007D6B36" w:rsidRDefault="003B4DD8" w:rsidP="003B4DD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</w:tcPr>
          <w:p w14:paraId="49AF8B42" w14:textId="77777777" w:rsidR="003B4DD8" w:rsidRPr="001A0549" w:rsidRDefault="003B4DD8" w:rsidP="003B4DD8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14:paraId="6E7E3F10" w14:textId="77777777" w:rsidR="003B4DD8" w:rsidRPr="007D6B36" w:rsidRDefault="003B4DD8" w:rsidP="003B4DD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7C462BB7" w14:textId="77777777" w:rsidR="003B4DD8" w:rsidRPr="007D6B36" w:rsidRDefault="003B4DD8" w:rsidP="003B4DD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0802B1" w14:textId="77777777" w:rsidR="003B4DD8" w:rsidRPr="007D6B36" w:rsidRDefault="003B4DD8" w:rsidP="003B4DD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D5C19D6" w14:textId="77777777" w:rsidR="003B4DD8" w:rsidRPr="007D6B36" w:rsidRDefault="003B4DD8" w:rsidP="003B4DD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82945" w14:textId="77777777" w:rsidR="003B4DD8" w:rsidRPr="00805E70" w:rsidRDefault="003B4DD8" w:rsidP="003B4DD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3FFBA" w14:textId="373E2021" w:rsidR="003B4DD8" w:rsidRPr="00082699" w:rsidRDefault="003B4DD8" w:rsidP="00082699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082699">
              <w:rPr>
                <w:b/>
              </w:rPr>
              <w:t>2.090.000</w:t>
            </w:r>
          </w:p>
        </w:tc>
        <w:tc>
          <w:tcPr>
            <w:tcW w:w="531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E65D3D" w14:textId="6CD7EDA6" w:rsidR="003B4DD8" w:rsidRPr="00082699" w:rsidRDefault="001A0549" w:rsidP="00082699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2.138.598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93A3E5" w14:textId="5BB21B4D" w:rsidR="003B4DD8" w:rsidRPr="00082699" w:rsidRDefault="001A0549" w:rsidP="00082699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val="sr-Cyrl-RS"/>
              </w:rPr>
              <w:t>102</w:t>
            </w:r>
            <w:r w:rsidR="00082699" w:rsidRPr="00082699">
              <w:rPr>
                <w:rFonts w:ascii="Calibri" w:eastAsia="Times New Roman" w:hAnsi="Calibri" w:cs="Calibri"/>
                <w:b/>
                <w:color w:val="000000" w:themeColor="text1"/>
                <w:lang w:val="sr-Cyrl-RS"/>
              </w:rPr>
              <w:t>%</w:t>
            </w:r>
          </w:p>
        </w:tc>
      </w:tr>
      <w:tr w:rsidR="003B4DD8" w:rsidRPr="007D6B36" w14:paraId="206ABF39" w14:textId="77777777" w:rsidTr="009C1C86">
        <w:trPr>
          <w:trHeight w:val="20"/>
          <w:jc w:val="center"/>
        </w:trPr>
        <w:tc>
          <w:tcPr>
            <w:tcW w:w="3207" w:type="pct"/>
            <w:gridSpan w:val="8"/>
            <w:vMerge w:val="restart"/>
            <w:shd w:val="clear" w:color="auto" w:fill="DEEAF6" w:themeFill="accent1" w:themeFillTint="33"/>
            <w:vAlign w:val="center"/>
          </w:tcPr>
          <w:p w14:paraId="33EA0223" w14:textId="77777777" w:rsidR="003B4DD8" w:rsidRPr="001A0549" w:rsidRDefault="003B4DD8" w:rsidP="003B4DD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A0549">
              <w:rPr>
                <w:rFonts w:ascii="Calibri" w:hAnsi="Calibri" w:cs="Calibri"/>
                <w:b/>
                <w:sz w:val="20"/>
                <w:szCs w:val="20"/>
                <w:lang w:val="sr-Cyrl"/>
              </w:rPr>
              <w:t xml:space="preserve">Укупно за мјеру /надлежност јединице локалне самоуправе </w:t>
            </w:r>
          </w:p>
          <w:p w14:paraId="3360C78A" w14:textId="77777777" w:rsidR="003B4DD8" w:rsidRPr="001A0549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22D3D645" w14:textId="77777777" w:rsidR="003B4DD8" w:rsidRPr="00805E70" w:rsidRDefault="003B4DD8" w:rsidP="003B4DD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33CFE671" w14:textId="7ACD5C85" w:rsidR="003B4DD8" w:rsidRPr="003B4DD8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3B4DD8"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  <w:t>2.352.000</w:t>
            </w: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49C83A91" w14:textId="06800B61" w:rsidR="003B4DD8" w:rsidRPr="009C1C86" w:rsidRDefault="001A0549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1A0549"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  <w:t xml:space="preserve">2.399.057   </w:t>
            </w:r>
          </w:p>
        </w:tc>
        <w:tc>
          <w:tcPr>
            <w:tcW w:w="399" w:type="pct"/>
            <w:gridSpan w:val="2"/>
            <w:shd w:val="clear" w:color="auto" w:fill="auto"/>
          </w:tcPr>
          <w:p w14:paraId="217BAB63" w14:textId="194F6E2A" w:rsidR="003B4DD8" w:rsidRPr="009C1C86" w:rsidRDefault="009C1C86" w:rsidP="001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val="sr-Cyrl-RS"/>
              </w:rPr>
            </w:pPr>
            <w:r w:rsidRPr="009C1C86">
              <w:rPr>
                <w:rFonts w:ascii="Calibri" w:eastAsia="Times New Roman" w:hAnsi="Calibri" w:cs="Calibri"/>
                <w:b/>
                <w:color w:val="000000" w:themeColor="text1"/>
                <w:lang w:val="sr-Cyrl-RS"/>
              </w:rPr>
              <w:t>10</w:t>
            </w:r>
            <w:r w:rsidR="001A0549">
              <w:rPr>
                <w:rFonts w:ascii="Calibri" w:eastAsia="Times New Roman" w:hAnsi="Calibri" w:cs="Calibri"/>
                <w:b/>
                <w:color w:val="000000" w:themeColor="text1"/>
                <w:lang w:val="sr-Cyrl-RS"/>
              </w:rPr>
              <w:t>2</w:t>
            </w:r>
            <w:r w:rsidRPr="009C1C86">
              <w:rPr>
                <w:rFonts w:ascii="Calibri" w:eastAsia="Times New Roman" w:hAnsi="Calibri" w:cs="Calibri"/>
                <w:b/>
                <w:color w:val="000000" w:themeColor="text1"/>
                <w:lang w:val="sr-Cyrl-RS"/>
              </w:rPr>
              <w:t>%</w:t>
            </w:r>
          </w:p>
        </w:tc>
      </w:tr>
      <w:tr w:rsidR="003B4DD8" w:rsidRPr="007D6B36" w14:paraId="36727A3D" w14:textId="77777777" w:rsidTr="009C1C86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3A36A169" w14:textId="77777777" w:rsidR="003B4DD8" w:rsidRPr="007D6B36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5CDAF95B" w14:textId="77777777" w:rsidR="003B4DD8" w:rsidRPr="00805E70" w:rsidRDefault="003B4DD8" w:rsidP="003B4DD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579D0B72" w14:textId="77777777" w:rsidR="003B4DD8" w:rsidRPr="007D6B36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3ECD0A20" w14:textId="77777777" w:rsidR="003B4DD8" w:rsidRPr="009C1C86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9" w:type="pct"/>
            <w:gridSpan w:val="2"/>
            <w:shd w:val="clear" w:color="auto" w:fill="auto"/>
          </w:tcPr>
          <w:p w14:paraId="5B0A552D" w14:textId="77777777" w:rsidR="003B4DD8" w:rsidRPr="009C1C86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</w:tr>
      <w:tr w:rsidR="003B4DD8" w:rsidRPr="007D6B36" w14:paraId="4D1733E0" w14:textId="77777777" w:rsidTr="009C1C86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60C8364C" w14:textId="77777777" w:rsidR="003B4DD8" w:rsidRPr="007D6B36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7BD7EE07" w14:textId="77777777" w:rsidR="003B4DD8" w:rsidRPr="00F47054" w:rsidRDefault="003B4DD8" w:rsidP="003B4DD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25D37C61" w14:textId="77777777" w:rsidR="003B4DD8" w:rsidRPr="007D6B36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3D575634" w14:textId="77777777" w:rsidR="003B4DD8" w:rsidRPr="009C1C86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9" w:type="pct"/>
            <w:gridSpan w:val="2"/>
            <w:shd w:val="clear" w:color="auto" w:fill="auto"/>
          </w:tcPr>
          <w:p w14:paraId="5A92CEDF" w14:textId="77777777" w:rsidR="003B4DD8" w:rsidRPr="009C1C86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</w:tr>
      <w:tr w:rsidR="003B4DD8" w:rsidRPr="007D6B36" w14:paraId="393A7B20" w14:textId="77777777" w:rsidTr="009C1C86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0E2E03AD" w14:textId="77777777" w:rsidR="003B4DD8" w:rsidRPr="007D6B36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164FBB86" w14:textId="77777777" w:rsidR="003B4DD8" w:rsidRPr="00805E70" w:rsidRDefault="003B4DD8" w:rsidP="003B4DD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 xml:space="preserve">Остало 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0BD9B596" w14:textId="77777777" w:rsidR="003B4DD8" w:rsidRPr="007D6B36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3A17EDEB" w14:textId="77777777" w:rsidR="003B4DD8" w:rsidRPr="009C1C86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430F3394" w14:textId="77777777" w:rsidR="003B4DD8" w:rsidRPr="009C1C86" w:rsidRDefault="003B4DD8" w:rsidP="003B4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</w:tr>
      <w:tr w:rsidR="003B4DD8" w:rsidRPr="007D6B36" w14:paraId="6FDCBD39" w14:textId="77777777" w:rsidTr="009C1C86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1392439C" w14:textId="77777777" w:rsidR="003B4DD8" w:rsidRPr="007D6B36" w:rsidRDefault="003B4DD8" w:rsidP="003B4DD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6D386800" w14:textId="77777777" w:rsidR="003B4DD8" w:rsidRPr="00805E70" w:rsidRDefault="003B4DD8" w:rsidP="003B4DD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27FAA7E9" w14:textId="649797F2" w:rsidR="003B4DD8" w:rsidRPr="009C1C86" w:rsidRDefault="003B4DD8" w:rsidP="003B4DD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</w:pPr>
            <w:r w:rsidRPr="009C1C86"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  <w:t>2.352.000</w:t>
            </w: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56085C4D" w14:textId="0953DC2E" w:rsidR="003B4DD8" w:rsidRPr="009C1C86" w:rsidRDefault="001A0549" w:rsidP="003B4DD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</w:pPr>
            <w:r w:rsidRPr="001A0549"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  <w:t xml:space="preserve">2.399.057   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19C9DAD4" w14:textId="0DBAA731" w:rsidR="003B4DD8" w:rsidRPr="009C1C86" w:rsidRDefault="001A0549" w:rsidP="003B4DD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val="sr-Cyrl-RS"/>
              </w:rPr>
              <w:t>102</w:t>
            </w:r>
            <w:r w:rsidR="009C1C86" w:rsidRPr="009C1C86">
              <w:rPr>
                <w:rFonts w:ascii="Calibri" w:eastAsia="Times New Roman" w:hAnsi="Calibri" w:cs="Calibri"/>
                <w:b/>
                <w:color w:val="000000" w:themeColor="text1"/>
                <w:lang w:val="sr-Cyrl-RS"/>
              </w:rPr>
              <w:t>%</w:t>
            </w:r>
          </w:p>
        </w:tc>
      </w:tr>
    </w:tbl>
    <w:p w14:paraId="1C534C2B" w14:textId="77777777" w:rsidR="00392E86" w:rsidRDefault="00392E86" w:rsidP="00715997">
      <w:pPr>
        <w:spacing w:before="60"/>
        <w:jc w:val="both"/>
        <w:rPr>
          <w:rFonts w:eastAsia="Times New Roman" w:cstheme="minorHAnsi"/>
          <w:color w:val="000000"/>
          <w:szCs w:val="24"/>
          <w:lang w:val="bs-Cyrl-BA" w:eastAsia="hr-HR"/>
        </w:rPr>
      </w:pPr>
    </w:p>
    <w:p w14:paraId="19735FC6" w14:textId="77777777" w:rsidR="003C0CF9" w:rsidRDefault="003C0CF9" w:rsidP="00715997">
      <w:pPr>
        <w:spacing w:before="60"/>
        <w:jc w:val="both"/>
        <w:rPr>
          <w:rFonts w:eastAsia="Times New Roman" w:cstheme="minorHAnsi"/>
          <w:color w:val="000000"/>
          <w:szCs w:val="24"/>
          <w:lang w:val="bs-Cyrl-BA" w:eastAsia="hr-HR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35"/>
        <w:gridCol w:w="1619"/>
        <w:gridCol w:w="1619"/>
        <w:gridCol w:w="1262"/>
        <w:gridCol w:w="787"/>
        <w:gridCol w:w="561"/>
        <w:gridCol w:w="360"/>
        <w:gridCol w:w="1235"/>
        <w:gridCol w:w="1277"/>
        <w:gridCol w:w="1366"/>
        <w:gridCol w:w="37"/>
        <w:gridCol w:w="1570"/>
        <w:gridCol w:w="12"/>
        <w:gridCol w:w="1204"/>
      </w:tblGrid>
      <w:tr w:rsidR="003C0CF9" w:rsidRPr="000F50A5" w14:paraId="34458DD3" w14:textId="77777777" w:rsidTr="00AE531F">
        <w:trPr>
          <w:trHeight w:val="20"/>
          <w:jc w:val="center"/>
        </w:trPr>
        <w:tc>
          <w:tcPr>
            <w:tcW w:w="2500" w:type="pct"/>
            <w:gridSpan w:val="5"/>
            <w:shd w:val="clear" w:color="auto" w:fill="BDD6EE" w:themeFill="accent1" w:themeFillTint="66"/>
            <w:vAlign w:val="center"/>
          </w:tcPr>
          <w:p w14:paraId="4F532A6F" w14:textId="0EDBF475" w:rsidR="003C0CF9" w:rsidRPr="000F50A5" w:rsidRDefault="003C0CF9" w:rsidP="00AE531F">
            <w:pPr>
              <w:spacing w:after="0" w:line="240" w:lineRule="auto"/>
              <w:rPr>
                <w:sz w:val="20"/>
                <w:szCs w:val="20"/>
              </w:rPr>
            </w:pPr>
            <w:r w:rsidRPr="000F50A5">
              <w:rPr>
                <w:rFonts w:cs="Calibri"/>
                <w:b/>
                <w:color w:val="000000" w:themeColor="text1"/>
                <w:sz w:val="20"/>
                <w:szCs w:val="20"/>
                <w:lang w:val="sr-Cyrl"/>
              </w:rPr>
              <w:t xml:space="preserve">Редни </w:t>
            </w:r>
            <w:r w:rsidRPr="000F50A5">
              <w:rPr>
                <w:rFonts w:cs="Calibri"/>
                <w:b/>
                <w:sz w:val="20"/>
                <w:szCs w:val="20"/>
                <w:lang w:val="sr-Cyrl"/>
              </w:rPr>
              <w:t>број и мјера (преноси се из табеле Б.</w:t>
            </w:r>
            <w:r w:rsidRPr="000F50A5">
              <w:rPr>
                <w:rFonts w:eastAsia="Times New Roman" w:cs="Calibri"/>
                <w:b/>
                <w:sz w:val="20"/>
                <w:szCs w:val="20"/>
              </w:rPr>
              <w:t>):</w:t>
            </w:r>
            <w:r w:rsidRPr="000F50A5">
              <w:rPr>
                <w:sz w:val="20"/>
                <w:szCs w:val="20"/>
                <w:lang w:val="sr-Cyrl-RS"/>
              </w:rPr>
              <w:t xml:space="preserve"> 11. </w:t>
            </w:r>
            <w:r w:rsidRPr="000F50A5">
              <w:rPr>
                <w:sz w:val="20"/>
                <w:szCs w:val="20"/>
              </w:rPr>
              <w:t>МЈЕРА</w:t>
            </w:r>
          </w:p>
          <w:p w14:paraId="5D25D151" w14:textId="77777777" w:rsidR="00886424" w:rsidRPr="000F50A5" w:rsidRDefault="003C0CF9" w:rsidP="00886424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0F50A5">
              <w:rPr>
                <w:rFonts w:cs="Calibri"/>
                <w:color w:val="000000" w:themeColor="text1"/>
                <w:sz w:val="20"/>
                <w:szCs w:val="20"/>
              </w:rPr>
              <w:t>2.3.1.Унапређење техничких  и људских капацитета у о</w:t>
            </w:r>
            <w:r w:rsidR="00886424" w:rsidRPr="000F50A5">
              <w:rPr>
                <w:rFonts w:cs="Calibri"/>
                <w:color w:val="000000" w:themeColor="text1"/>
                <w:sz w:val="20"/>
                <w:szCs w:val="20"/>
              </w:rPr>
              <w:t>бласти васпитно-образовног рада</w:t>
            </w:r>
          </w:p>
          <w:p w14:paraId="448FB911" w14:textId="06E6BE79" w:rsidR="003C0CF9" w:rsidRPr="000F50A5" w:rsidRDefault="003C0CF9" w:rsidP="0088642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0F50A5">
              <w:rPr>
                <w:rFonts w:cs="Calibri"/>
                <w:color w:val="000000" w:themeColor="text1"/>
                <w:sz w:val="20"/>
                <w:szCs w:val="20"/>
              </w:rPr>
              <w:t>на подручју општине</w:t>
            </w:r>
          </w:p>
        </w:tc>
        <w:tc>
          <w:tcPr>
            <w:tcW w:w="2500" w:type="pct"/>
            <w:gridSpan w:val="9"/>
            <w:shd w:val="clear" w:color="auto" w:fill="BDD6EE" w:themeFill="accent1" w:themeFillTint="66"/>
            <w:vAlign w:val="center"/>
          </w:tcPr>
          <w:p w14:paraId="58BBABB9" w14:textId="77777777" w:rsidR="003C0CF9" w:rsidRPr="000F50A5" w:rsidRDefault="003C0CF9" w:rsidP="00AE531F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</w:rPr>
            </w:pPr>
            <w:r w:rsidRPr="000F50A5">
              <w:rPr>
                <w:rFonts w:cs="Calibri"/>
                <w:b/>
                <w:bCs/>
                <w:sz w:val="20"/>
                <w:szCs w:val="20"/>
                <w:lang w:val="sr-Cyrl"/>
              </w:rPr>
              <w:t>Назив и шифра програма</w:t>
            </w:r>
            <w:r w:rsidRPr="000F50A5">
              <w:rPr>
                <w:rFonts w:cs="Calibri"/>
                <w:b/>
                <w:sz w:val="20"/>
                <w:szCs w:val="20"/>
                <w:lang w:val="sr-Cyrl"/>
              </w:rPr>
              <w:t xml:space="preserve">(преноси </w:t>
            </w:r>
            <w:r w:rsidRPr="000F50A5">
              <w:rPr>
                <w:rFonts w:cs="Calibri"/>
                <w:b/>
                <w:color w:val="000000" w:themeColor="text1"/>
                <w:sz w:val="20"/>
                <w:szCs w:val="20"/>
                <w:lang w:val="sr-Cyrl"/>
              </w:rPr>
              <w:t>се из табеле Б.</w:t>
            </w:r>
            <w:r w:rsidRPr="000F50A5">
              <w:rPr>
                <w:rFonts w:eastAsia="Times New Roman" w:cs="Calibri"/>
                <w:b/>
                <w:color w:val="000000" w:themeColor="text1"/>
                <w:sz w:val="20"/>
                <w:szCs w:val="20"/>
              </w:rPr>
              <w:t xml:space="preserve">): </w:t>
            </w:r>
          </w:p>
          <w:p w14:paraId="32B7BD49" w14:textId="77777777" w:rsidR="003C0CF9" w:rsidRPr="000F50A5" w:rsidRDefault="003C0CF9" w:rsidP="00AE531F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20"/>
                <w:szCs w:val="20"/>
                <w:lang w:val="sr-Cyrl"/>
              </w:rPr>
            </w:pPr>
            <w:r w:rsidRPr="000F50A5">
              <w:rPr>
                <w:rFonts w:cstheme="majorHAnsi"/>
                <w:bCs/>
                <w:color w:val="000000" w:themeColor="text1"/>
                <w:sz w:val="20"/>
                <w:szCs w:val="20"/>
                <w:lang w:val="sr-Cyrl"/>
              </w:rPr>
              <w:t>Потрош.јединица 00670170:</w:t>
            </w:r>
          </w:p>
          <w:p w14:paraId="4DE574A2" w14:textId="77777777" w:rsidR="003C0CF9" w:rsidRPr="000F50A5" w:rsidRDefault="003C0CF9" w:rsidP="00AE531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0F50A5">
              <w:rPr>
                <w:rFonts w:asciiTheme="minorHAnsi" w:hAnsiTheme="minorHAnsi"/>
                <w:sz w:val="20"/>
                <w:szCs w:val="20"/>
              </w:rPr>
              <w:t xml:space="preserve">415 200 Капитални грантови јавним нефинансијским субјектима -школе </w:t>
            </w:r>
          </w:p>
          <w:p w14:paraId="76B83FE4" w14:textId="77777777" w:rsidR="003C0CF9" w:rsidRPr="000F50A5" w:rsidRDefault="003C0CF9" w:rsidP="00AE531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0F50A5">
              <w:rPr>
                <w:rFonts w:asciiTheme="minorHAnsi" w:hAnsiTheme="minorHAnsi"/>
                <w:sz w:val="20"/>
                <w:szCs w:val="20"/>
              </w:rPr>
              <w:t xml:space="preserve">416 100 Tекуће помоћи талентованим ученицима, студентима  </w:t>
            </w:r>
          </w:p>
          <w:p w14:paraId="15781441" w14:textId="77777777" w:rsidR="003C0CF9" w:rsidRPr="000F50A5" w:rsidRDefault="003C0CF9" w:rsidP="00AE531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0F50A5">
              <w:rPr>
                <w:rFonts w:asciiTheme="minorHAnsi" w:hAnsiTheme="minorHAnsi"/>
                <w:sz w:val="20"/>
                <w:szCs w:val="20"/>
              </w:rPr>
              <w:t>511 200 Издаци за инвестиционо одржавање реконструкцију и адаптацију објекта Вртића</w:t>
            </w:r>
          </w:p>
          <w:p w14:paraId="3AADAFFF" w14:textId="77777777" w:rsidR="003C0CF9" w:rsidRPr="000F50A5" w:rsidRDefault="003C0CF9" w:rsidP="00AE531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</w:p>
        </w:tc>
      </w:tr>
      <w:tr w:rsidR="003C0CF9" w:rsidRPr="000F50A5" w14:paraId="0F6DF257" w14:textId="77777777" w:rsidTr="00AE531F">
        <w:trPr>
          <w:trHeight w:val="20"/>
          <w:jc w:val="center"/>
        </w:trPr>
        <w:tc>
          <w:tcPr>
            <w:tcW w:w="5000" w:type="pct"/>
            <w:gridSpan w:val="14"/>
            <w:shd w:val="clear" w:color="auto" w:fill="FFFFFF" w:themeFill="background1"/>
            <w:vAlign w:val="center"/>
          </w:tcPr>
          <w:p w14:paraId="6B5E965D" w14:textId="77777777" w:rsidR="003C0CF9" w:rsidRPr="000F50A5" w:rsidRDefault="003C0CF9" w:rsidP="00AE531F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</w:rPr>
            </w:pPr>
            <w:r w:rsidRPr="000F50A5">
              <w:rPr>
                <w:rFonts w:cs="Calibri"/>
                <w:b/>
                <w:color w:val="000000" w:themeColor="text1"/>
                <w:sz w:val="20"/>
                <w:szCs w:val="20"/>
                <w:lang w:val="sr-Cyrl"/>
              </w:rPr>
              <w:t>Стратешки документ, стратешки циљ и приоритет:</w:t>
            </w:r>
            <w:r w:rsidRPr="000F50A5">
              <w:rPr>
                <w:rFonts w:eastAsia="Times New Roman" w:cs="Calibri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26BB6F43" w14:textId="77777777" w:rsidR="003C0CF9" w:rsidRPr="000F50A5" w:rsidRDefault="003C0CF9" w:rsidP="00AE531F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sr-Cyrl-RS"/>
              </w:rPr>
            </w:pPr>
            <w:r w:rsidRPr="000F50A5">
              <w:rPr>
                <w:rFonts w:cs="Calibri"/>
                <w:color w:val="000000" w:themeColor="text1"/>
                <w:sz w:val="20"/>
                <w:szCs w:val="20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7FA83261" w14:textId="77777777" w:rsidR="003C0CF9" w:rsidRPr="000F50A5" w:rsidRDefault="003C0CF9" w:rsidP="00AE531F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sr-Cyrl-RS"/>
              </w:rPr>
            </w:pPr>
            <w:r w:rsidRPr="000F50A5">
              <w:rPr>
                <w:rFonts w:cs="Calibri"/>
                <w:color w:val="000000" w:themeColor="text1"/>
                <w:sz w:val="20"/>
                <w:szCs w:val="20"/>
                <w:u w:val="single"/>
                <w:lang w:val="sr-Cyrl-RS"/>
              </w:rPr>
              <w:t>Стратешки циљ 2.</w:t>
            </w:r>
            <w:r w:rsidRPr="000F50A5">
              <w:rPr>
                <w:rFonts w:cs="Calibri"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</w:p>
          <w:p w14:paraId="72A1B9A8" w14:textId="77777777" w:rsidR="003C0CF9" w:rsidRPr="000F50A5" w:rsidRDefault="003C0CF9" w:rsidP="00AE531F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sr-Cyrl-RS"/>
              </w:rPr>
            </w:pPr>
            <w:r w:rsidRPr="000F50A5">
              <w:rPr>
                <w:rFonts w:cs="Calibri"/>
                <w:color w:val="000000" w:themeColor="text1"/>
                <w:sz w:val="20"/>
                <w:szCs w:val="20"/>
                <w:lang w:val="sr-Cyrl-RS"/>
              </w:rPr>
              <w:t xml:space="preserve"> Друштвено и институционално уређена локална заједница која нуди  разноликост и разноврсност уз оптимално кориштење постојећих ресурса</w:t>
            </w:r>
          </w:p>
          <w:p w14:paraId="415C5D24" w14:textId="77777777" w:rsidR="003C0CF9" w:rsidRPr="000F50A5" w:rsidRDefault="003C0CF9" w:rsidP="00AE531F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0F50A5">
              <w:rPr>
                <w:sz w:val="20"/>
                <w:szCs w:val="20"/>
                <w:u w:val="single"/>
                <w:lang w:val="sr-Cyrl-BA"/>
              </w:rPr>
              <w:t>Приоритет  2.3.</w:t>
            </w:r>
            <w:r w:rsidRPr="000F50A5">
              <w:rPr>
                <w:sz w:val="20"/>
                <w:szCs w:val="20"/>
                <w:lang w:val="sr-Cyrl-BA"/>
              </w:rPr>
              <w:t xml:space="preserve"> Унапријеђени услови за квалитетан раст, развој и образовање дјеце и одраслих</w:t>
            </w:r>
          </w:p>
        </w:tc>
      </w:tr>
      <w:tr w:rsidR="003C0CF9" w:rsidRPr="000F50A5" w14:paraId="0CB1ACED" w14:textId="77777777" w:rsidTr="00AE531F">
        <w:trPr>
          <w:trHeight w:val="20"/>
          <w:jc w:val="center"/>
        </w:trPr>
        <w:tc>
          <w:tcPr>
            <w:tcW w:w="766" w:type="pct"/>
            <w:vMerge w:val="restart"/>
            <w:shd w:val="clear" w:color="auto" w:fill="D0CECE" w:themeFill="background2" w:themeFillShade="E6"/>
            <w:vAlign w:val="center"/>
          </w:tcPr>
          <w:p w14:paraId="07F6B94B" w14:textId="77777777" w:rsidR="003C0CF9" w:rsidRPr="000F50A5" w:rsidRDefault="003C0CF9" w:rsidP="00AE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sr-Cyrl"/>
              </w:rPr>
            </w:pPr>
            <w:r w:rsidRPr="000F50A5">
              <w:rPr>
                <w:rFonts w:ascii="Calibri" w:hAnsi="Calibri" w:cs="Calibri"/>
                <w:b/>
                <w:sz w:val="20"/>
                <w:szCs w:val="20"/>
                <w:lang w:val="sr-Cyrl"/>
              </w:rPr>
              <w:t xml:space="preserve">Кључни стратешки пројекат / пројекат / активности </w:t>
            </w:r>
          </w:p>
          <w:p w14:paraId="1F2F22E0" w14:textId="77777777" w:rsidR="003C0CF9" w:rsidRPr="000F50A5" w:rsidRDefault="003C0CF9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bs-Cyrl-BA"/>
              </w:rPr>
            </w:pP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6E59C0CA" w14:textId="77777777" w:rsidR="003C0CF9" w:rsidRPr="000F50A5" w:rsidRDefault="003C0CF9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  <w:r w:rsidRPr="000F50A5">
              <w:rPr>
                <w:rFonts w:ascii="Calibri" w:hAnsi="Calibri" w:cs="Calibri"/>
                <w:b/>
                <w:sz w:val="20"/>
                <w:szCs w:val="20"/>
                <w:lang w:val="sr-Cyrl"/>
              </w:rPr>
              <w:t xml:space="preserve">Индикатор на нивоу очекиваног резултата кључног стратешког пројекта / пројекта активности </w:t>
            </w: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04460849" w14:textId="77777777" w:rsidR="003C0CF9" w:rsidRPr="000F50A5" w:rsidRDefault="003C0CF9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  <w:r w:rsidRPr="000F50A5">
              <w:rPr>
                <w:rFonts w:ascii="Calibri" w:hAnsi="Calibri" w:cs="Calibri"/>
                <w:b/>
                <w:sz w:val="20"/>
                <w:szCs w:val="20"/>
                <w:lang w:val="sr-Cyrl"/>
              </w:rPr>
              <w:t>Остварени резултат кључног стратешког пројекта / пројекта / активности и разлог за неизвршено</w:t>
            </w:r>
          </w:p>
        </w:tc>
        <w:tc>
          <w:tcPr>
            <w:tcW w:w="414" w:type="pct"/>
            <w:vMerge w:val="restart"/>
            <w:shd w:val="clear" w:color="auto" w:fill="D0CECE" w:themeFill="background2" w:themeFillShade="E6"/>
            <w:vAlign w:val="center"/>
          </w:tcPr>
          <w:p w14:paraId="0DB89896" w14:textId="77777777" w:rsidR="003C0CF9" w:rsidRPr="000F50A5" w:rsidRDefault="003C0CF9" w:rsidP="00AE531F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bs-Cyrl-BA"/>
              </w:rPr>
            </w:pPr>
            <w:r w:rsidRPr="000F50A5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bs-Cyrl-BA"/>
              </w:rPr>
              <w:t>Статус</w:t>
            </w:r>
          </w:p>
          <w:p w14:paraId="7DC27194" w14:textId="77777777" w:rsidR="003C0CF9" w:rsidRPr="000F50A5" w:rsidRDefault="003C0CF9" w:rsidP="00AE531F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bs-Cyrl-BA"/>
              </w:rPr>
            </w:pPr>
            <w:r w:rsidRPr="000F50A5">
              <w:rPr>
                <w:rFonts w:ascii="Calibri" w:hAnsi="Calibri" w:cs="Calibri"/>
                <w:color w:val="000000" w:themeColor="text1"/>
                <w:sz w:val="20"/>
                <w:szCs w:val="20"/>
                <w:lang w:val="bs-Cyrl-BA"/>
              </w:rPr>
              <w:t>Да, за извршено / Не, за неизврше-но</w:t>
            </w:r>
          </w:p>
        </w:tc>
        <w:tc>
          <w:tcPr>
            <w:tcW w:w="442" w:type="pct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278C38B9" w14:textId="77777777" w:rsidR="003C0CF9" w:rsidRPr="000F50A5" w:rsidRDefault="003C0CF9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0F50A5">
              <w:rPr>
                <w:rFonts w:ascii="Calibri" w:hAnsi="Calibri" w:cs="Calibri"/>
                <w:b/>
                <w:sz w:val="20"/>
                <w:szCs w:val="20"/>
                <w:lang w:val="sr-Cyrl"/>
              </w:rPr>
              <w:t>Носилац</w:t>
            </w:r>
          </w:p>
          <w:p w14:paraId="4968D1B8" w14:textId="77777777" w:rsidR="003C0CF9" w:rsidRPr="000F50A5" w:rsidRDefault="003C0CF9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0F50A5">
              <w:rPr>
                <w:rFonts w:ascii="Calibri" w:hAnsi="Calibri" w:cs="Calibri"/>
                <w:i/>
                <w:sz w:val="20"/>
                <w:szCs w:val="20"/>
                <w:lang w:val="sr-Cyrl"/>
              </w:rPr>
              <w:t>(најмањи организаци-они дио)</w:t>
            </w:r>
          </w:p>
        </w:tc>
        <w:tc>
          <w:tcPr>
            <w:tcW w:w="118" w:type="pct"/>
            <w:vMerge w:val="restart"/>
            <w:shd w:val="clear" w:color="auto" w:fill="D0CECE" w:themeFill="background2" w:themeFillShade="E6"/>
            <w:vAlign w:val="center"/>
          </w:tcPr>
          <w:p w14:paraId="554268BE" w14:textId="77777777" w:rsidR="003C0CF9" w:rsidRPr="000F50A5" w:rsidRDefault="003C0CF9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0A5">
              <w:rPr>
                <w:rFonts w:ascii="Calibri" w:hAnsi="Calibri" w:cs="Calibri"/>
                <w:b/>
                <w:sz w:val="20"/>
                <w:szCs w:val="20"/>
                <w:lang w:val="sr-Cyrl"/>
              </w:rPr>
              <w:t>ПЈИ</w:t>
            </w: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14:paraId="6FB92640" w14:textId="77777777" w:rsidR="003C0CF9" w:rsidRPr="000F50A5" w:rsidRDefault="003C0CF9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0A5">
              <w:rPr>
                <w:rFonts w:ascii="Calibri" w:hAnsi="Calibri" w:cs="Calibri"/>
                <w:b/>
                <w:sz w:val="20"/>
                <w:szCs w:val="20"/>
                <w:lang w:val="sr-Cyrl"/>
              </w:rPr>
              <w:t xml:space="preserve">Влада / скупштина јлс разматрала </w:t>
            </w:r>
          </w:p>
        </w:tc>
        <w:tc>
          <w:tcPr>
            <w:tcW w:w="1793" w:type="pct"/>
            <w:gridSpan w:val="6"/>
            <w:shd w:val="clear" w:color="auto" w:fill="D0CECE" w:themeFill="background2" w:themeFillShade="E6"/>
            <w:vAlign w:val="center"/>
          </w:tcPr>
          <w:p w14:paraId="2CFD4E4D" w14:textId="77777777" w:rsidR="003C0CF9" w:rsidRPr="000F50A5" w:rsidRDefault="003C0CF9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F50A5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Извори и износи планираних и извршених финансијских средстава у КМ</w:t>
            </w:r>
          </w:p>
        </w:tc>
      </w:tr>
      <w:tr w:rsidR="003C0CF9" w:rsidRPr="000F50A5" w14:paraId="4B10C00F" w14:textId="77777777" w:rsidTr="00AE531F">
        <w:trPr>
          <w:trHeight w:val="473"/>
          <w:jc w:val="center"/>
        </w:trPr>
        <w:tc>
          <w:tcPr>
            <w:tcW w:w="766" w:type="pct"/>
            <w:vMerge/>
            <w:shd w:val="clear" w:color="auto" w:fill="D0CECE" w:themeFill="background2" w:themeFillShade="E6"/>
            <w:vAlign w:val="center"/>
          </w:tcPr>
          <w:p w14:paraId="1743C87B" w14:textId="77777777" w:rsidR="003C0CF9" w:rsidRPr="000F50A5" w:rsidRDefault="003C0CF9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1E6EDBFF" w14:textId="77777777" w:rsidR="003C0CF9" w:rsidRPr="000F50A5" w:rsidRDefault="003C0CF9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1DFA79CA" w14:textId="77777777" w:rsidR="003C0CF9" w:rsidRPr="000F50A5" w:rsidRDefault="003C0CF9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D0CECE" w:themeFill="background2" w:themeFillShade="E6"/>
          </w:tcPr>
          <w:p w14:paraId="2D1EFE0B" w14:textId="77777777" w:rsidR="003C0CF9" w:rsidRPr="000F50A5" w:rsidRDefault="003C0CF9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shd w:val="clear" w:color="auto" w:fill="D0CECE" w:themeFill="background2" w:themeFillShade="E6"/>
            <w:vAlign w:val="center"/>
          </w:tcPr>
          <w:p w14:paraId="1904C6A9" w14:textId="77777777" w:rsidR="003C0CF9" w:rsidRPr="000F50A5" w:rsidRDefault="003C0CF9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118" w:type="pct"/>
            <w:vMerge/>
            <w:shd w:val="clear" w:color="auto" w:fill="D0CECE" w:themeFill="background2" w:themeFillShade="E6"/>
            <w:vAlign w:val="center"/>
          </w:tcPr>
          <w:p w14:paraId="674612FD" w14:textId="77777777" w:rsidR="003C0CF9" w:rsidRPr="000F50A5" w:rsidRDefault="003C0CF9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14:paraId="06536CB3" w14:textId="77777777" w:rsidR="003C0CF9" w:rsidRPr="000F50A5" w:rsidRDefault="003C0CF9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pacing w:val="-2"/>
                <w:sz w:val="20"/>
                <w:szCs w:val="20"/>
              </w:rPr>
            </w:pPr>
            <w:r w:rsidRPr="000F50A5">
              <w:rPr>
                <w:rFonts w:ascii="Calibri" w:eastAsia="Times New Roman" w:hAnsi="Calibri" w:cs="Calibri"/>
                <w:spacing w:val="-2"/>
                <w:sz w:val="20"/>
                <w:szCs w:val="20"/>
              </w:rPr>
              <w:t>(</w:t>
            </w:r>
            <w:r w:rsidRPr="000F50A5">
              <w:rPr>
                <w:rFonts w:ascii="Calibri" w:eastAsia="Times New Roman" w:hAnsi="Calibri" w:cs="Calibri"/>
                <w:spacing w:val="-2"/>
                <w:sz w:val="20"/>
                <w:szCs w:val="20"/>
                <w:lang w:val="bs-Cyrl-BA"/>
              </w:rPr>
              <w:t xml:space="preserve">Да </w:t>
            </w:r>
            <w:r w:rsidRPr="000F50A5">
              <w:rPr>
                <w:rFonts w:ascii="Calibri" w:eastAsia="Times New Roman" w:hAnsi="Calibri" w:cs="Calibri"/>
                <w:spacing w:val="-2"/>
                <w:sz w:val="20"/>
                <w:szCs w:val="20"/>
              </w:rPr>
              <w:t>/</w:t>
            </w:r>
            <w:r w:rsidRPr="000F50A5">
              <w:rPr>
                <w:rFonts w:ascii="Calibri" w:eastAsia="Times New Roman" w:hAnsi="Calibri" w:cs="Calibri"/>
                <w:spacing w:val="-2"/>
                <w:sz w:val="20"/>
                <w:szCs w:val="20"/>
                <w:lang w:val="bs-Cyrl-BA"/>
              </w:rPr>
              <w:t xml:space="preserve"> Не</w:t>
            </w:r>
            <w:r w:rsidRPr="000F50A5">
              <w:rPr>
                <w:rFonts w:ascii="Calibri" w:eastAsia="Times New Roman" w:hAnsi="Calibri" w:cs="Calibri"/>
                <w:spacing w:val="-2"/>
                <w:sz w:val="20"/>
                <w:szCs w:val="20"/>
              </w:rPr>
              <w:t>)</w:t>
            </w:r>
          </w:p>
        </w:tc>
        <w:tc>
          <w:tcPr>
            <w:tcW w:w="419" w:type="pct"/>
            <w:shd w:val="clear" w:color="auto" w:fill="D0CECE" w:themeFill="background2" w:themeFillShade="E6"/>
            <w:vAlign w:val="center"/>
          </w:tcPr>
          <w:p w14:paraId="497DBB03" w14:textId="77777777" w:rsidR="003C0CF9" w:rsidRPr="000F50A5" w:rsidRDefault="003C0CF9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0F50A5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sr-Cyrl"/>
              </w:rPr>
              <w:t>Извори</w:t>
            </w:r>
          </w:p>
        </w:tc>
        <w:tc>
          <w:tcPr>
            <w:tcW w:w="448" w:type="pct"/>
            <w:shd w:val="clear" w:color="auto" w:fill="D0CECE" w:themeFill="background2" w:themeFillShade="E6"/>
            <w:vAlign w:val="center"/>
          </w:tcPr>
          <w:p w14:paraId="777C2D77" w14:textId="77777777" w:rsidR="003C0CF9" w:rsidRPr="000F50A5" w:rsidRDefault="003C0CF9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0F50A5">
              <w:rPr>
                <w:rFonts w:ascii="Calibri" w:hAnsi="Calibri" w:cs="Calibri"/>
                <w:color w:val="000000" w:themeColor="text1"/>
                <w:sz w:val="20"/>
                <w:szCs w:val="20"/>
                <w:lang w:val="bs-Cyrl-BA"/>
              </w:rPr>
              <w:t>Планирани износи</w:t>
            </w:r>
          </w:p>
        </w:tc>
        <w:tc>
          <w:tcPr>
            <w:tcW w:w="531" w:type="pct"/>
            <w:gridSpan w:val="3"/>
            <w:shd w:val="clear" w:color="auto" w:fill="D0CECE" w:themeFill="background2" w:themeFillShade="E6"/>
            <w:vAlign w:val="center"/>
          </w:tcPr>
          <w:p w14:paraId="71E92417" w14:textId="77777777" w:rsidR="003C0CF9" w:rsidRPr="000F50A5" w:rsidRDefault="003C0CF9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F50A5">
              <w:rPr>
                <w:rFonts w:ascii="Calibri" w:hAnsi="Calibri" w:cs="Calibri"/>
                <w:color w:val="000000" w:themeColor="text1"/>
                <w:sz w:val="20"/>
                <w:szCs w:val="20"/>
                <w:lang w:val="sr-Cyrl"/>
              </w:rPr>
              <w:t>Извршени износи</w:t>
            </w:r>
          </w:p>
        </w:tc>
        <w:tc>
          <w:tcPr>
            <w:tcW w:w="395" w:type="pct"/>
            <w:shd w:val="clear" w:color="auto" w:fill="D0CECE" w:themeFill="background2" w:themeFillShade="E6"/>
            <w:vAlign w:val="center"/>
          </w:tcPr>
          <w:p w14:paraId="181A7BEC" w14:textId="77777777" w:rsidR="003C0CF9" w:rsidRPr="000F50A5" w:rsidRDefault="003C0CF9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F50A5">
              <w:rPr>
                <w:rFonts w:ascii="Calibri" w:hAnsi="Calibri" w:cs="Calibri"/>
                <w:color w:val="000000" w:themeColor="text1"/>
                <w:sz w:val="20"/>
                <w:szCs w:val="20"/>
                <w:lang w:val="bs-Cyrl-BA"/>
              </w:rPr>
              <w:t>Проценат извршења</w:t>
            </w:r>
          </w:p>
        </w:tc>
      </w:tr>
      <w:tr w:rsidR="00886424" w:rsidRPr="000F50A5" w14:paraId="0B9D5CE2" w14:textId="77777777" w:rsidTr="006636D9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70F0FD8E" w14:textId="77777777" w:rsidR="00886424" w:rsidRPr="00EB1577" w:rsidRDefault="00886424" w:rsidP="00886424">
            <w:pPr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EB1577">
              <w:rPr>
                <w:rFonts w:cs="Calibri"/>
                <w:b/>
                <w:color w:val="000000" w:themeColor="text1"/>
                <w:sz w:val="20"/>
                <w:szCs w:val="20"/>
              </w:rPr>
              <w:t xml:space="preserve">Кључни стратешки пројекат </w:t>
            </w:r>
          </w:p>
          <w:p w14:paraId="2A3AF52A" w14:textId="683C1716" w:rsidR="00886424" w:rsidRPr="00EB1577" w:rsidRDefault="00886424" w:rsidP="0088642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bs-Cyrl-BA"/>
              </w:rPr>
            </w:pPr>
            <w:r w:rsidRPr="00EB1577">
              <w:rPr>
                <w:rFonts w:cs="Calibri"/>
                <w:color w:val="000000" w:themeColor="text1"/>
                <w:sz w:val="20"/>
                <w:szCs w:val="20"/>
              </w:rPr>
              <w:t>Пројекат</w:t>
            </w:r>
            <w:r w:rsidRPr="00EB1577">
              <w:rPr>
                <w:sz w:val="20"/>
                <w:szCs w:val="20"/>
                <w:lang w:val="sr-Cyrl-BA"/>
              </w:rPr>
              <w:t xml:space="preserve"> 2.3.1.</w:t>
            </w:r>
            <w:r w:rsidRPr="00EB1577">
              <w:rPr>
                <w:rFonts w:cs="Calibri"/>
                <w:color w:val="000000" w:themeColor="text1"/>
                <w:sz w:val="20"/>
                <w:szCs w:val="20"/>
              </w:rPr>
              <w:t>1</w:t>
            </w:r>
            <w:r w:rsidRPr="00EB1577">
              <w:rPr>
                <w:rFonts w:cs="Calibri"/>
                <w:color w:val="000000" w:themeColor="text1"/>
                <w:sz w:val="20"/>
                <w:szCs w:val="20"/>
                <w:lang w:val="sr-Cyrl-RS"/>
              </w:rPr>
              <w:t>.</w:t>
            </w:r>
            <w:r w:rsidRPr="00EB1577">
              <w:rPr>
                <w:sz w:val="20"/>
                <w:szCs w:val="20"/>
                <w:lang w:val="sr-Cyrl-BA"/>
              </w:rPr>
              <w:t xml:space="preserve"> Доградња јасличког простора при ЈУ Др „Миља Ђукановић</w:t>
            </w:r>
          </w:p>
        </w:tc>
        <w:tc>
          <w:tcPr>
            <w:tcW w:w="531" w:type="pct"/>
            <w:vMerge w:val="restart"/>
          </w:tcPr>
          <w:p w14:paraId="32DC28DF" w14:textId="0965EDF6" w:rsidR="00886424" w:rsidRPr="00EB1577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EB1577">
              <w:rPr>
                <w:sz w:val="20"/>
                <w:szCs w:val="20"/>
                <w:lang w:val="sr-Cyrl-BA"/>
              </w:rPr>
              <w:t>Проценат дјеце обухваћених предшколским образовањем 35%</w:t>
            </w:r>
            <w:r w:rsidR="00EB1577" w:rsidRPr="00EB1577">
              <w:rPr>
                <w:sz w:val="20"/>
                <w:szCs w:val="20"/>
                <w:lang w:val="sr-Cyrl-BA"/>
              </w:rPr>
              <w:t xml:space="preserve"> до 2030.г</w:t>
            </w:r>
          </w:p>
        </w:tc>
        <w:tc>
          <w:tcPr>
            <w:tcW w:w="531" w:type="pct"/>
            <w:vMerge w:val="restart"/>
          </w:tcPr>
          <w:p w14:paraId="737BE30B" w14:textId="77777777" w:rsidR="00886424" w:rsidRPr="00EB1577" w:rsidRDefault="00886424" w:rsidP="006636D9">
            <w:pPr>
              <w:pStyle w:val="ListParagraph"/>
              <w:spacing w:after="0" w:line="240" w:lineRule="auto"/>
              <w:ind w:left="72"/>
              <w:jc w:val="center"/>
              <w:rPr>
                <w:sz w:val="20"/>
                <w:szCs w:val="20"/>
                <w:lang w:val="sr-Cyrl-BA"/>
              </w:rPr>
            </w:pPr>
            <w:r w:rsidRPr="00EB1577">
              <w:rPr>
                <w:sz w:val="20"/>
                <w:szCs w:val="20"/>
                <w:lang w:val="sr-Cyrl-BA"/>
              </w:rPr>
              <w:t>Инвестиција у току /</w:t>
            </w:r>
          </w:p>
          <w:p w14:paraId="4318B9F8" w14:textId="4DD61AE3" w:rsidR="00886424" w:rsidRPr="00EB1577" w:rsidRDefault="00886424" w:rsidP="006636D9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sr-Cyrl-RS"/>
              </w:rPr>
            </w:pPr>
            <w:r w:rsidRPr="00EB1577">
              <w:rPr>
                <w:sz w:val="20"/>
                <w:szCs w:val="20"/>
                <w:lang w:val="sr-Cyrl-BA"/>
              </w:rPr>
              <w:t>Проценат дјеце обухваћ</w:t>
            </w:r>
            <w:r w:rsidR="00EB1577" w:rsidRPr="00EB1577">
              <w:rPr>
                <w:sz w:val="20"/>
                <w:szCs w:val="20"/>
                <w:lang w:val="sr-Cyrl-BA"/>
              </w:rPr>
              <w:t>ених предшколским образовањем 31,8</w:t>
            </w:r>
            <w:r w:rsidRPr="00EB1577">
              <w:rPr>
                <w:sz w:val="20"/>
                <w:szCs w:val="20"/>
                <w:lang w:val="sr-Cyrl-BA"/>
              </w:rPr>
              <w:t>%</w:t>
            </w:r>
          </w:p>
        </w:tc>
        <w:tc>
          <w:tcPr>
            <w:tcW w:w="414" w:type="pct"/>
            <w:vMerge w:val="restart"/>
          </w:tcPr>
          <w:p w14:paraId="26A33976" w14:textId="17EA0D41" w:rsidR="00886424" w:rsidRPr="00EB1577" w:rsidRDefault="00886424" w:rsidP="00663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sr-Cyrl-RS"/>
              </w:rPr>
            </w:pPr>
            <w:r w:rsidRPr="00EB157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66EBA636" w14:textId="77777777" w:rsidR="00886424" w:rsidRPr="00EB1577" w:rsidRDefault="00886424" w:rsidP="00886424">
            <w:pPr>
              <w:jc w:val="center"/>
              <w:rPr>
                <w:rFonts w:cs="Calibri"/>
                <w:color w:val="000000"/>
                <w:sz w:val="20"/>
                <w:szCs w:val="20"/>
                <w:lang w:val="sr-Cyrl-RS"/>
              </w:rPr>
            </w:pPr>
            <w:r w:rsidRPr="00EB1577">
              <w:rPr>
                <w:rFonts w:cs="Calibri"/>
                <w:color w:val="000000"/>
                <w:sz w:val="20"/>
                <w:szCs w:val="20"/>
              </w:rPr>
              <w:t xml:space="preserve">Одјељење за </w:t>
            </w:r>
            <w:r w:rsidRPr="00EB1577">
              <w:rPr>
                <w:rFonts w:cs="Calibri"/>
                <w:color w:val="000000"/>
                <w:sz w:val="20"/>
                <w:szCs w:val="20"/>
                <w:lang w:val="sr-Cyrl-RS"/>
              </w:rPr>
              <w:t>изградњу града и управљање имовином</w:t>
            </w:r>
          </w:p>
          <w:p w14:paraId="564298C3" w14:textId="77777777" w:rsidR="00886424" w:rsidRPr="00EB1577" w:rsidRDefault="00886424" w:rsidP="00663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53EB41B0" w14:textId="0DC7959B" w:rsidR="00886424" w:rsidRPr="00EB1577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EB1577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val="sr-Cyrl-RS"/>
              </w:rPr>
              <w:t>И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0343D668" w14:textId="2417CFCD" w:rsidR="00886424" w:rsidRPr="00EB1577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EB1577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C85029C" w14:textId="77777777" w:rsidR="00886424" w:rsidRPr="000F50A5" w:rsidRDefault="00886424" w:rsidP="006636D9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EB1577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75C208AA" w14:textId="0AA8A538" w:rsidR="00886424" w:rsidRPr="000F50A5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bs-Cyrl-BA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2FD36B7A" w14:textId="011E8388" w:rsidR="00886424" w:rsidRPr="000F50A5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5CCEFBC3" w14:textId="615B281B" w:rsidR="00886424" w:rsidRPr="000F50A5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</w:pPr>
          </w:p>
        </w:tc>
      </w:tr>
      <w:tr w:rsidR="00886424" w:rsidRPr="000F50A5" w14:paraId="1A323B19" w14:textId="77777777" w:rsidTr="006636D9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2F00F2F0" w14:textId="72C210AF" w:rsidR="00886424" w:rsidRPr="000F50A5" w:rsidRDefault="00886424" w:rsidP="006636D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5274BACD" w14:textId="77777777" w:rsidR="00886424" w:rsidRPr="000F50A5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632F2D9A" w14:textId="77777777" w:rsidR="00886424" w:rsidRPr="000F50A5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14:paraId="23F552B3" w14:textId="77777777" w:rsidR="00886424" w:rsidRPr="000F50A5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15726A22" w14:textId="77777777" w:rsidR="00886424" w:rsidRPr="000F50A5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615E4A4E" w14:textId="77777777" w:rsidR="00886424" w:rsidRPr="000F50A5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795575C3" w14:textId="77777777" w:rsidR="00886424" w:rsidRPr="000F50A5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E93BB77" w14:textId="77777777" w:rsidR="00886424" w:rsidRPr="000F50A5" w:rsidRDefault="00886424" w:rsidP="006636D9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0F50A5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648BA75C" w14:textId="77777777" w:rsidR="00886424" w:rsidRPr="000F50A5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5CA05A2C" w14:textId="77777777" w:rsidR="00886424" w:rsidRPr="000F50A5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EB03D74" w14:textId="77777777" w:rsidR="00886424" w:rsidRPr="000F50A5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886424" w:rsidRPr="000F50A5" w14:paraId="505B1CD5" w14:textId="77777777" w:rsidTr="006636D9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1411EB27" w14:textId="77777777" w:rsidR="00886424" w:rsidRPr="000F50A5" w:rsidRDefault="00886424" w:rsidP="0088642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0E76EC12" w14:textId="77777777" w:rsidR="00886424" w:rsidRPr="000F50A5" w:rsidRDefault="00886424" w:rsidP="00886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034B2B29" w14:textId="77777777" w:rsidR="00886424" w:rsidRPr="000F50A5" w:rsidRDefault="00886424" w:rsidP="00886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14:paraId="75C37558" w14:textId="77777777" w:rsidR="00886424" w:rsidRPr="000F50A5" w:rsidRDefault="00886424" w:rsidP="00886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6679ACAD" w14:textId="77777777" w:rsidR="00886424" w:rsidRPr="000F50A5" w:rsidRDefault="00886424" w:rsidP="00886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64E2556B" w14:textId="77777777" w:rsidR="00886424" w:rsidRPr="000F50A5" w:rsidRDefault="00886424" w:rsidP="00886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59F3CB47" w14:textId="77777777" w:rsidR="00886424" w:rsidRPr="000F50A5" w:rsidRDefault="00886424" w:rsidP="00886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8CA41B9" w14:textId="77777777" w:rsidR="00886424" w:rsidRPr="000F50A5" w:rsidRDefault="00886424" w:rsidP="00886424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highlight w:val="yellow"/>
                <w:lang w:val="sr-Cyrl"/>
              </w:rPr>
            </w:pPr>
            <w:r w:rsidRPr="000F50A5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</w:tcPr>
          <w:p w14:paraId="02485BBC" w14:textId="5F2F3E46" w:rsidR="00886424" w:rsidRPr="000F50A5" w:rsidRDefault="00886424" w:rsidP="00886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F50A5">
              <w:rPr>
                <w:rFonts w:cs="Calibri"/>
                <w:color w:val="000000" w:themeColor="text1"/>
                <w:sz w:val="20"/>
                <w:szCs w:val="20"/>
                <w:lang w:val="bs-Cyrl-BA"/>
              </w:rPr>
              <w:t>400.000</w:t>
            </w:r>
          </w:p>
        </w:tc>
        <w:tc>
          <w:tcPr>
            <w:tcW w:w="531" w:type="pct"/>
            <w:gridSpan w:val="3"/>
            <w:shd w:val="clear" w:color="auto" w:fill="FFFFFF" w:themeFill="background1"/>
          </w:tcPr>
          <w:p w14:paraId="2CF3E2C9" w14:textId="3DB46DF6" w:rsidR="00886424" w:rsidRPr="000F50A5" w:rsidRDefault="00886424" w:rsidP="00886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0F50A5">
              <w:rPr>
                <w:rFonts w:cs="Calibri"/>
                <w:color w:val="000000" w:themeColor="text1"/>
                <w:sz w:val="20"/>
                <w:szCs w:val="20"/>
                <w:lang w:val="bs-Cyrl-BA"/>
              </w:rPr>
              <w:t>389.972</w:t>
            </w:r>
          </w:p>
        </w:tc>
        <w:tc>
          <w:tcPr>
            <w:tcW w:w="395" w:type="pct"/>
            <w:shd w:val="clear" w:color="auto" w:fill="FFFFFF" w:themeFill="background1"/>
          </w:tcPr>
          <w:p w14:paraId="2350084C" w14:textId="10CA30D4" w:rsidR="00886424" w:rsidRPr="000F50A5" w:rsidRDefault="00886424" w:rsidP="00886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0F50A5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  <w:t>97,49%</w:t>
            </w:r>
          </w:p>
        </w:tc>
      </w:tr>
      <w:tr w:rsidR="00886424" w:rsidRPr="000F50A5" w14:paraId="5F20D3F2" w14:textId="77777777" w:rsidTr="006636D9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526DED52" w14:textId="77777777" w:rsidR="00886424" w:rsidRPr="000F50A5" w:rsidRDefault="00886424" w:rsidP="006636D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5E3649BD" w14:textId="77777777" w:rsidR="00886424" w:rsidRPr="000F50A5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63B7C787" w14:textId="77777777" w:rsidR="00886424" w:rsidRPr="000F50A5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14:paraId="1C6E6727" w14:textId="77777777" w:rsidR="00886424" w:rsidRPr="000F50A5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5278063A" w14:textId="77777777" w:rsidR="00886424" w:rsidRPr="000F50A5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6193CEB6" w14:textId="77777777" w:rsidR="00886424" w:rsidRPr="000F50A5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7E6E0EAE" w14:textId="77777777" w:rsidR="00886424" w:rsidRPr="000F50A5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F361EFF" w14:textId="77777777" w:rsidR="00886424" w:rsidRPr="000F50A5" w:rsidRDefault="00886424" w:rsidP="006636D9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0F50A5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3A500B28" w14:textId="77777777" w:rsidR="00886424" w:rsidRPr="000F50A5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2BC8D44D" w14:textId="77777777" w:rsidR="00886424" w:rsidRPr="000F50A5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52854E7C" w14:textId="77777777" w:rsidR="00886424" w:rsidRPr="000F50A5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886424" w:rsidRPr="000F50A5" w14:paraId="26C6A385" w14:textId="77777777" w:rsidTr="00886424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096FD025" w14:textId="77777777" w:rsidR="00886424" w:rsidRPr="000F50A5" w:rsidRDefault="00886424" w:rsidP="0088642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2190DE21" w14:textId="77777777" w:rsidR="00886424" w:rsidRPr="000F50A5" w:rsidRDefault="00886424" w:rsidP="00886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4DA664CA" w14:textId="77777777" w:rsidR="00886424" w:rsidRPr="000F50A5" w:rsidRDefault="00886424" w:rsidP="00886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03757A32" w14:textId="77777777" w:rsidR="00886424" w:rsidRPr="000F50A5" w:rsidRDefault="00886424" w:rsidP="00886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4CDD775A" w14:textId="77777777" w:rsidR="00886424" w:rsidRPr="000F50A5" w:rsidRDefault="00886424" w:rsidP="00886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8" w:type="pct"/>
            <w:vMerge/>
            <w:shd w:val="clear" w:color="auto" w:fill="F2F2F2" w:themeFill="background1" w:themeFillShade="F2"/>
          </w:tcPr>
          <w:p w14:paraId="67389175" w14:textId="77777777" w:rsidR="00886424" w:rsidRPr="000F50A5" w:rsidRDefault="00886424" w:rsidP="00886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</w:tcPr>
          <w:p w14:paraId="00312693" w14:textId="77777777" w:rsidR="00886424" w:rsidRPr="000F50A5" w:rsidRDefault="00886424" w:rsidP="00886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A18C8C" w14:textId="77777777" w:rsidR="00886424" w:rsidRPr="000F50A5" w:rsidRDefault="00886424" w:rsidP="00886424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F50A5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6899CB13" w14:textId="21296509" w:rsidR="00886424" w:rsidRPr="000F50A5" w:rsidRDefault="00886424" w:rsidP="00886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0F50A5">
              <w:rPr>
                <w:rFonts w:cs="Calibri"/>
                <w:color w:val="000000" w:themeColor="text1"/>
                <w:sz w:val="20"/>
                <w:szCs w:val="20"/>
                <w:lang w:val="bs-Cyrl-BA"/>
              </w:rPr>
              <w:t>400.000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1075A3" w14:textId="78DDDCE7" w:rsidR="00886424" w:rsidRPr="000F50A5" w:rsidRDefault="00886424" w:rsidP="00886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0F50A5">
              <w:rPr>
                <w:rFonts w:cs="Calibri"/>
                <w:color w:val="000000" w:themeColor="text1"/>
                <w:sz w:val="20"/>
                <w:szCs w:val="20"/>
                <w:lang w:val="bs-Cyrl-BA"/>
              </w:rPr>
              <w:t>389.972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7DD0F8" w14:textId="5EB543F1" w:rsidR="00886424" w:rsidRPr="000F50A5" w:rsidRDefault="00886424" w:rsidP="00886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0F50A5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  <w:t>97,49%</w:t>
            </w:r>
          </w:p>
        </w:tc>
      </w:tr>
      <w:tr w:rsidR="00886424" w:rsidRPr="000F50A5" w14:paraId="34FF0210" w14:textId="77777777" w:rsidTr="006636D9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2D7BEE99" w14:textId="6A22F6BE" w:rsidR="00886424" w:rsidRPr="000F50A5" w:rsidRDefault="00886424" w:rsidP="006636D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bs-Cyrl-BA"/>
              </w:rPr>
            </w:pPr>
            <w:r w:rsidRPr="000F50A5">
              <w:rPr>
                <w:rFonts w:cs="Calibri"/>
                <w:color w:val="000000" w:themeColor="text1"/>
                <w:sz w:val="20"/>
                <w:szCs w:val="20"/>
              </w:rPr>
              <w:lastRenderedPageBreak/>
              <w:t>Пројекат</w:t>
            </w:r>
            <w:r w:rsidRPr="000F50A5">
              <w:rPr>
                <w:sz w:val="20"/>
                <w:szCs w:val="20"/>
                <w:lang w:val="sr-Cyrl-BA"/>
              </w:rPr>
              <w:t xml:space="preserve"> 2.3.1.</w:t>
            </w:r>
            <w:r w:rsidRPr="000F50A5">
              <w:rPr>
                <w:rFonts w:cs="Calibri"/>
                <w:color w:val="000000" w:themeColor="text1"/>
                <w:sz w:val="20"/>
                <w:szCs w:val="20"/>
              </w:rPr>
              <w:t>2</w:t>
            </w:r>
            <w:r w:rsidRPr="000F50A5">
              <w:rPr>
                <w:rFonts w:cs="Calibri"/>
                <w:color w:val="000000" w:themeColor="text1"/>
                <w:sz w:val="20"/>
                <w:szCs w:val="20"/>
                <w:lang w:val="sr-Cyrl-RS"/>
              </w:rPr>
              <w:t>.</w:t>
            </w:r>
            <w:r w:rsidRPr="000F50A5">
              <w:rPr>
                <w:sz w:val="20"/>
                <w:szCs w:val="20"/>
                <w:lang w:val="sr-Cyrl-BA"/>
              </w:rPr>
              <w:t xml:space="preserve"> Реконструкција фасаде и подова у ОШ ИГК</w:t>
            </w:r>
          </w:p>
        </w:tc>
        <w:tc>
          <w:tcPr>
            <w:tcW w:w="531" w:type="pct"/>
            <w:vMerge w:val="restart"/>
          </w:tcPr>
          <w:p w14:paraId="067D2FCA" w14:textId="5F5B310F" w:rsidR="00886424" w:rsidRPr="000F50A5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F50A5">
              <w:rPr>
                <w:sz w:val="20"/>
                <w:szCs w:val="20"/>
                <w:lang w:val="sr-Cyrl-BA"/>
              </w:rPr>
              <w:t>Износ средстава уложен у одржавање и техничко опремање школских објеката</w:t>
            </w:r>
          </w:p>
        </w:tc>
        <w:tc>
          <w:tcPr>
            <w:tcW w:w="531" w:type="pct"/>
            <w:vMerge w:val="restart"/>
          </w:tcPr>
          <w:p w14:paraId="0B9F0172" w14:textId="4697AC74" w:rsidR="00886424" w:rsidRPr="000F50A5" w:rsidRDefault="00886424" w:rsidP="006636D9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sr-Cyrl-RS"/>
              </w:rPr>
            </w:pPr>
            <w:r w:rsidRPr="000F50A5">
              <w:rPr>
                <w:sz w:val="20"/>
                <w:szCs w:val="20"/>
                <w:lang w:val="sr-Cyrl-BA"/>
              </w:rPr>
              <w:t>Износ средстава уложен у одржавање и техничко опремање школских објеката</w:t>
            </w:r>
            <w:r w:rsidR="00577665">
              <w:rPr>
                <w:sz w:val="20"/>
                <w:szCs w:val="20"/>
                <w:lang w:val="sr-Cyrl-BA"/>
              </w:rPr>
              <w:t xml:space="preserve"> (ИГК-фасада и подови, ПК-ограда) </w:t>
            </w:r>
          </w:p>
        </w:tc>
        <w:tc>
          <w:tcPr>
            <w:tcW w:w="414" w:type="pct"/>
            <w:vMerge w:val="restart"/>
          </w:tcPr>
          <w:p w14:paraId="6E073A91" w14:textId="77777777" w:rsidR="00886424" w:rsidRPr="00BF5B59" w:rsidRDefault="00886424" w:rsidP="00663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sr-Cyrl-RS"/>
              </w:rPr>
            </w:pPr>
            <w:r w:rsidRPr="00BF5B5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79545D6D" w14:textId="77777777" w:rsidR="00886424" w:rsidRPr="000F50A5" w:rsidRDefault="00886424" w:rsidP="00886424">
            <w:pPr>
              <w:jc w:val="center"/>
              <w:rPr>
                <w:rFonts w:cs="Calibri"/>
                <w:color w:val="000000"/>
                <w:sz w:val="20"/>
                <w:szCs w:val="20"/>
                <w:lang w:val="sr-Cyrl-RS"/>
              </w:rPr>
            </w:pPr>
            <w:r w:rsidRPr="000F50A5">
              <w:rPr>
                <w:rFonts w:cs="Calibri"/>
                <w:color w:val="000000"/>
                <w:sz w:val="20"/>
                <w:szCs w:val="20"/>
              </w:rPr>
              <w:t xml:space="preserve">Одјељење за </w:t>
            </w:r>
            <w:r w:rsidRPr="000F50A5">
              <w:rPr>
                <w:rFonts w:cs="Calibri"/>
                <w:color w:val="000000"/>
                <w:sz w:val="20"/>
                <w:szCs w:val="20"/>
                <w:lang w:val="sr-Cyrl-RS"/>
              </w:rPr>
              <w:t>изградњу града и управљање имовином</w:t>
            </w:r>
          </w:p>
          <w:p w14:paraId="1D70CADD" w14:textId="77777777" w:rsidR="00886424" w:rsidRPr="000F50A5" w:rsidRDefault="00886424" w:rsidP="00663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0B2350C3" w14:textId="77777777" w:rsidR="00886424" w:rsidRPr="000F50A5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0F50A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64DDFF76" w14:textId="77777777" w:rsidR="00886424" w:rsidRPr="000F50A5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0F50A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39E3BAB" w14:textId="77777777" w:rsidR="00886424" w:rsidRPr="000F50A5" w:rsidRDefault="00886424" w:rsidP="006636D9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0F50A5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5863D4E1" w14:textId="7717F1BB" w:rsidR="00886424" w:rsidRPr="000F50A5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bs-Cyrl-BA"/>
              </w:rPr>
            </w:pPr>
            <w:r w:rsidRPr="000F50A5">
              <w:rPr>
                <w:rFonts w:cs="Calibri"/>
                <w:color w:val="000000" w:themeColor="text1"/>
                <w:sz w:val="20"/>
                <w:szCs w:val="20"/>
                <w:lang w:val="bs-Cyrl-BA"/>
              </w:rPr>
              <w:t>100.000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08EA99B4" w14:textId="0008A3B0" w:rsidR="00886424" w:rsidRPr="00577665" w:rsidRDefault="00577665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577665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  <w:t>56.811</w:t>
            </w:r>
            <w:r w:rsidR="00CD0F22" w:rsidRPr="00577665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  <w:t xml:space="preserve">   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B173953" w14:textId="537B8A1B" w:rsidR="00886424" w:rsidRPr="000F50A5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0F50A5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  <w:t>5</w:t>
            </w:r>
            <w:r w:rsidR="00577665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  <w:t>6,8</w:t>
            </w:r>
            <w:r w:rsidRPr="000F50A5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  <w:t>%</w:t>
            </w:r>
          </w:p>
        </w:tc>
      </w:tr>
      <w:tr w:rsidR="00886424" w:rsidRPr="000F50A5" w14:paraId="7241BB4C" w14:textId="77777777" w:rsidTr="006636D9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35FF02A5" w14:textId="77777777" w:rsidR="00886424" w:rsidRPr="000F50A5" w:rsidRDefault="00886424" w:rsidP="006636D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13153DD3" w14:textId="77777777" w:rsidR="00886424" w:rsidRPr="000F50A5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30F17EE0" w14:textId="77777777" w:rsidR="00886424" w:rsidRPr="000F50A5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14:paraId="3B9D2C32" w14:textId="77777777" w:rsidR="00886424" w:rsidRPr="00BF5B59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17B54552" w14:textId="77777777" w:rsidR="00886424" w:rsidRPr="000F50A5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20311563" w14:textId="77777777" w:rsidR="00886424" w:rsidRPr="000F50A5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160E2C18" w14:textId="77777777" w:rsidR="00886424" w:rsidRPr="000F50A5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8BE3FE1" w14:textId="77777777" w:rsidR="00886424" w:rsidRPr="000F50A5" w:rsidRDefault="00886424" w:rsidP="006636D9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0F50A5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75A56630" w14:textId="77777777" w:rsidR="00886424" w:rsidRPr="000F50A5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654E3C44" w14:textId="77777777" w:rsidR="00886424" w:rsidRPr="00577665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56AEE39" w14:textId="77777777" w:rsidR="00886424" w:rsidRPr="000F50A5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886424" w:rsidRPr="000F50A5" w14:paraId="7966F144" w14:textId="77777777" w:rsidTr="006636D9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5EBB5475" w14:textId="77777777" w:rsidR="00886424" w:rsidRPr="000F50A5" w:rsidRDefault="00886424" w:rsidP="006636D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53A40477" w14:textId="77777777" w:rsidR="00886424" w:rsidRPr="000F50A5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564C1BA7" w14:textId="77777777" w:rsidR="00886424" w:rsidRPr="000F50A5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14:paraId="40CDA804" w14:textId="77777777" w:rsidR="00886424" w:rsidRPr="00BF5B59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2CB36CD5" w14:textId="77777777" w:rsidR="00886424" w:rsidRPr="000F50A5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7A62F6E0" w14:textId="77777777" w:rsidR="00886424" w:rsidRPr="000F50A5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41A5E4DD" w14:textId="77777777" w:rsidR="00886424" w:rsidRPr="000F50A5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1449C4EF" w14:textId="77777777" w:rsidR="00886424" w:rsidRPr="000F50A5" w:rsidRDefault="00886424" w:rsidP="006636D9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highlight w:val="yellow"/>
                <w:lang w:val="sr-Cyrl"/>
              </w:rPr>
            </w:pPr>
            <w:r w:rsidRPr="000F50A5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6D14C5B6" w14:textId="77777777" w:rsidR="00886424" w:rsidRPr="000F50A5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F50A5">
              <w:rPr>
                <w:rFonts w:cs="Calibri"/>
                <w:color w:val="000000" w:themeColor="text1"/>
                <w:sz w:val="20"/>
                <w:szCs w:val="20"/>
                <w:lang w:val="bs-Cyrl-BA"/>
              </w:rPr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50F1BC7F" w14:textId="64B3E11F" w:rsidR="00886424" w:rsidRPr="00393249" w:rsidRDefault="00393249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4D924D5" w14:textId="63D0562D" w:rsidR="00886424" w:rsidRPr="00393249" w:rsidRDefault="00393249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  <w:t>0</w:t>
            </w:r>
          </w:p>
        </w:tc>
      </w:tr>
      <w:tr w:rsidR="00886424" w:rsidRPr="000F50A5" w14:paraId="18E819D6" w14:textId="77777777" w:rsidTr="006636D9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7D42C180" w14:textId="77777777" w:rsidR="00886424" w:rsidRPr="000F50A5" w:rsidRDefault="00886424" w:rsidP="006636D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050638D3" w14:textId="77777777" w:rsidR="00886424" w:rsidRPr="000F50A5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5ABEAABA" w14:textId="77777777" w:rsidR="00886424" w:rsidRPr="000F50A5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14:paraId="5FA884A0" w14:textId="77777777" w:rsidR="00886424" w:rsidRPr="00BF5B59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5EF4CCE8" w14:textId="77777777" w:rsidR="00886424" w:rsidRPr="000F50A5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7065D7DD" w14:textId="77777777" w:rsidR="00886424" w:rsidRPr="000F50A5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0E173598" w14:textId="77777777" w:rsidR="00886424" w:rsidRPr="000F50A5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B6FC8E2" w14:textId="77777777" w:rsidR="00886424" w:rsidRPr="000F50A5" w:rsidRDefault="00886424" w:rsidP="006636D9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0F50A5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7A7A5692" w14:textId="77777777" w:rsidR="00886424" w:rsidRPr="000F50A5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42582263" w14:textId="77777777" w:rsidR="00886424" w:rsidRPr="00577665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4A2C19D7" w14:textId="77777777" w:rsidR="00886424" w:rsidRPr="000F50A5" w:rsidRDefault="00886424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0F50A5" w:rsidRPr="000F50A5" w14:paraId="147DC530" w14:textId="77777777" w:rsidTr="006636D9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1B33DA38" w14:textId="77777777" w:rsidR="000F50A5" w:rsidRPr="000F50A5" w:rsidRDefault="000F50A5" w:rsidP="000F50A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2F476804" w14:textId="77777777" w:rsidR="000F50A5" w:rsidRPr="000F50A5" w:rsidRDefault="000F50A5" w:rsidP="000F5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616E3AD7" w14:textId="77777777" w:rsidR="000F50A5" w:rsidRPr="000F50A5" w:rsidRDefault="000F50A5" w:rsidP="000F5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5CD43EB1" w14:textId="77777777" w:rsidR="000F50A5" w:rsidRPr="00BF5B59" w:rsidRDefault="000F50A5" w:rsidP="000F5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5575FE6A" w14:textId="77777777" w:rsidR="000F50A5" w:rsidRPr="000F50A5" w:rsidRDefault="000F50A5" w:rsidP="000F5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8" w:type="pct"/>
            <w:vMerge/>
            <w:shd w:val="clear" w:color="auto" w:fill="F2F2F2" w:themeFill="background1" w:themeFillShade="F2"/>
          </w:tcPr>
          <w:p w14:paraId="2AAE1ADA" w14:textId="77777777" w:rsidR="000F50A5" w:rsidRPr="000F50A5" w:rsidRDefault="000F50A5" w:rsidP="000F5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</w:tcPr>
          <w:p w14:paraId="7448D7B6" w14:textId="77777777" w:rsidR="000F50A5" w:rsidRPr="000F50A5" w:rsidRDefault="000F50A5" w:rsidP="000F5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885C00" w14:textId="77777777" w:rsidR="000F50A5" w:rsidRPr="000F50A5" w:rsidRDefault="000F50A5" w:rsidP="000F50A5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F50A5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6F3E41A4" w14:textId="0BDBCB62" w:rsidR="000F50A5" w:rsidRPr="000F50A5" w:rsidRDefault="000F50A5" w:rsidP="000F5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0F50A5">
              <w:rPr>
                <w:rFonts w:cs="Calibri"/>
                <w:color w:val="000000" w:themeColor="text1"/>
                <w:sz w:val="20"/>
                <w:szCs w:val="20"/>
                <w:lang w:val="bs-Cyrl-BA"/>
              </w:rPr>
              <w:t>100.000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2692205" w14:textId="3BBA9591" w:rsidR="000F50A5" w:rsidRPr="00577665" w:rsidRDefault="00577665" w:rsidP="000F5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577665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  <w:t xml:space="preserve">56.811   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64AF3F4" w14:textId="35E63988" w:rsidR="000F50A5" w:rsidRPr="000F50A5" w:rsidRDefault="00577665" w:rsidP="000F5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  <w:t>56,8</w:t>
            </w:r>
            <w:r w:rsidR="000F50A5" w:rsidRPr="000F50A5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  <w:t>%</w:t>
            </w:r>
          </w:p>
        </w:tc>
      </w:tr>
      <w:tr w:rsidR="00192B53" w:rsidRPr="000F50A5" w14:paraId="0B71F9DD" w14:textId="77777777" w:rsidTr="009F4007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45407279" w14:textId="6EC6BDAB" w:rsidR="00192B53" w:rsidRPr="000F50A5" w:rsidRDefault="00192B53" w:rsidP="00F54DE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bs-Cyrl-BA"/>
              </w:rPr>
            </w:pPr>
            <w:r w:rsidRPr="000F50A5">
              <w:rPr>
                <w:rFonts w:cs="Calibri"/>
                <w:color w:val="000000" w:themeColor="text1"/>
                <w:sz w:val="20"/>
                <w:szCs w:val="20"/>
              </w:rPr>
              <w:t>Пројекат</w:t>
            </w:r>
            <w:r w:rsidRPr="000F50A5">
              <w:rPr>
                <w:sz w:val="20"/>
                <w:szCs w:val="20"/>
                <w:lang w:val="sr-Cyrl-BA"/>
              </w:rPr>
              <w:t xml:space="preserve"> 2.3.1.</w:t>
            </w:r>
            <w:r>
              <w:rPr>
                <w:rFonts w:cs="Calibri"/>
                <w:color w:val="000000" w:themeColor="text1"/>
                <w:sz w:val="20"/>
                <w:szCs w:val="20"/>
              </w:rPr>
              <w:t>3</w:t>
            </w:r>
            <w:r w:rsidRPr="000F50A5">
              <w:rPr>
                <w:rFonts w:cs="Calibri"/>
                <w:color w:val="000000" w:themeColor="text1"/>
                <w:sz w:val="20"/>
                <w:szCs w:val="20"/>
                <w:lang w:val="sr-Cyrl-RS"/>
              </w:rPr>
              <w:t>.</w:t>
            </w:r>
            <w:r w:rsidRPr="000F50A5">
              <w:rPr>
                <w:sz w:val="20"/>
                <w:szCs w:val="20"/>
                <w:lang w:val="sr-Cyrl-BA"/>
              </w:rPr>
              <w:t xml:space="preserve"> ОШ </w:t>
            </w:r>
            <w:r w:rsidR="005315B6">
              <w:rPr>
                <w:sz w:val="20"/>
                <w:szCs w:val="20"/>
                <w:lang w:val="sr-Cyrl-BA"/>
              </w:rPr>
              <w:t>П.Кочић</w:t>
            </w:r>
            <w:r w:rsidR="00F54DE0">
              <w:rPr>
                <w:sz w:val="20"/>
                <w:szCs w:val="20"/>
                <w:lang w:val="sr-Cyrl-BA"/>
              </w:rPr>
              <w:t>- ограда</w:t>
            </w:r>
          </w:p>
        </w:tc>
        <w:tc>
          <w:tcPr>
            <w:tcW w:w="531" w:type="pct"/>
            <w:vMerge w:val="restart"/>
          </w:tcPr>
          <w:p w14:paraId="547478AD" w14:textId="77777777" w:rsidR="00192B53" w:rsidRPr="000F50A5" w:rsidRDefault="00192B53" w:rsidP="009F4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F50A5">
              <w:rPr>
                <w:sz w:val="20"/>
                <w:szCs w:val="20"/>
                <w:lang w:val="sr-Cyrl-BA"/>
              </w:rPr>
              <w:t>Износ средстава уложен у одржавање и техничко опремање школских објеката</w:t>
            </w:r>
          </w:p>
        </w:tc>
        <w:tc>
          <w:tcPr>
            <w:tcW w:w="531" w:type="pct"/>
            <w:vMerge w:val="restart"/>
          </w:tcPr>
          <w:p w14:paraId="13467432" w14:textId="77777777" w:rsidR="00192B53" w:rsidRPr="000F50A5" w:rsidRDefault="00192B53" w:rsidP="009F4007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sr-Cyrl-RS"/>
              </w:rPr>
            </w:pPr>
            <w:r w:rsidRPr="000F50A5">
              <w:rPr>
                <w:sz w:val="20"/>
                <w:szCs w:val="20"/>
                <w:lang w:val="sr-Cyrl-BA"/>
              </w:rPr>
              <w:t>Износ средстава уложен у одржавање и техничко опремање школских објеката</w:t>
            </w:r>
            <w:r>
              <w:rPr>
                <w:sz w:val="20"/>
                <w:szCs w:val="20"/>
                <w:lang w:val="sr-Cyrl-BA"/>
              </w:rPr>
              <w:t xml:space="preserve"> (ИГК-фасада и подови, ПК-ограда) </w:t>
            </w:r>
          </w:p>
        </w:tc>
        <w:tc>
          <w:tcPr>
            <w:tcW w:w="414" w:type="pct"/>
            <w:vMerge w:val="restart"/>
          </w:tcPr>
          <w:p w14:paraId="10E4527F" w14:textId="77777777" w:rsidR="00192B53" w:rsidRPr="00BF5B59" w:rsidRDefault="00192B53" w:rsidP="009F4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sr-Cyrl-RS"/>
              </w:rPr>
            </w:pPr>
            <w:r w:rsidRPr="00BF5B5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223D8BAF" w14:textId="77777777" w:rsidR="00192B53" w:rsidRPr="000F50A5" w:rsidRDefault="00192B53" w:rsidP="009F4007">
            <w:pPr>
              <w:jc w:val="center"/>
              <w:rPr>
                <w:rFonts w:cs="Calibri"/>
                <w:color w:val="000000"/>
                <w:sz w:val="20"/>
                <w:szCs w:val="20"/>
                <w:lang w:val="sr-Cyrl-RS"/>
              </w:rPr>
            </w:pPr>
            <w:r w:rsidRPr="000F50A5">
              <w:rPr>
                <w:rFonts w:cs="Calibri"/>
                <w:color w:val="000000"/>
                <w:sz w:val="20"/>
                <w:szCs w:val="20"/>
              </w:rPr>
              <w:t xml:space="preserve">Одјељење за </w:t>
            </w:r>
            <w:r w:rsidRPr="000F50A5">
              <w:rPr>
                <w:rFonts w:cs="Calibri"/>
                <w:color w:val="000000"/>
                <w:sz w:val="20"/>
                <w:szCs w:val="20"/>
                <w:lang w:val="sr-Cyrl-RS"/>
              </w:rPr>
              <w:t>изградњу града и управљање имовином</w:t>
            </w:r>
          </w:p>
          <w:p w14:paraId="2E247F3C" w14:textId="77777777" w:rsidR="00192B53" w:rsidRPr="000F50A5" w:rsidRDefault="00192B53" w:rsidP="009F4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4931DF49" w14:textId="77777777" w:rsidR="00192B53" w:rsidRPr="000F50A5" w:rsidRDefault="00192B53" w:rsidP="009F4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0F50A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194FE018" w14:textId="77777777" w:rsidR="00192B53" w:rsidRPr="000F50A5" w:rsidRDefault="00192B53" w:rsidP="009F4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0F50A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854B3C4" w14:textId="77777777" w:rsidR="00192B53" w:rsidRPr="000F50A5" w:rsidRDefault="00192B53" w:rsidP="009F4007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0F50A5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54811EC6" w14:textId="35B68452" w:rsidR="00192B53" w:rsidRPr="000F50A5" w:rsidRDefault="005315B6" w:rsidP="009F4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bs-Cyrl-BA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bs-Cyrl-BA"/>
              </w:rPr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78867116" w14:textId="360BBFF1" w:rsidR="00192B53" w:rsidRPr="00577665" w:rsidRDefault="005315B6" w:rsidP="009F4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  <w:t>6.415,11</w:t>
            </w:r>
            <w:r w:rsidR="00192B53" w:rsidRPr="00577665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  <w:t xml:space="preserve">   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58AD4D0E" w14:textId="7B857BFE" w:rsidR="00192B53" w:rsidRPr="000F50A5" w:rsidRDefault="00192B53" w:rsidP="009F4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0F50A5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  <w:t>%</w:t>
            </w:r>
          </w:p>
        </w:tc>
      </w:tr>
      <w:tr w:rsidR="00192B53" w:rsidRPr="000F50A5" w14:paraId="0A9DA87F" w14:textId="77777777" w:rsidTr="009F4007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2E8B5CB7" w14:textId="77777777" w:rsidR="00192B53" w:rsidRPr="000F50A5" w:rsidRDefault="00192B53" w:rsidP="009F400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3370B29F" w14:textId="77777777" w:rsidR="00192B53" w:rsidRPr="000F50A5" w:rsidRDefault="00192B53" w:rsidP="009F4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058144F3" w14:textId="77777777" w:rsidR="00192B53" w:rsidRPr="000F50A5" w:rsidRDefault="00192B53" w:rsidP="009F4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14:paraId="4B3EC0D2" w14:textId="77777777" w:rsidR="00192B53" w:rsidRPr="00BF5B59" w:rsidRDefault="00192B53" w:rsidP="009F4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41780803" w14:textId="77777777" w:rsidR="00192B53" w:rsidRPr="000F50A5" w:rsidRDefault="00192B53" w:rsidP="009F4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34D83F1F" w14:textId="77777777" w:rsidR="00192B53" w:rsidRPr="000F50A5" w:rsidRDefault="00192B53" w:rsidP="009F4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66FA4E8B" w14:textId="77777777" w:rsidR="00192B53" w:rsidRPr="000F50A5" w:rsidRDefault="00192B53" w:rsidP="009F4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BA412DF" w14:textId="77777777" w:rsidR="00192B53" w:rsidRPr="000F50A5" w:rsidRDefault="00192B53" w:rsidP="009F4007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0F50A5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5074CFD3" w14:textId="77777777" w:rsidR="00192B53" w:rsidRPr="000F50A5" w:rsidRDefault="00192B53" w:rsidP="009F4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2C55B130" w14:textId="77777777" w:rsidR="00192B53" w:rsidRPr="00577665" w:rsidRDefault="00192B53" w:rsidP="009F4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E7B489D" w14:textId="77777777" w:rsidR="00192B53" w:rsidRPr="000F50A5" w:rsidRDefault="00192B53" w:rsidP="009F4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192B53" w:rsidRPr="000F50A5" w14:paraId="1190111E" w14:textId="77777777" w:rsidTr="009F4007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5D55D48B" w14:textId="77777777" w:rsidR="00192B53" w:rsidRPr="000F50A5" w:rsidRDefault="00192B53" w:rsidP="009F400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40C7D27B" w14:textId="77777777" w:rsidR="00192B53" w:rsidRPr="000F50A5" w:rsidRDefault="00192B53" w:rsidP="009F4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4CE2876F" w14:textId="77777777" w:rsidR="00192B53" w:rsidRPr="000F50A5" w:rsidRDefault="00192B53" w:rsidP="009F4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14:paraId="2972837E" w14:textId="77777777" w:rsidR="00192B53" w:rsidRPr="00BF5B59" w:rsidRDefault="00192B53" w:rsidP="009F4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292B4E45" w14:textId="77777777" w:rsidR="00192B53" w:rsidRPr="000F50A5" w:rsidRDefault="00192B53" w:rsidP="009F4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7D666A34" w14:textId="77777777" w:rsidR="00192B53" w:rsidRPr="000F50A5" w:rsidRDefault="00192B53" w:rsidP="009F4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5D05557C" w14:textId="77777777" w:rsidR="00192B53" w:rsidRPr="000F50A5" w:rsidRDefault="00192B53" w:rsidP="009F4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0AD54FB" w14:textId="77777777" w:rsidR="00192B53" w:rsidRPr="000F50A5" w:rsidRDefault="00192B53" w:rsidP="009F4007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highlight w:val="yellow"/>
                <w:lang w:val="sr-Cyrl"/>
              </w:rPr>
            </w:pPr>
            <w:r w:rsidRPr="000F50A5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04A20059" w14:textId="77777777" w:rsidR="00192B53" w:rsidRPr="000F50A5" w:rsidRDefault="00192B53" w:rsidP="009F4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F50A5">
              <w:rPr>
                <w:rFonts w:cs="Calibri"/>
                <w:color w:val="000000" w:themeColor="text1"/>
                <w:sz w:val="20"/>
                <w:szCs w:val="20"/>
                <w:lang w:val="bs-Cyrl-BA"/>
              </w:rPr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55F3FDAB" w14:textId="77777777" w:rsidR="00192B53" w:rsidRPr="00393249" w:rsidRDefault="00192B53" w:rsidP="009F4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C5770D3" w14:textId="77777777" w:rsidR="00192B53" w:rsidRPr="00393249" w:rsidRDefault="00192B53" w:rsidP="009F4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  <w:t>0</w:t>
            </w:r>
          </w:p>
        </w:tc>
      </w:tr>
      <w:tr w:rsidR="00192B53" w:rsidRPr="000F50A5" w14:paraId="50FB4D97" w14:textId="77777777" w:rsidTr="009F4007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5EED63CB" w14:textId="77777777" w:rsidR="00192B53" w:rsidRPr="000F50A5" w:rsidRDefault="00192B53" w:rsidP="009F400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541A4FEA" w14:textId="77777777" w:rsidR="00192B53" w:rsidRPr="000F50A5" w:rsidRDefault="00192B53" w:rsidP="009F4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1078B6CD" w14:textId="77777777" w:rsidR="00192B53" w:rsidRPr="000F50A5" w:rsidRDefault="00192B53" w:rsidP="009F4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14:paraId="02099471" w14:textId="77777777" w:rsidR="00192B53" w:rsidRPr="00BF5B59" w:rsidRDefault="00192B53" w:rsidP="009F4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44906ED8" w14:textId="77777777" w:rsidR="00192B53" w:rsidRPr="000F50A5" w:rsidRDefault="00192B53" w:rsidP="009F4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73F92C5C" w14:textId="77777777" w:rsidR="00192B53" w:rsidRPr="000F50A5" w:rsidRDefault="00192B53" w:rsidP="009F4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3927B8BD" w14:textId="77777777" w:rsidR="00192B53" w:rsidRPr="000F50A5" w:rsidRDefault="00192B53" w:rsidP="009F4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43E6F31E" w14:textId="77777777" w:rsidR="00192B53" w:rsidRPr="000F50A5" w:rsidRDefault="00192B53" w:rsidP="009F4007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0F50A5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0E09922E" w14:textId="77777777" w:rsidR="00192B53" w:rsidRPr="000F50A5" w:rsidRDefault="00192B53" w:rsidP="009F4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20399EBE" w14:textId="77777777" w:rsidR="00192B53" w:rsidRPr="00577665" w:rsidRDefault="00192B53" w:rsidP="009F4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5D8BA30F" w14:textId="77777777" w:rsidR="00192B53" w:rsidRPr="000F50A5" w:rsidRDefault="00192B53" w:rsidP="009F4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192B53" w:rsidRPr="000F50A5" w14:paraId="6E71665E" w14:textId="77777777" w:rsidTr="009F4007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53DC7D36" w14:textId="77777777" w:rsidR="00192B53" w:rsidRPr="000F50A5" w:rsidRDefault="00192B53" w:rsidP="009F400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4CBC54E9" w14:textId="77777777" w:rsidR="00192B53" w:rsidRPr="000F50A5" w:rsidRDefault="00192B53" w:rsidP="009F4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701255BE" w14:textId="77777777" w:rsidR="00192B53" w:rsidRPr="000F50A5" w:rsidRDefault="00192B53" w:rsidP="009F4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0A7057D5" w14:textId="77777777" w:rsidR="00192B53" w:rsidRPr="00BF5B59" w:rsidRDefault="00192B53" w:rsidP="009F4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12E638F5" w14:textId="77777777" w:rsidR="00192B53" w:rsidRPr="000F50A5" w:rsidRDefault="00192B53" w:rsidP="009F4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8" w:type="pct"/>
            <w:vMerge/>
            <w:shd w:val="clear" w:color="auto" w:fill="F2F2F2" w:themeFill="background1" w:themeFillShade="F2"/>
          </w:tcPr>
          <w:p w14:paraId="2523D9C9" w14:textId="77777777" w:rsidR="00192B53" w:rsidRPr="000F50A5" w:rsidRDefault="00192B53" w:rsidP="009F4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</w:tcPr>
          <w:p w14:paraId="6B66B222" w14:textId="77777777" w:rsidR="00192B53" w:rsidRPr="000F50A5" w:rsidRDefault="00192B53" w:rsidP="009F4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CCB271" w14:textId="77777777" w:rsidR="00192B53" w:rsidRPr="000F50A5" w:rsidRDefault="00192B53" w:rsidP="009F4007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F50A5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10E68F11" w14:textId="5ABA3EE5" w:rsidR="00192B53" w:rsidRPr="000F50A5" w:rsidRDefault="005315B6" w:rsidP="009F4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bs-Cyrl-BA"/>
              </w:rPr>
              <w:t>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0B35DF" w14:textId="60A0491B" w:rsidR="00192B53" w:rsidRPr="00577665" w:rsidRDefault="005315B6" w:rsidP="009F4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  <w:t>6.415,11</w:t>
            </w:r>
            <w:r w:rsidRPr="00577665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  <w:t xml:space="preserve">   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1E9CC7" w14:textId="1F1EBBCC" w:rsidR="00192B53" w:rsidRPr="000F50A5" w:rsidRDefault="005315B6" w:rsidP="009F4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  <w:t>0</w:t>
            </w:r>
          </w:p>
        </w:tc>
      </w:tr>
      <w:tr w:rsidR="003C0CF9" w:rsidRPr="000F50A5" w14:paraId="71F39C93" w14:textId="77777777" w:rsidTr="00AE531F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5CA4E98C" w14:textId="15F2C8B8" w:rsidR="003C0CF9" w:rsidRPr="000F50A5" w:rsidRDefault="00192B53" w:rsidP="003C0CF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bs-Cyrl-BA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sr-Cyrl-RS"/>
              </w:rPr>
              <w:t>Активност 2.3.1.4</w:t>
            </w:r>
            <w:r w:rsidR="003C0CF9" w:rsidRPr="000F50A5">
              <w:rPr>
                <w:rFonts w:cs="Calibri"/>
                <w:color w:val="000000" w:themeColor="text1"/>
                <w:sz w:val="20"/>
                <w:szCs w:val="20"/>
                <w:lang w:val="sr-Cyrl-RS"/>
              </w:rPr>
              <w:t xml:space="preserve">. Помоћи талентованим ученицима и студентима </w:t>
            </w:r>
          </w:p>
        </w:tc>
        <w:tc>
          <w:tcPr>
            <w:tcW w:w="531" w:type="pct"/>
            <w:vMerge w:val="restart"/>
          </w:tcPr>
          <w:p w14:paraId="51948C40" w14:textId="0CF36A93" w:rsidR="003C0CF9" w:rsidRPr="000F50A5" w:rsidRDefault="003C0CF9" w:rsidP="003C0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F50A5">
              <w:rPr>
                <w:sz w:val="20"/>
                <w:szCs w:val="20"/>
                <w:lang w:val="sr-Cyrl-BA"/>
              </w:rPr>
              <w:t>Реализоване текуће помоћи за талентоване ученике и студенте</w:t>
            </w:r>
          </w:p>
        </w:tc>
        <w:tc>
          <w:tcPr>
            <w:tcW w:w="531" w:type="pct"/>
            <w:vMerge w:val="restart"/>
          </w:tcPr>
          <w:p w14:paraId="4AD5460C" w14:textId="6800A0B4" w:rsidR="003C0CF9" w:rsidRPr="000F50A5" w:rsidRDefault="00C33F0D" w:rsidP="003C0CF9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sr-Cyrl-RS"/>
              </w:rPr>
            </w:pPr>
            <w:r w:rsidRPr="000F50A5">
              <w:rPr>
                <w:sz w:val="20"/>
                <w:szCs w:val="20"/>
                <w:lang w:val="sr-Cyrl-BA"/>
              </w:rPr>
              <w:t>Реализоване текуће помоћи за талентоване ученике и студенте</w:t>
            </w:r>
          </w:p>
        </w:tc>
        <w:tc>
          <w:tcPr>
            <w:tcW w:w="414" w:type="pct"/>
            <w:vMerge w:val="restart"/>
          </w:tcPr>
          <w:p w14:paraId="72ED092E" w14:textId="77168038" w:rsidR="003C0CF9" w:rsidRPr="00BF5B59" w:rsidRDefault="003C0CF9" w:rsidP="00E06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sr-Cyrl-RS"/>
              </w:rPr>
            </w:pPr>
            <w:r w:rsidRPr="00BF5B5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4F2E6E94" w14:textId="77777777" w:rsidR="003C0CF9" w:rsidRPr="000F50A5" w:rsidRDefault="003C0CF9" w:rsidP="003C0CF9">
            <w:pPr>
              <w:jc w:val="center"/>
              <w:rPr>
                <w:rFonts w:cs="Calibri"/>
                <w:color w:val="000000"/>
                <w:sz w:val="20"/>
                <w:szCs w:val="20"/>
                <w:lang w:val="sr-Cyrl-RS"/>
              </w:rPr>
            </w:pPr>
            <w:r w:rsidRPr="000F50A5">
              <w:rPr>
                <w:rFonts w:cs="Calibri"/>
                <w:color w:val="000000"/>
                <w:sz w:val="20"/>
                <w:szCs w:val="20"/>
              </w:rPr>
              <w:t xml:space="preserve">Одјељење за </w:t>
            </w:r>
            <w:r w:rsidRPr="000F50A5">
              <w:rPr>
                <w:rFonts w:cs="Calibri"/>
                <w:color w:val="000000"/>
                <w:sz w:val="20"/>
                <w:szCs w:val="20"/>
                <w:lang w:val="sr-Cyrl-RS"/>
              </w:rPr>
              <w:t>општу управу и друштвене дјелтности</w:t>
            </w:r>
          </w:p>
          <w:p w14:paraId="0A862D37" w14:textId="19117E7E" w:rsidR="003C0CF9" w:rsidRPr="000F50A5" w:rsidRDefault="003C0CF9" w:rsidP="003C0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58814210" w14:textId="324F29EB" w:rsidR="003C0CF9" w:rsidRPr="000F50A5" w:rsidRDefault="003C0CF9" w:rsidP="003C0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0F50A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71D04AA8" w14:textId="21FC9B27" w:rsidR="003C0CF9" w:rsidRPr="000F50A5" w:rsidRDefault="003C0CF9" w:rsidP="003C0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0F50A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ECD0FFB" w14:textId="77777777" w:rsidR="003C0CF9" w:rsidRPr="000F50A5" w:rsidRDefault="003C0CF9" w:rsidP="003C0CF9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0F50A5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7BEB013F" w14:textId="286BA09C" w:rsidR="003C0CF9" w:rsidRPr="000F50A5" w:rsidRDefault="003C0CF9" w:rsidP="003C0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bs-Cyrl-BA"/>
              </w:rPr>
            </w:pPr>
            <w:r w:rsidRPr="000F50A5">
              <w:rPr>
                <w:rFonts w:cs="Calibri"/>
                <w:color w:val="000000" w:themeColor="text1"/>
                <w:sz w:val="20"/>
                <w:szCs w:val="20"/>
                <w:lang w:val="bs-Cyrl-BA"/>
              </w:rPr>
              <w:t>50.000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019BD1C4" w14:textId="34A96EAF" w:rsidR="003C0CF9" w:rsidRPr="000F50A5" w:rsidRDefault="00404E40" w:rsidP="003C0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0F50A5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  <w:t>37.987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51CAF3B1" w14:textId="11D4382F" w:rsidR="003C0CF9" w:rsidRPr="000F50A5" w:rsidRDefault="00404E40" w:rsidP="003C0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0F50A5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  <w:t>75,9%</w:t>
            </w:r>
          </w:p>
        </w:tc>
      </w:tr>
      <w:tr w:rsidR="003C0CF9" w:rsidRPr="000F50A5" w14:paraId="18EAA67E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29CA9F73" w14:textId="77777777" w:rsidR="003C0CF9" w:rsidRPr="000F50A5" w:rsidRDefault="003C0CF9" w:rsidP="003C0CF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5D53D5EB" w14:textId="77777777" w:rsidR="003C0CF9" w:rsidRPr="000F50A5" w:rsidRDefault="003C0CF9" w:rsidP="003C0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74427BB9" w14:textId="77777777" w:rsidR="003C0CF9" w:rsidRPr="000F50A5" w:rsidRDefault="003C0CF9" w:rsidP="003C0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14:paraId="359162DE" w14:textId="77777777" w:rsidR="003C0CF9" w:rsidRPr="000F50A5" w:rsidRDefault="003C0CF9" w:rsidP="003C0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258A9F77" w14:textId="77777777" w:rsidR="003C0CF9" w:rsidRPr="000F50A5" w:rsidRDefault="003C0CF9" w:rsidP="003C0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52145047" w14:textId="77777777" w:rsidR="003C0CF9" w:rsidRPr="000F50A5" w:rsidRDefault="003C0CF9" w:rsidP="003C0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70588889" w14:textId="77777777" w:rsidR="003C0CF9" w:rsidRPr="000F50A5" w:rsidRDefault="003C0CF9" w:rsidP="003C0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0F7ADA52" w14:textId="77777777" w:rsidR="003C0CF9" w:rsidRPr="000F50A5" w:rsidRDefault="003C0CF9" w:rsidP="003C0CF9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0F50A5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77163AA7" w14:textId="77777777" w:rsidR="003C0CF9" w:rsidRPr="000F50A5" w:rsidRDefault="003C0CF9" w:rsidP="003C0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2AD501B8" w14:textId="77777777" w:rsidR="003C0CF9" w:rsidRPr="000F50A5" w:rsidRDefault="003C0CF9" w:rsidP="003C0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48AFBCCB" w14:textId="77777777" w:rsidR="003C0CF9" w:rsidRPr="000F50A5" w:rsidRDefault="003C0CF9" w:rsidP="003C0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3C0CF9" w:rsidRPr="000F50A5" w14:paraId="75885C7A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7D01F514" w14:textId="77777777" w:rsidR="003C0CF9" w:rsidRPr="000F50A5" w:rsidRDefault="003C0CF9" w:rsidP="003C0CF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4F240124" w14:textId="77777777" w:rsidR="003C0CF9" w:rsidRPr="000F50A5" w:rsidRDefault="003C0CF9" w:rsidP="003C0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334CAC1A" w14:textId="77777777" w:rsidR="003C0CF9" w:rsidRPr="000F50A5" w:rsidRDefault="003C0CF9" w:rsidP="003C0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14:paraId="1F733C1C" w14:textId="77777777" w:rsidR="003C0CF9" w:rsidRPr="000F50A5" w:rsidRDefault="003C0CF9" w:rsidP="003C0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22D5CFC5" w14:textId="77777777" w:rsidR="003C0CF9" w:rsidRPr="000F50A5" w:rsidRDefault="003C0CF9" w:rsidP="003C0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7F908AFC" w14:textId="77777777" w:rsidR="003C0CF9" w:rsidRPr="000F50A5" w:rsidRDefault="003C0CF9" w:rsidP="003C0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6730DE41" w14:textId="77777777" w:rsidR="003C0CF9" w:rsidRPr="000F50A5" w:rsidRDefault="003C0CF9" w:rsidP="003C0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8CB556E" w14:textId="77777777" w:rsidR="003C0CF9" w:rsidRPr="000F50A5" w:rsidRDefault="003C0CF9" w:rsidP="003C0CF9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highlight w:val="yellow"/>
                <w:lang w:val="sr-Cyrl"/>
              </w:rPr>
            </w:pPr>
            <w:r w:rsidRPr="000F50A5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0B99336F" w14:textId="77777777" w:rsidR="003C0CF9" w:rsidRPr="000F50A5" w:rsidRDefault="003C0CF9" w:rsidP="003C0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F50A5">
              <w:rPr>
                <w:rFonts w:cs="Calibri"/>
                <w:color w:val="000000" w:themeColor="text1"/>
                <w:sz w:val="20"/>
                <w:szCs w:val="20"/>
                <w:lang w:val="bs-Cyrl-BA"/>
              </w:rPr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0F56CDF8" w14:textId="77777777" w:rsidR="003C0CF9" w:rsidRPr="000F50A5" w:rsidRDefault="003C0CF9" w:rsidP="003C0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0284FC1" w14:textId="77777777" w:rsidR="003C0CF9" w:rsidRPr="000F50A5" w:rsidRDefault="003C0CF9" w:rsidP="003C0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3C0CF9" w:rsidRPr="000F50A5" w14:paraId="2D3FEC6B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0B50AB76" w14:textId="77777777" w:rsidR="003C0CF9" w:rsidRPr="000F50A5" w:rsidRDefault="003C0CF9" w:rsidP="003C0CF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30CE7A27" w14:textId="77777777" w:rsidR="003C0CF9" w:rsidRPr="000F50A5" w:rsidRDefault="003C0CF9" w:rsidP="003C0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7C30EB0D" w14:textId="77777777" w:rsidR="003C0CF9" w:rsidRPr="000F50A5" w:rsidRDefault="003C0CF9" w:rsidP="003C0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14:paraId="7BB65D76" w14:textId="77777777" w:rsidR="003C0CF9" w:rsidRPr="000F50A5" w:rsidRDefault="003C0CF9" w:rsidP="003C0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1E2C6EEE" w14:textId="77777777" w:rsidR="003C0CF9" w:rsidRPr="000F50A5" w:rsidRDefault="003C0CF9" w:rsidP="003C0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29A86C11" w14:textId="77777777" w:rsidR="003C0CF9" w:rsidRPr="000F50A5" w:rsidRDefault="003C0CF9" w:rsidP="003C0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3D468638" w14:textId="77777777" w:rsidR="003C0CF9" w:rsidRPr="000F50A5" w:rsidRDefault="003C0CF9" w:rsidP="003C0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597D51B" w14:textId="77777777" w:rsidR="003C0CF9" w:rsidRPr="000F50A5" w:rsidRDefault="003C0CF9" w:rsidP="003C0CF9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0F50A5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3CD74094" w14:textId="77777777" w:rsidR="003C0CF9" w:rsidRPr="000F50A5" w:rsidRDefault="003C0CF9" w:rsidP="003C0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28D54A74" w14:textId="77777777" w:rsidR="003C0CF9" w:rsidRPr="000F50A5" w:rsidRDefault="003C0CF9" w:rsidP="003C0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9961212" w14:textId="77777777" w:rsidR="003C0CF9" w:rsidRPr="000F50A5" w:rsidRDefault="003C0CF9" w:rsidP="003C0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3C0CF9" w:rsidRPr="000F50A5" w14:paraId="54DF4411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085DA156" w14:textId="77777777" w:rsidR="003C0CF9" w:rsidRPr="000F50A5" w:rsidRDefault="003C0CF9" w:rsidP="003C0CF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0B031944" w14:textId="77777777" w:rsidR="003C0CF9" w:rsidRPr="000F50A5" w:rsidRDefault="003C0CF9" w:rsidP="003C0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10ED01F3" w14:textId="77777777" w:rsidR="003C0CF9" w:rsidRPr="000F50A5" w:rsidRDefault="003C0CF9" w:rsidP="003C0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6F707C40" w14:textId="77777777" w:rsidR="003C0CF9" w:rsidRPr="000F50A5" w:rsidRDefault="003C0CF9" w:rsidP="003C0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495B8D33" w14:textId="77777777" w:rsidR="003C0CF9" w:rsidRPr="000F50A5" w:rsidRDefault="003C0CF9" w:rsidP="003C0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8" w:type="pct"/>
            <w:vMerge/>
            <w:shd w:val="clear" w:color="auto" w:fill="F2F2F2" w:themeFill="background1" w:themeFillShade="F2"/>
          </w:tcPr>
          <w:p w14:paraId="5844B15F" w14:textId="77777777" w:rsidR="003C0CF9" w:rsidRPr="000F50A5" w:rsidRDefault="003C0CF9" w:rsidP="003C0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</w:tcPr>
          <w:p w14:paraId="5E556D2A" w14:textId="77777777" w:rsidR="003C0CF9" w:rsidRPr="000F50A5" w:rsidRDefault="003C0CF9" w:rsidP="003C0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49D46E" w14:textId="77777777" w:rsidR="003C0CF9" w:rsidRPr="000F50A5" w:rsidRDefault="003C0CF9" w:rsidP="003C0CF9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F50A5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41673037" w14:textId="20EC9691" w:rsidR="003C0CF9" w:rsidRPr="000F50A5" w:rsidRDefault="003C0CF9" w:rsidP="003C0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0F50A5">
              <w:rPr>
                <w:rFonts w:cs="Calibri"/>
                <w:b/>
                <w:color w:val="000000" w:themeColor="text1"/>
                <w:sz w:val="20"/>
                <w:szCs w:val="20"/>
                <w:lang w:val="bs-Cyrl-BA"/>
              </w:rPr>
              <w:t>50.000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EB186EC" w14:textId="5BB03453" w:rsidR="003C0CF9" w:rsidRPr="000F50A5" w:rsidRDefault="00404E40" w:rsidP="003C0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0F50A5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  <w:t>37.987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91D683" w14:textId="04252D24" w:rsidR="003C0CF9" w:rsidRPr="000F50A5" w:rsidRDefault="00404E40" w:rsidP="003C0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0F50A5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  <w:t>75,9%</w:t>
            </w:r>
          </w:p>
        </w:tc>
      </w:tr>
      <w:tr w:rsidR="003C0CF9" w:rsidRPr="000F50A5" w14:paraId="533CA8FE" w14:textId="77777777" w:rsidTr="00AE531F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14433059" w14:textId="241DB4B2" w:rsidR="003C0CF9" w:rsidRPr="000F50A5" w:rsidRDefault="00192B53" w:rsidP="003C0CF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bs-Cyrl-BA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sr-Cyrl-RS"/>
              </w:rPr>
              <w:t>Активност 2.3.1.5</w:t>
            </w:r>
            <w:r w:rsidR="003C0CF9" w:rsidRPr="000F50A5">
              <w:rPr>
                <w:rFonts w:cs="Calibri"/>
                <w:color w:val="000000" w:themeColor="text1"/>
                <w:sz w:val="20"/>
                <w:szCs w:val="20"/>
                <w:lang w:val="sr-Cyrl-RS"/>
              </w:rPr>
              <w:t>. Набавка учила и опреме у школама</w:t>
            </w:r>
          </w:p>
        </w:tc>
        <w:tc>
          <w:tcPr>
            <w:tcW w:w="531" w:type="pct"/>
            <w:vMerge w:val="restart"/>
          </w:tcPr>
          <w:p w14:paraId="70A27695" w14:textId="141EBD0B" w:rsidR="003C0CF9" w:rsidRPr="000F50A5" w:rsidRDefault="003C0CF9" w:rsidP="003C0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F50A5">
              <w:rPr>
                <w:sz w:val="20"/>
                <w:szCs w:val="20"/>
                <w:lang w:val="sr-Cyrl-BA"/>
              </w:rPr>
              <w:t>Набвљена учила и опрема у школама</w:t>
            </w:r>
            <w:r w:rsidRPr="000F50A5">
              <w:rPr>
                <w:rFonts w:cs="Calibri"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531" w:type="pct"/>
            <w:vMerge w:val="restart"/>
          </w:tcPr>
          <w:p w14:paraId="23AC316F" w14:textId="5054E708" w:rsidR="003C0CF9" w:rsidRPr="000F50A5" w:rsidRDefault="00C33F0D" w:rsidP="003C0CF9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0F50A5">
              <w:rPr>
                <w:sz w:val="20"/>
                <w:szCs w:val="20"/>
                <w:lang w:val="sr-Cyrl-BA"/>
              </w:rPr>
              <w:t>Набвљена учила и опрема у школама</w:t>
            </w:r>
          </w:p>
        </w:tc>
        <w:tc>
          <w:tcPr>
            <w:tcW w:w="414" w:type="pct"/>
            <w:vMerge w:val="restart"/>
          </w:tcPr>
          <w:p w14:paraId="1FF13A2E" w14:textId="14E1E1B3" w:rsidR="003C0CF9" w:rsidRPr="000F50A5" w:rsidRDefault="00392E86" w:rsidP="00E06D7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sr-Cyrl-RS"/>
              </w:rPr>
            </w:pPr>
            <w:r w:rsidRPr="000F50A5">
              <w:rPr>
                <w:rFonts w:ascii="Calibri" w:hAnsi="Calibri" w:cs="Calibri"/>
                <w:color w:val="000000" w:themeColor="text1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4E9E46B8" w14:textId="72D8DD1D" w:rsidR="003C0CF9" w:rsidRPr="000F50A5" w:rsidRDefault="003C0CF9" w:rsidP="003C0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0F50A5">
              <w:rPr>
                <w:rFonts w:cs="Calibri"/>
                <w:color w:val="000000"/>
                <w:sz w:val="20"/>
                <w:szCs w:val="20"/>
              </w:rPr>
              <w:t xml:space="preserve">Одјељење за </w:t>
            </w:r>
            <w:r w:rsidRPr="000F50A5">
              <w:rPr>
                <w:rFonts w:cs="Calibri"/>
                <w:color w:val="000000"/>
                <w:sz w:val="20"/>
                <w:szCs w:val="20"/>
                <w:lang w:val="sr-Cyrl-RS"/>
              </w:rPr>
              <w:t>општу управу и друштвене дјелтности</w:t>
            </w: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290BD0DE" w14:textId="2CB2AFE5" w:rsidR="003C0CF9" w:rsidRPr="000F50A5" w:rsidRDefault="003C0CF9" w:rsidP="003C0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0F50A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4558AE30" w14:textId="5E129F62" w:rsidR="003C0CF9" w:rsidRPr="000F50A5" w:rsidRDefault="003C0CF9" w:rsidP="003C0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61F4399" w14:textId="77777777" w:rsidR="003C0CF9" w:rsidRPr="000F50A5" w:rsidRDefault="003C0CF9" w:rsidP="003C0CF9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0F50A5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</w:tcPr>
          <w:p w14:paraId="28712E75" w14:textId="2F58FBD0" w:rsidR="003C0CF9" w:rsidRPr="000F50A5" w:rsidRDefault="003C0CF9" w:rsidP="003C0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0F50A5">
              <w:rPr>
                <w:sz w:val="20"/>
                <w:szCs w:val="20"/>
              </w:rPr>
              <w:t>8.000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19100B4F" w14:textId="1DAD9FF3" w:rsidR="003C0CF9" w:rsidRPr="000F50A5" w:rsidRDefault="00BB2496" w:rsidP="003C0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78E9025" w14:textId="4DCEAD87" w:rsidR="003C0CF9" w:rsidRPr="000F50A5" w:rsidRDefault="00CD0F22" w:rsidP="003C0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sr-Cyrl-RS"/>
              </w:rPr>
              <w:t>0%</w:t>
            </w:r>
          </w:p>
        </w:tc>
      </w:tr>
      <w:tr w:rsidR="003C0CF9" w:rsidRPr="000F50A5" w14:paraId="7343E76D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592BF209" w14:textId="77777777" w:rsidR="003C0CF9" w:rsidRPr="000F50A5" w:rsidRDefault="003C0CF9" w:rsidP="00AE531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5F13457" w14:textId="77777777" w:rsidR="003C0CF9" w:rsidRPr="000F50A5" w:rsidRDefault="003C0CF9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1171A4C2" w14:textId="77777777" w:rsidR="003C0CF9" w:rsidRPr="000F50A5" w:rsidRDefault="003C0CF9" w:rsidP="00AE531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14:paraId="4FCA4DF7" w14:textId="77777777" w:rsidR="003C0CF9" w:rsidRPr="000F50A5" w:rsidRDefault="003C0CF9" w:rsidP="00AE5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1F1DCC02" w14:textId="77777777" w:rsidR="003C0CF9" w:rsidRPr="000F50A5" w:rsidRDefault="003C0CF9" w:rsidP="00AE5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552822F2" w14:textId="77777777" w:rsidR="003C0CF9" w:rsidRPr="000F50A5" w:rsidRDefault="003C0CF9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7FD17CEB" w14:textId="77777777" w:rsidR="003C0CF9" w:rsidRPr="000F50A5" w:rsidRDefault="003C0CF9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2B24FDD" w14:textId="77777777" w:rsidR="003C0CF9" w:rsidRPr="000F50A5" w:rsidRDefault="003C0CF9" w:rsidP="00AE531F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0F50A5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</w:tcPr>
          <w:p w14:paraId="2DAE9AF1" w14:textId="77777777" w:rsidR="003C0CF9" w:rsidRPr="000F50A5" w:rsidRDefault="003C0CF9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1E7AD83C" w14:textId="77777777" w:rsidR="003C0CF9" w:rsidRPr="000F50A5" w:rsidRDefault="003C0CF9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9C6309D" w14:textId="77777777" w:rsidR="003C0CF9" w:rsidRPr="000F50A5" w:rsidRDefault="003C0CF9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3C0CF9" w:rsidRPr="000F50A5" w14:paraId="2C2FBDB8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0F122C20" w14:textId="77777777" w:rsidR="003C0CF9" w:rsidRPr="000F50A5" w:rsidRDefault="003C0CF9" w:rsidP="00AE531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7336DEA" w14:textId="77777777" w:rsidR="003C0CF9" w:rsidRPr="000F50A5" w:rsidRDefault="003C0CF9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1B0C7CE2" w14:textId="77777777" w:rsidR="003C0CF9" w:rsidRPr="000F50A5" w:rsidRDefault="003C0CF9" w:rsidP="00AE531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14:paraId="491F9988" w14:textId="77777777" w:rsidR="003C0CF9" w:rsidRPr="000F50A5" w:rsidRDefault="003C0CF9" w:rsidP="00AE5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5C51CF6B" w14:textId="77777777" w:rsidR="003C0CF9" w:rsidRPr="000F50A5" w:rsidRDefault="003C0CF9" w:rsidP="00AE5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498F33FB" w14:textId="77777777" w:rsidR="003C0CF9" w:rsidRPr="000F50A5" w:rsidRDefault="003C0CF9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15CA048B" w14:textId="77777777" w:rsidR="003C0CF9" w:rsidRPr="000F50A5" w:rsidRDefault="003C0CF9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021D129B" w14:textId="77777777" w:rsidR="003C0CF9" w:rsidRPr="000F50A5" w:rsidRDefault="003C0CF9" w:rsidP="00AE531F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0F50A5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ЕУ</w:t>
            </w:r>
          </w:p>
        </w:tc>
        <w:tc>
          <w:tcPr>
            <w:tcW w:w="448" w:type="pct"/>
            <w:shd w:val="clear" w:color="auto" w:fill="FFFFFF" w:themeFill="background1"/>
          </w:tcPr>
          <w:p w14:paraId="305F6A13" w14:textId="77777777" w:rsidR="003C0CF9" w:rsidRPr="000F50A5" w:rsidRDefault="003C0CF9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F50A5">
              <w:rPr>
                <w:sz w:val="20"/>
                <w:szCs w:val="20"/>
              </w:rPr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5775235C" w14:textId="77777777" w:rsidR="003C0CF9" w:rsidRPr="000F50A5" w:rsidRDefault="003C0CF9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43DA63B4" w14:textId="77777777" w:rsidR="003C0CF9" w:rsidRPr="000F50A5" w:rsidRDefault="003C0CF9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3C0CF9" w:rsidRPr="000F50A5" w14:paraId="6F9C11CE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3E8E00B4" w14:textId="77777777" w:rsidR="003C0CF9" w:rsidRPr="000F50A5" w:rsidRDefault="003C0CF9" w:rsidP="00AE531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8BDD075" w14:textId="77777777" w:rsidR="003C0CF9" w:rsidRPr="000F50A5" w:rsidRDefault="003C0CF9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54F2F4E4" w14:textId="77777777" w:rsidR="003C0CF9" w:rsidRPr="000F50A5" w:rsidRDefault="003C0CF9" w:rsidP="00AE531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14:paraId="07A9A73F" w14:textId="77777777" w:rsidR="003C0CF9" w:rsidRPr="000F50A5" w:rsidRDefault="003C0CF9" w:rsidP="00AE5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1281DC41" w14:textId="77777777" w:rsidR="003C0CF9" w:rsidRPr="000F50A5" w:rsidRDefault="003C0CF9" w:rsidP="00AE5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1AEB5E37" w14:textId="77777777" w:rsidR="003C0CF9" w:rsidRPr="000F50A5" w:rsidRDefault="003C0CF9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528A2B16" w14:textId="77777777" w:rsidR="003C0CF9" w:rsidRPr="000F50A5" w:rsidRDefault="003C0CF9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19A3D34C" w14:textId="77777777" w:rsidR="003C0CF9" w:rsidRPr="000F50A5" w:rsidRDefault="003C0CF9" w:rsidP="00AE531F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0F50A5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Донације</w:t>
            </w:r>
          </w:p>
        </w:tc>
        <w:tc>
          <w:tcPr>
            <w:tcW w:w="448" w:type="pct"/>
            <w:shd w:val="clear" w:color="auto" w:fill="FFFFFF" w:themeFill="background1"/>
          </w:tcPr>
          <w:p w14:paraId="3CEDB817" w14:textId="77777777" w:rsidR="003C0CF9" w:rsidRPr="000F50A5" w:rsidRDefault="003C0CF9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06BC2E04" w14:textId="01222D5A" w:rsidR="003C0CF9" w:rsidRPr="000F50A5" w:rsidRDefault="00914ED0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CD0F2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sr-Cyrl-BA"/>
              </w:rPr>
              <w:t>8.000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C3DF2E4" w14:textId="0CE3F0A8" w:rsidR="003C0CF9" w:rsidRPr="00CD0F22" w:rsidRDefault="003C0CF9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</w:pPr>
          </w:p>
        </w:tc>
      </w:tr>
      <w:tr w:rsidR="003C0CF9" w:rsidRPr="000F50A5" w14:paraId="4D85FBC9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51640B23" w14:textId="77777777" w:rsidR="003C0CF9" w:rsidRPr="000F50A5" w:rsidRDefault="003C0CF9" w:rsidP="00AE531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60C2EEF" w14:textId="77777777" w:rsidR="003C0CF9" w:rsidRPr="000F50A5" w:rsidRDefault="003C0CF9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1C714BE9" w14:textId="77777777" w:rsidR="003C0CF9" w:rsidRPr="000F50A5" w:rsidRDefault="003C0CF9" w:rsidP="00AE531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14:paraId="4179EF41" w14:textId="77777777" w:rsidR="003C0CF9" w:rsidRPr="000F50A5" w:rsidRDefault="003C0CF9" w:rsidP="00AE5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7DDC60A2" w14:textId="77777777" w:rsidR="003C0CF9" w:rsidRPr="000F50A5" w:rsidRDefault="003C0CF9" w:rsidP="00AE5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0A7426C2" w14:textId="77777777" w:rsidR="003C0CF9" w:rsidRPr="000F50A5" w:rsidRDefault="003C0CF9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24FF965A" w14:textId="77777777" w:rsidR="003C0CF9" w:rsidRPr="000F50A5" w:rsidRDefault="003C0CF9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C37C52C" w14:textId="77777777" w:rsidR="003C0CF9" w:rsidRPr="000F50A5" w:rsidRDefault="003C0CF9" w:rsidP="00AE531F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0F50A5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</w:tcPr>
          <w:p w14:paraId="029417F5" w14:textId="77777777" w:rsidR="003C0CF9" w:rsidRPr="000F50A5" w:rsidRDefault="003C0CF9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0F50A5"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0667C5EF" w14:textId="77777777" w:rsidR="003C0CF9" w:rsidRPr="000F50A5" w:rsidRDefault="003C0CF9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56211095" w14:textId="77777777" w:rsidR="003C0CF9" w:rsidRPr="000F50A5" w:rsidRDefault="003C0CF9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3C0CF9" w:rsidRPr="000F50A5" w14:paraId="79D7332F" w14:textId="77777777" w:rsidTr="00AE531F">
        <w:trPr>
          <w:trHeight w:val="20"/>
          <w:jc w:val="center"/>
        </w:trPr>
        <w:tc>
          <w:tcPr>
            <w:tcW w:w="766" w:type="pct"/>
            <w:vMerge/>
            <w:tcBorders>
              <w:bottom w:val="single" w:sz="4" w:space="0" w:color="auto"/>
            </w:tcBorders>
            <w:vAlign w:val="center"/>
          </w:tcPr>
          <w:p w14:paraId="28192C82" w14:textId="77777777" w:rsidR="003C0CF9" w:rsidRPr="000F50A5" w:rsidRDefault="003C0CF9" w:rsidP="00AE531F">
            <w:pPr>
              <w:spacing w:after="12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D2C93" w14:textId="77777777" w:rsidR="003C0CF9" w:rsidRPr="000F50A5" w:rsidRDefault="003C0CF9" w:rsidP="00AE531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</w:tcPr>
          <w:p w14:paraId="2233E9D5" w14:textId="77777777" w:rsidR="003C0CF9" w:rsidRPr="000F50A5" w:rsidRDefault="003C0CF9" w:rsidP="00AE531F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14:paraId="3C9E4F78" w14:textId="77777777" w:rsidR="003C0CF9" w:rsidRPr="000F50A5" w:rsidRDefault="003C0CF9" w:rsidP="00AE531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05B8630" w14:textId="77777777" w:rsidR="003C0CF9" w:rsidRPr="000F50A5" w:rsidRDefault="003C0CF9" w:rsidP="00AE531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8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379FE0" w14:textId="77777777" w:rsidR="003C0CF9" w:rsidRPr="000F50A5" w:rsidRDefault="003C0CF9" w:rsidP="00AE531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AFD364E" w14:textId="77777777" w:rsidR="003C0CF9" w:rsidRPr="000F50A5" w:rsidRDefault="003C0CF9" w:rsidP="00AE531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1937C3" w14:textId="77777777" w:rsidR="003C0CF9" w:rsidRPr="000F50A5" w:rsidRDefault="003C0CF9" w:rsidP="00AE531F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0F50A5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Укупно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7CFD1F" w14:textId="03C12AD1" w:rsidR="003C0CF9" w:rsidRPr="000F50A5" w:rsidRDefault="003C0CF9" w:rsidP="00AE531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0F50A5">
              <w:rPr>
                <w:sz w:val="20"/>
                <w:szCs w:val="20"/>
              </w:rPr>
              <w:t>8.000</w:t>
            </w:r>
          </w:p>
        </w:tc>
        <w:tc>
          <w:tcPr>
            <w:tcW w:w="531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075A76" w14:textId="6FF39275" w:rsidR="003C0CF9" w:rsidRPr="004A77F3" w:rsidRDefault="00392E86" w:rsidP="00AE531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4A77F3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BA"/>
              </w:rPr>
              <w:t>8.000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2656A8" w14:textId="75C325A9" w:rsidR="003C0CF9" w:rsidRPr="004A77F3" w:rsidRDefault="00C33F0D" w:rsidP="00AE531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4A77F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sr-Cyrl-RS"/>
              </w:rPr>
              <w:t>100%</w:t>
            </w:r>
          </w:p>
        </w:tc>
      </w:tr>
      <w:tr w:rsidR="00393249" w:rsidRPr="000F50A5" w14:paraId="0A23BD3F" w14:textId="77777777" w:rsidTr="006610DB">
        <w:trPr>
          <w:trHeight w:val="20"/>
          <w:jc w:val="center"/>
        </w:trPr>
        <w:tc>
          <w:tcPr>
            <w:tcW w:w="3207" w:type="pct"/>
            <w:gridSpan w:val="8"/>
            <w:vMerge w:val="restart"/>
            <w:shd w:val="clear" w:color="auto" w:fill="DEEAF6" w:themeFill="accent1" w:themeFillTint="33"/>
            <w:vAlign w:val="center"/>
          </w:tcPr>
          <w:p w14:paraId="4FD38F34" w14:textId="77777777" w:rsidR="00393249" w:rsidRPr="000F50A5" w:rsidRDefault="00393249" w:rsidP="0039324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  <w:r w:rsidRPr="000F50A5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sr-Cyrl"/>
              </w:rPr>
              <w:lastRenderedPageBreak/>
              <w:t xml:space="preserve">Укупно за мјеру /надлежност јединице локалне самоуправе </w:t>
            </w:r>
          </w:p>
          <w:p w14:paraId="0229A4EC" w14:textId="77777777" w:rsidR="00393249" w:rsidRPr="000F50A5" w:rsidRDefault="00393249" w:rsidP="00393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12A89BD9" w14:textId="77777777" w:rsidR="00393249" w:rsidRPr="000F50A5" w:rsidRDefault="00393249" w:rsidP="00393249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0F50A5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Буџет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696F8A74" w14:textId="77A594A1" w:rsidR="00393249" w:rsidRPr="000F50A5" w:rsidRDefault="00393249" w:rsidP="00393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bs-Cyrl-BA"/>
              </w:rPr>
              <w:t>1</w:t>
            </w:r>
            <w:r w:rsidRPr="000F50A5">
              <w:rPr>
                <w:rFonts w:ascii="Calibri" w:hAnsi="Calibri" w:cs="Calibri"/>
                <w:color w:val="000000" w:themeColor="text1"/>
                <w:sz w:val="20"/>
                <w:szCs w:val="20"/>
                <w:lang w:val="bs-Cyrl-BA"/>
              </w:rPr>
              <w:t>58.000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</w:tcPr>
          <w:p w14:paraId="771F84F0" w14:textId="49782495" w:rsidR="00393249" w:rsidRPr="004A77F3" w:rsidRDefault="00F54DE0" w:rsidP="00393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54DE0">
              <w:rPr>
                <w:rFonts w:ascii="Calibri" w:hAnsi="Calibri"/>
                <w:color w:val="000000"/>
                <w:sz w:val="20"/>
                <w:szCs w:val="20"/>
              </w:rPr>
              <w:t xml:space="preserve">101.214   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</w:tcPr>
          <w:p w14:paraId="0F3BF49C" w14:textId="16E32DF2" w:rsidR="00393249" w:rsidRPr="00393249" w:rsidRDefault="00F54DE0" w:rsidP="00393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sr-Cyrl-RS"/>
              </w:rPr>
            </w:pPr>
            <w:r>
              <w:t>64</w:t>
            </w:r>
            <w:r w:rsidR="00393249">
              <w:rPr>
                <w:lang w:val="sr-Cyrl-RS"/>
              </w:rPr>
              <w:t>%</w:t>
            </w:r>
          </w:p>
        </w:tc>
      </w:tr>
      <w:tr w:rsidR="00393249" w:rsidRPr="000F50A5" w14:paraId="542FEE75" w14:textId="77777777" w:rsidTr="006610DB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181FD2AF" w14:textId="77777777" w:rsidR="00393249" w:rsidRPr="000F50A5" w:rsidRDefault="00393249" w:rsidP="00393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17E25147" w14:textId="77777777" w:rsidR="00393249" w:rsidRPr="000F50A5" w:rsidRDefault="00393249" w:rsidP="00393249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0F50A5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Кредит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6054D221" w14:textId="77777777" w:rsidR="00393249" w:rsidRPr="000F50A5" w:rsidRDefault="00393249" w:rsidP="00393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</w:tcPr>
          <w:p w14:paraId="310E24D0" w14:textId="5C2283B0" w:rsidR="00393249" w:rsidRPr="004A77F3" w:rsidRDefault="00393249" w:rsidP="00393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</w:tcPr>
          <w:p w14:paraId="06A71DD3" w14:textId="001B4CB8" w:rsidR="00393249" w:rsidRPr="004A77F3" w:rsidRDefault="00393249" w:rsidP="00393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393249" w:rsidRPr="000F50A5" w14:paraId="7598E651" w14:textId="77777777" w:rsidTr="006610DB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4DDBF14B" w14:textId="77777777" w:rsidR="00393249" w:rsidRPr="000F50A5" w:rsidRDefault="00393249" w:rsidP="00393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09C4AE94" w14:textId="77777777" w:rsidR="00393249" w:rsidRPr="000F50A5" w:rsidRDefault="00393249" w:rsidP="00393249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highlight w:val="yellow"/>
                <w:lang w:val="sr-Cyrl"/>
              </w:rPr>
            </w:pPr>
            <w:r w:rsidRPr="000F50A5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Донације / Грант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596A1F8F" w14:textId="7FE82761" w:rsidR="00393249" w:rsidRPr="000F50A5" w:rsidRDefault="00393249" w:rsidP="00393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C67A55">
              <w:rPr>
                <w:b/>
                <w:sz w:val="19"/>
                <w:szCs w:val="19"/>
              </w:rPr>
              <w:t>400.000</w:t>
            </w:r>
          </w:p>
        </w:tc>
        <w:tc>
          <w:tcPr>
            <w:tcW w:w="5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</w:tcPr>
          <w:p w14:paraId="574988D7" w14:textId="5DC684E4" w:rsidR="00393249" w:rsidRPr="004A77F3" w:rsidRDefault="00393249" w:rsidP="00393249">
            <w:pPr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397.972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</w:tcPr>
          <w:p w14:paraId="3B137C6B" w14:textId="38BB7FF6" w:rsidR="00393249" w:rsidRPr="00393249" w:rsidRDefault="00393249" w:rsidP="00F5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DA34AD">
              <w:t>99</w:t>
            </w:r>
            <w:r>
              <w:rPr>
                <w:lang w:val="sr-Cyrl-RS"/>
              </w:rPr>
              <w:t>%</w:t>
            </w:r>
          </w:p>
        </w:tc>
      </w:tr>
      <w:tr w:rsidR="00393249" w:rsidRPr="000F50A5" w14:paraId="0701891D" w14:textId="77777777" w:rsidTr="006610DB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05C89C47" w14:textId="77777777" w:rsidR="00393249" w:rsidRPr="000F50A5" w:rsidRDefault="00393249" w:rsidP="00393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7C20042A" w14:textId="77777777" w:rsidR="00393249" w:rsidRPr="000F50A5" w:rsidRDefault="00393249" w:rsidP="00393249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0F50A5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 xml:space="preserve">Остало 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734CBE2F" w14:textId="77777777" w:rsidR="00393249" w:rsidRPr="000F50A5" w:rsidRDefault="00393249" w:rsidP="00393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</w:tcPr>
          <w:p w14:paraId="622905E3" w14:textId="23E4F453" w:rsidR="00393249" w:rsidRPr="004A77F3" w:rsidRDefault="00393249" w:rsidP="00393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</w:tcPr>
          <w:p w14:paraId="5AD3B632" w14:textId="244A43D3" w:rsidR="00393249" w:rsidRPr="004A77F3" w:rsidRDefault="00393249" w:rsidP="00393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393249" w:rsidRPr="000F50A5" w14:paraId="3F08C5BB" w14:textId="77777777" w:rsidTr="006610DB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60F5D50E" w14:textId="77777777" w:rsidR="00393249" w:rsidRPr="000F50A5" w:rsidRDefault="00393249" w:rsidP="00393249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51FB6AC7" w14:textId="77777777" w:rsidR="00393249" w:rsidRPr="000F50A5" w:rsidRDefault="00393249" w:rsidP="00393249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</w:pPr>
            <w:r w:rsidRPr="000F50A5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sr-Cyrl"/>
              </w:rPr>
              <w:t>Укупно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353C3553" w14:textId="72E2A31D" w:rsidR="00393249" w:rsidRPr="000F50A5" w:rsidRDefault="00393249" w:rsidP="00393249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sr-Cyrl-RS"/>
              </w:rPr>
              <w:t>5</w:t>
            </w:r>
            <w:r w:rsidRPr="000F50A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sr-Cyrl-RS"/>
              </w:rPr>
              <w:t>58.000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</w:tcPr>
          <w:p w14:paraId="61D6939B" w14:textId="50CC22CE" w:rsidR="00393249" w:rsidRPr="00F54DE0" w:rsidRDefault="00F54DE0" w:rsidP="00F54DE0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499</w:t>
            </w:r>
            <w:r w:rsidR="00393249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.</w:t>
            </w: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  <w:lang w:val="sr-Cyrl-RS"/>
              </w:rPr>
              <w:t>186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</w:tcPr>
          <w:p w14:paraId="7FE99512" w14:textId="7C5735E5" w:rsidR="00393249" w:rsidRPr="00393249" w:rsidRDefault="00F54DE0" w:rsidP="00393249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89</w:t>
            </w:r>
            <w:r w:rsidR="00393249">
              <w:rPr>
                <w:lang w:val="sr-Cyrl-RS"/>
              </w:rPr>
              <w:t>%</w:t>
            </w:r>
          </w:p>
        </w:tc>
      </w:tr>
    </w:tbl>
    <w:p w14:paraId="7A2DEFBD" w14:textId="77777777" w:rsidR="003C0CF9" w:rsidRDefault="003C0CF9" w:rsidP="00715997">
      <w:pPr>
        <w:spacing w:before="60"/>
        <w:jc w:val="both"/>
        <w:rPr>
          <w:rFonts w:eastAsia="Times New Roman" w:cstheme="minorHAnsi"/>
          <w:color w:val="000000"/>
          <w:szCs w:val="24"/>
          <w:lang w:val="bs-Cyrl-BA" w:eastAsia="hr-HR"/>
        </w:rPr>
      </w:pPr>
    </w:p>
    <w:p w14:paraId="52ECD407" w14:textId="77777777" w:rsidR="00AE531F" w:rsidRDefault="00AE531F" w:rsidP="00715997">
      <w:pPr>
        <w:spacing w:before="60"/>
        <w:jc w:val="both"/>
        <w:rPr>
          <w:rFonts w:eastAsia="Times New Roman" w:cstheme="minorHAnsi"/>
          <w:color w:val="000000"/>
          <w:szCs w:val="24"/>
          <w:lang w:val="bs-Cyrl-BA" w:eastAsia="hr-HR"/>
        </w:rPr>
      </w:pPr>
    </w:p>
    <w:p w14:paraId="628EFB2A" w14:textId="77777777" w:rsidR="00AE531F" w:rsidRDefault="00AE531F" w:rsidP="00715997">
      <w:pPr>
        <w:spacing w:before="60"/>
        <w:jc w:val="both"/>
        <w:rPr>
          <w:rFonts w:eastAsia="Times New Roman" w:cstheme="minorHAnsi"/>
          <w:color w:val="000000"/>
          <w:szCs w:val="24"/>
          <w:lang w:val="bs-Cyrl-BA" w:eastAsia="hr-HR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35"/>
        <w:gridCol w:w="1619"/>
        <w:gridCol w:w="1619"/>
        <w:gridCol w:w="1262"/>
        <w:gridCol w:w="787"/>
        <w:gridCol w:w="561"/>
        <w:gridCol w:w="360"/>
        <w:gridCol w:w="1235"/>
        <w:gridCol w:w="1277"/>
        <w:gridCol w:w="1415"/>
        <w:gridCol w:w="1558"/>
        <w:gridCol w:w="12"/>
        <w:gridCol w:w="1204"/>
      </w:tblGrid>
      <w:tr w:rsidR="00AE531F" w:rsidRPr="004646C7" w14:paraId="37C2FA94" w14:textId="77777777" w:rsidTr="00AE531F">
        <w:trPr>
          <w:trHeight w:val="20"/>
          <w:jc w:val="center"/>
        </w:trPr>
        <w:tc>
          <w:tcPr>
            <w:tcW w:w="2500" w:type="pct"/>
            <w:gridSpan w:val="5"/>
            <w:shd w:val="clear" w:color="auto" w:fill="BDD6EE" w:themeFill="accent1" w:themeFillTint="66"/>
            <w:vAlign w:val="center"/>
          </w:tcPr>
          <w:p w14:paraId="669C69DD" w14:textId="59023C1A" w:rsidR="00AE531F" w:rsidRPr="00871CB3" w:rsidRDefault="00AE531F" w:rsidP="00AE531F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="004C7533">
              <w:rPr>
                <w:rFonts w:eastAsia="Times New Roman" w:cs="Calibri"/>
                <w:b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sz w:val="19"/>
                <w:szCs w:val="19"/>
                <w:lang w:val="sr-Cyrl-BA"/>
              </w:rPr>
              <w:t>12. МЈЕРА</w:t>
            </w:r>
          </w:p>
          <w:p w14:paraId="13A08CF0" w14:textId="19963661" w:rsidR="00AE531F" w:rsidRPr="004646C7" w:rsidRDefault="00AE531F" w:rsidP="00AE531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 2.3.2. Унапређење услове за кориштење слободног времена</w:t>
            </w:r>
          </w:p>
        </w:tc>
        <w:tc>
          <w:tcPr>
            <w:tcW w:w="2500" w:type="pct"/>
            <w:gridSpan w:val="8"/>
            <w:shd w:val="clear" w:color="auto" w:fill="BDD6EE" w:themeFill="accent1" w:themeFillTint="66"/>
            <w:vAlign w:val="center"/>
          </w:tcPr>
          <w:p w14:paraId="32B0DAB7" w14:textId="77777777" w:rsidR="00AE531F" w:rsidRPr="00871CB3" w:rsidRDefault="00AE531F" w:rsidP="00AE531F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45C37027" w14:textId="77777777" w:rsidR="00AE531F" w:rsidRPr="00871CB3" w:rsidRDefault="00AE531F" w:rsidP="00AE531F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00670170:</w:t>
            </w:r>
          </w:p>
          <w:p w14:paraId="75B2618E" w14:textId="77777777" w:rsidR="00AE531F" w:rsidRPr="00871CB3" w:rsidRDefault="00AE531F" w:rsidP="00AE531F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511 100  Издаци за изградњу дјечијих игралишта</w:t>
            </w:r>
          </w:p>
          <w:p w14:paraId="5755792C" w14:textId="77777777" w:rsidR="00AE531F" w:rsidRDefault="00AE531F" w:rsidP="00AE531F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511 200 Издаци за инвестиционо одржавање  спортски терена и игралишта </w:t>
            </w:r>
          </w:p>
          <w:p w14:paraId="05167F1B" w14:textId="77777777" w:rsidR="00AE531F" w:rsidRPr="00871CB3" w:rsidRDefault="00AE531F" w:rsidP="00AE531F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00670130:</w:t>
            </w:r>
          </w:p>
          <w:p w14:paraId="29FF072C" w14:textId="4B16D46C" w:rsidR="00AE531F" w:rsidRPr="004646C7" w:rsidRDefault="00AE531F" w:rsidP="00AE531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rFonts w:cs="Calibri"/>
                <w:sz w:val="19"/>
                <w:szCs w:val="19"/>
              </w:rPr>
              <w:t>415200</w:t>
            </w:r>
            <w:r w:rsidRPr="00871CB3">
              <w:rPr>
                <w:rFonts w:cs="Calibri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cs="Calibri"/>
                <w:sz w:val="19"/>
                <w:szCs w:val="19"/>
              </w:rPr>
              <w:t>Средства за младе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</w:tc>
      </w:tr>
      <w:tr w:rsidR="00AE531F" w:rsidRPr="004646C7" w14:paraId="1C79A438" w14:textId="77777777" w:rsidTr="00AE531F">
        <w:trPr>
          <w:trHeight w:val="20"/>
          <w:jc w:val="center"/>
        </w:trPr>
        <w:tc>
          <w:tcPr>
            <w:tcW w:w="5000" w:type="pct"/>
            <w:gridSpan w:val="13"/>
            <w:shd w:val="clear" w:color="auto" w:fill="FFFFFF" w:themeFill="background1"/>
            <w:vAlign w:val="center"/>
          </w:tcPr>
          <w:p w14:paraId="4070976B" w14:textId="77777777" w:rsidR="00AE531F" w:rsidRPr="00871CB3" w:rsidRDefault="00AE531F" w:rsidP="00AE531F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Стратешки документ, стратешки циљ и приоритет: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3A6DB984" w14:textId="77777777" w:rsidR="00AE531F" w:rsidRPr="00871CB3" w:rsidRDefault="00AE531F" w:rsidP="00AE531F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1E72C809" w14:textId="77777777" w:rsidR="00AE531F" w:rsidRPr="00871CB3" w:rsidRDefault="00AE531F" w:rsidP="00AE531F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2.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  <w:p w14:paraId="3470B4E5" w14:textId="77777777" w:rsidR="00AE531F" w:rsidRPr="00871CB3" w:rsidRDefault="00AE531F" w:rsidP="00AE531F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Друштвено и институционално уређена локална заједница која нуди  разноликост и разноврсност уз оптимално кориштење постојећих ресурса</w:t>
            </w:r>
          </w:p>
          <w:p w14:paraId="62D894CC" w14:textId="77777777" w:rsidR="00AE531F" w:rsidRPr="00871CB3" w:rsidRDefault="00AE531F" w:rsidP="00AE531F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u w:val="single"/>
                <w:lang w:val="sr-Cyrl-BA"/>
              </w:rPr>
              <w:t>Приоритет  2.3.</w:t>
            </w:r>
            <w:r w:rsidRPr="00871CB3">
              <w:rPr>
                <w:sz w:val="19"/>
                <w:szCs w:val="19"/>
                <w:lang w:val="sr-Cyrl-BA"/>
              </w:rPr>
              <w:t xml:space="preserve"> Унапријеђени услови за квалитетан раст, развој и образовање дјеце и одраслих</w:t>
            </w:r>
          </w:p>
          <w:p w14:paraId="1CF92127" w14:textId="45E0141E" w:rsidR="00AE531F" w:rsidRPr="004646C7" w:rsidRDefault="00AE531F" w:rsidP="00AE531F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</w:p>
        </w:tc>
      </w:tr>
      <w:tr w:rsidR="00AE531F" w:rsidRPr="004646C7" w14:paraId="3025C588" w14:textId="77777777" w:rsidTr="00AE531F">
        <w:trPr>
          <w:trHeight w:val="20"/>
          <w:jc w:val="center"/>
        </w:trPr>
        <w:tc>
          <w:tcPr>
            <w:tcW w:w="766" w:type="pct"/>
            <w:vMerge w:val="restart"/>
            <w:shd w:val="clear" w:color="auto" w:fill="D0CECE" w:themeFill="background2" w:themeFillShade="E6"/>
            <w:vAlign w:val="center"/>
          </w:tcPr>
          <w:p w14:paraId="019DC407" w14:textId="77777777" w:rsidR="00AE531F" w:rsidRPr="008932C5" w:rsidRDefault="00AE531F" w:rsidP="00AE531F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17"/>
                <w:lang w:val="sr-Cyrl"/>
              </w:rPr>
            </w:pPr>
            <w:r w:rsidRPr="008932C5">
              <w:rPr>
                <w:rFonts w:ascii="Calibri" w:hAnsi="Calibri" w:cs="Calibri"/>
                <w:b/>
                <w:szCs w:val="17"/>
                <w:lang w:val="sr-Cyrl"/>
              </w:rPr>
              <w:t xml:space="preserve">Кључни стратешки пројекат / пројекат / активности </w:t>
            </w:r>
          </w:p>
          <w:p w14:paraId="1C75DF31" w14:textId="77777777" w:rsidR="00AE531F" w:rsidRPr="008932C5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  <w:lang w:val="bs-Cyrl-BA"/>
              </w:rPr>
            </w:pP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71001970" w14:textId="77777777" w:rsidR="00AE531F" w:rsidRPr="008932C5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  <w:r w:rsidRPr="008932C5">
              <w:rPr>
                <w:rFonts w:ascii="Calibri" w:hAnsi="Calibri" w:cs="Calibri"/>
                <w:b/>
                <w:szCs w:val="17"/>
                <w:lang w:val="sr-Cyrl"/>
              </w:rPr>
              <w:t xml:space="preserve">Индикатор на нивоу очекиваног резултата кључног стратешког пројекта / пројекта активности </w:t>
            </w: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2BDCE3B3" w14:textId="77777777" w:rsidR="00AE531F" w:rsidRPr="008932C5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  <w:r w:rsidRPr="008932C5">
              <w:rPr>
                <w:rFonts w:ascii="Calibri" w:hAnsi="Calibri" w:cs="Calibri"/>
                <w:b/>
                <w:szCs w:val="17"/>
                <w:lang w:val="sr-Cyrl"/>
              </w:rPr>
              <w:t>Остварени резултат кључног стратешког пројекта / пројекта / активности и разлог за неизвршено</w:t>
            </w:r>
          </w:p>
        </w:tc>
        <w:tc>
          <w:tcPr>
            <w:tcW w:w="414" w:type="pct"/>
            <w:vMerge w:val="restart"/>
            <w:shd w:val="clear" w:color="auto" w:fill="D0CECE" w:themeFill="background2" w:themeFillShade="E6"/>
            <w:vAlign w:val="center"/>
          </w:tcPr>
          <w:p w14:paraId="54180B97" w14:textId="77777777" w:rsidR="00AE531F" w:rsidRPr="008932C5" w:rsidRDefault="00AE531F" w:rsidP="00AE531F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</w:pPr>
            <w:r w:rsidRPr="008932C5"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  <w:t>Статус</w:t>
            </w:r>
          </w:p>
          <w:p w14:paraId="39817739" w14:textId="77777777" w:rsidR="00AE531F" w:rsidRPr="008932C5" w:rsidRDefault="00AE531F" w:rsidP="00AE531F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</w:pPr>
            <w:r w:rsidRPr="008932C5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Да, за извршено / Не, за неизврше-но</w:t>
            </w:r>
          </w:p>
        </w:tc>
        <w:tc>
          <w:tcPr>
            <w:tcW w:w="442" w:type="pct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36C7979B" w14:textId="77777777" w:rsidR="00AE531F" w:rsidRPr="008932C5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Cs w:val="17"/>
              </w:rPr>
            </w:pPr>
            <w:r w:rsidRPr="008932C5">
              <w:rPr>
                <w:rFonts w:ascii="Calibri" w:hAnsi="Calibri" w:cs="Calibri"/>
                <w:b/>
                <w:szCs w:val="17"/>
                <w:lang w:val="sr-Cyrl"/>
              </w:rPr>
              <w:t>Носилац</w:t>
            </w:r>
          </w:p>
          <w:p w14:paraId="220FDD3E" w14:textId="77777777" w:rsidR="00AE531F" w:rsidRPr="008932C5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7"/>
                <w:szCs w:val="17"/>
              </w:rPr>
            </w:pPr>
            <w:r w:rsidRPr="008932C5">
              <w:rPr>
                <w:rFonts w:ascii="Calibri" w:hAnsi="Calibri" w:cs="Calibri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118" w:type="pct"/>
            <w:vMerge w:val="restart"/>
            <w:shd w:val="clear" w:color="auto" w:fill="D0CECE" w:themeFill="background2" w:themeFillShade="E6"/>
            <w:vAlign w:val="center"/>
          </w:tcPr>
          <w:p w14:paraId="55A75562" w14:textId="77777777" w:rsidR="00AE531F" w:rsidRPr="008932C5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17"/>
              </w:rPr>
            </w:pPr>
            <w:r w:rsidRPr="008932C5">
              <w:rPr>
                <w:rFonts w:ascii="Calibri" w:hAnsi="Calibri" w:cs="Calibri"/>
                <w:b/>
                <w:szCs w:val="17"/>
                <w:lang w:val="sr-Cyrl"/>
              </w:rPr>
              <w:t>ПЈИ</w:t>
            </w: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14:paraId="0F8383D8" w14:textId="77777777" w:rsidR="00AE531F" w:rsidRPr="008932C5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17"/>
              </w:rPr>
            </w:pPr>
            <w:r w:rsidRPr="008932C5">
              <w:rPr>
                <w:rFonts w:ascii="Calibri" w:hAnsi="Calibri" w:cs="Calibri"/>
                <w:b/>
                <w:szCs w:val="17"/>
                <w:lang w:val="sr-Cyrl"/>
              </w:rPr>
              <w:t xml:space="preserve">Влада / скупштина јлс разматрала </w:t>
            </w:r>
          </w:p>
        </w:tc>
        <w:tc>
          <w:tcPr>
            <w:tcW w:w="1793" w:type="pct"/>
            <w:gridSpan w:val="5"/>
            <w:shd w:val="clear" w:color="auto" w:fill="D0CECE" w:themeFill="background2" w:themeFillShade="E6"/>
            <w:vAlign w:val="center"/>
          </w:tcPr>
          <w:p w14:paraId="4365B6E2" w14:textId="77777777" w:rsidR="00AE531F" w:rsidRPr="008932C5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  <w:r w:rsidRPr="008932C5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Извори и износи планираних и извршених финансијских средстава у КМ</w:t>
            </w:r>
          </w:p>
        </w:tc>
      </w:tr>
      <w:tr w:rsidR="00AE531F" w:rsidRPr="00434FEC" w14:paraId="5F945AB9" w14:textId="77777777" w:rsidTr="004C7533">
        <w:trPr>
          <w:trHeight w:val="473"/>
          <w:jc w:val="center"/>
        </w:trPr>
        <w:tc>
          <w:tcPr>
            <w:tcW w:w="766" w:type="pct"/>
            <w:vMerge/>
            <w:shd w:val="clear" w:color="auto" w:fill="D0CECE" w:themeFill="background2" w:themeFillShade="E6"/>
            <w:vAlign w:val="center"/>
          </w:tcPr>
          <w:p w14:paraId="3417CC8C" w14:textId="77777777" w:rsidR="00AE531F" w:rsidRPr="008932C5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100EDE0B" w14:textId="77777777" w:rsidR="00AE531F" w:rsidRPr="008932C5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256914E7" w14:textId="77777777" w:rsidR="00AE531F" w:rsidRPr="008932C5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14" w:type="pct"/>
            <w:vMerge/>
            <w:shd w:val="clear" w:color="auto" w:fill="D0CECE" w:themeFill="background2" w:themeFillShade="E6"/>
          </w:tcPr>
          <w:p w14:paraId="4B53B1A4" w14:textId="77777777" w:rsidR="00AE531F" w:rsidRPr="008932C5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D0CECE" w:themeFill="background2" w:themeFillShade="E6"/>
            <w:vAlign w:val="center"/>
          </w:tcPr>
          <w:p w14:paraId="64D2C49B" w14:textId="77777777" w:rsidR="00AE531F" w:rsidRPr="008932C5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7"/>
              </w:rPr>
            </w:pPr>
          </w:p>
        </w:tc>
        <w:tc>
          <w:tcPr>
            <w:tcW w:w="118" w:type="pct"/>
            <w:vMerge/>
            <w:shd w:val="clear" w:color="auto" w:fill="D0CECE" w:themeFill="background2" w:themeFillShade="E6"/>
            <w:vAlign w:val="center"/>
          </w:tcPr>
          <w:p w14:paraId="04CD5AF5" w14:textId="77777777" w:rsidR="00AE531F" w:rsidRPr="008932C5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17"/>
              </w:rPr>
            </w:pP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14:paraId="55272B04" w14:textId="77777777" w:rsidR="00AE531F" w:rsidRPr="008932C5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pacing w:val="-2"/>
                <w:szCs w:val="17"/>
              </w:rPr>
            </w:pPr>
            <w:r w:rsidRPr="008932C5">
              <w:rPr>
                <w:rFonts w:ascii="Calibri" w:eastAsia="Times New Roman" w:hAnsi="Calibri" w:cs="Calibri"/>
                <w:spacing w:val="-2"/>
                <w:szCs w:val="17"/>
              </w:rPr>
              <w:t>(</w:t>
            </w:r>
            <w:r w:rsidRPr="008932C5"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 xml:space="preserve">Да </w:t>
            </w:r>
            <w:r w:rsidRPr="008932C5">
              <w:rPr>
                <w:rFonts w:ascii="Calibri" w:eastAsia="Times New Roman" w:hAnsi="Calibri" w:cs="Calibri"/>
                <w:spacing w:val="-2"/>
                <w:szCs w:val="17"/>
              </w:rPr>
              <w:t>/</w:t>
            </w:r>
            <w:r w:rsidRPr="008932C5"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 xml:space="preserve"> Не</w:t>
            </w:r>
            <w:r w:rsidRPr="008932C5">
              <w:rPr>
                <w:rFonts w:ascii="Calibri" w:eastAsia="Times New Roman" w:hAnsi="Calibri" w:cs="Calibri"/>
                <w:spacing w:val="-2"/>
                <w:szCs w:val="17"/>
              </w:rPr>
              <w:t>)</w:t>
            </w:r>
          </w:p>
        </w:tc>
        <w:tc>
          <w:tcPr>
            <w:tcW w:w="419" w:type="pct"/>
            <w:shd w:val="clear" w:color="auto" w:fill="D0CECE" w:themeFill="background2" w:themeFillShade="E6"/>
            <w:vAlign w:val="center"/>
          </w:tcPr>
          <w:p w14:paraId="5AAA1344" w14:textId="77777777" w:rsidR="00AE531F" w:rsidRPr="008932C5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Cs w:val="17"/>
              </w:rPr>
            </w:pPr>
            <w:r w:rsidRPr="008932C5">
              <w:rPr>
                <w:rFonts w:ascii="Calibri" w:hAnsi="Calibri" w:cs="Calibri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64" w:type="pct"/>
            <w:shd w:val="clear" w:color="auto" w:fill="D0CECE" w:themeFill="background2" w:themeFillShade="E6"/>
            <w:vAlign w:val="center"/>
          </w:tcPr>
          <w:p w14:paraId="49B1F73D" w14:textId="77777777" w:rsidR="00AE531F" w:rsidRPr="008932C5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Cs w:val="17"/>
              </w:rPr>
            </w:pPr>
            <w:r w:rsidRPr="008932C5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Планирани износи</w:t>
            </w:r>
          </w:p>
        </w:tc>
        <w:tc>
          <w:tcPr>
            <w:tcW w:w="515" w:type="pct"/>
            <w:gridSpan w:val="2"/>
            <w:shd w:val="clear" w:color="auto" w:fill="D0CECE" w:themeFill="background2" w:themeFillShade="E6"/>
            <w:vAlign w:val="center"/>
          </w:tcPr>
          <w:p w14:paraId="4B66A957" w14:textId="77777777" w:rsidR="00AE531F" w:rsidRPr="008932C5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7"/>
              </w:rPr>
            </w:pPr>
            <w:r w:rsidRPr="008932C5">
              <w:rPr>
                <w:rFonts w:ascii="Calibri" w:hAnsi="Calibri" w:cs="Calibri"/>
                <w:color w:val="000000" w:themeColor="text1"/>
                <w:szCs w:val="17"/>
                <w:lang w:val="sr-Cyrl"/>
              </w:rPr>
              <w:t>Извршени износи</w:t>
            </w:r>
          </w:p>
        </w:tc>
        <w:tc>
          <w:tcPr>
            <w:tcW w:w="395" w:type="pct"/>
            <w:shd w:val="clear" w:color="auto" w:fill="D0CECE" w:themeFill="background2" w:themeFillShade="E6"/>
            <w:vAlign w:val="center"/>
          </w:tcPr>
          <w:p w14:paraId="3C7B41B4" w14:textId="77777777" w:rsidR="00AE531F" w:rsidRPr="00434FEC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7"/>
                <w:highlight w:val="yellow"/>
              </w:rPr>
            </w:pPr>
            <w:r w:rsidRPr="008932C5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Проценат извршења</w:t>
            </w:r>
          </w:p>
        </w:tc>
      </w:tr>
      <w:tr w:rsidR="00070548" w:rsidRPr="00BB2300" w14:paraId="7AC24B45" w14:textId="77777777" w:rsidTr="004C7533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083C05B6" w14:textId="6ADAE5EA" w:rsidR="00070548" w:rsidRPr="00070548" w:rsidRDefault="00070548" w:rsidP="0007054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070548">
              <w:rPr>
                <w:rFonts w:cs="Calibri"/>
                <w:color w:val="000000" w:themeColor="text1"/>
                <w:sz w:val="19"/>
                <w:szCs w:val="19"/>
              </w:rPr>
              <w:t>Пројекат</w:t>
            </w:r>
            <w:r w:rsidRPr="00070548">
              <w:rPr>
                <w:sz w:val="19"/>
                <w:szCs w:val="19"/>
                <w:lang w:val="sr-Cyrl-BA"/>
              </w:rPr>
              <w:t xml:space="preserve"> 2.3.2.1 Изградња, реконструкција и одржавање дјечијих игралишта  </w:t>
            </w:r>
          </w:p>
        </w:tc>
        <w:tc>
          <w:tcPr>
            <w:tcW w:w="531" w:type="pct"/>
            <w:vMerge w:val="restart"/>
          </w:tcPr>
          <w:p w14:paraId="21D3942C" w14:textId="77777777" w:rsidR="00070548" w:rsidRPr="00070548" w:rsidRDefault="00070548" w:rsidP="0007054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070548">
              <w:rPr>
                <w:rFonts w:eastAsia="Times New Roman" w:cs="Calibri"/>
                <w:color w:val="000000" w:themeColor="text1"/>
                <w:sz w:val="19"/>
                <w:szCs w:val="19"/>
              </w:rPr>
              <w:t>Улагања у спортску инфраструктуру (КМ)</w:t>
            </w:r>
          </w:p>
          <w:p w14:paraId="4CE82F3B" w14:textId="77777777" w:rsidR="00070548" w:rsidRPr="00070548" w:rsidRDefault="00070548" w:rsidP="0007054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070548">
              <w:rPr>
                <w:rFonts w:eastAsia="Times New Roman" w:cs="Calibri"/>
                <w:color w:val="000000" w:themeColor="text1"/>
                <w:sz w:val="19"/>
                <w:szCs w:val="19"/>
              </w:rPr>
              <w:t>Изградња дјечијег игралишта-Бараћи Весело игралиште</w:t>
            </w:r>
          </w:p>
          <w:p w14:paraId="01B3C7AD" w14:textId="6B879BC4" w:rsidR="00070548" w:rsidRPr="00070548" w:rsidRDefault="00070548" w:rsidP="0007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070548">
              <w:rPr>
                <w:rFonts w:eastAsia="Times New Roman" w:cs="Calibri"/>
                <w:color w:val="000000" w:themeColor="text1"/>
                <w:sz w:val="19"/>
                <w:szCs w:val="19"/>
              </w:rPr>
              <w:t>Реконструисано дјечије игралиште у Бркић Башти</w:t>
            </w:r>
            <w:r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 и игралиште Ћусе</w:t>
            </w:r>
          </w:p>
        </w:tc>
        <w:tc>
          <w:tcPr>
            <w:tcW w:w="531" w:type="pct"/>
            <w:vMerge w:val="restart"/>
          </w:tcPr>
          <w:p w14:paraId="733A72D3" w14:textId="77777777" w:rsidR="00E65BA1" w:rsidRPr="00070548" w:rsidRDefault="00E65BA1" w:rsidP="00E65BA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070548">
              <w:rPr>
                <w:rFonts w:eastAsia="Times New Roman" w:cs="Calibri"/>
                <w:color w:val="000000" w:themeColor="text1"/>
                <w:sz w:val="19"/>
                <w:szCs w:val="19"/>
              </w:rPr>
              <w:t>Улагања у спортску инфраструктуру (КМ)</w:t>
            </w:r>
          </w:p>
          <w:p w14:paraId="24540975" w14:textId="77777777" w:rsidR="00E65BA1" w:rsidRPr="00070548" w:rsidRDefault="00E65BA1" w:rsidP="00E65BA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070548">
              <w:rPr>
                <w:rFonts w:eastAsia="Times New Roman" w:cs="Calibri"/>
                <w:color w:val="000000" w:themeColor="text1"/>
                <w:sz w:val="19"/>
                <w:szCs w:val="19"/>
              </w:rPr>
              <w:t>Изградња дјечијег игралишта-Бараћи Весело игралиште</w:t>
            </w:r>
          </w:p>
          <w:p w14:paraId="68FFDFEF" w14:textId="46FB8A45" w:rsidR="00070548" w:rsidRPr="00070548" w:rsidRDefault="00E65BA1" w:rsidP="00E65BA1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070548">
              <w:rPr>
                <w:rFonts w:eastAsia="Times New Roman" w:cs="Calibri"/>
                <w:color w:val="000000" w:themeColor="text1"/>
                <w:sz w:val="19"/>
                <w:szCs w:val="19"/>
              </w:rPr>
              <w:t>Реконструисано дјечије игралиште у Бркић Башти</w:t>
            </w:r>
            <w:r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 и игралиште Ћусе</w:t>
            </w:r>
          </w:p>
        </w:tc>
        <w:tc>
          <w:tcPr>
            <w:tcW w:w="414" w:type="pct"/>
            <w:vMerge w:val="restart"/>
          </w:tcPr>
          <w:p w14:paraId="3B3EB47C" w14:textId="77777777" w:rsidR="00070548" w:rsidRPr="00070548" w:rsidRDefault="00070548" w:rsidP="0007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070548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5F708EE1" w14:textId="77777777" w:rsidR="00070548" w:rsidRPr="00070548" w:rsidRDefault="00070548" w:rsidP="00070548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070548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070548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3A9185B3" w14:textId="77777777" w:rsidR="00070548" w:rsidRPr="00070548" w:rsidRDefault="00070548" w:rsidP="0007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7BC2EEE1" w14:textId="77777777" w:rsidR="00070548" w:rsidRPr="00070548" w:rsidRDefault="00070548" w:rsidP="0007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070548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00531931" w14:textId="77777777" w:rsidR="00070548" w:rsidRPr="00070548" w:rsidRDefault="00070548" w:rsidP="0007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070548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0EFA0C33" w14:textId="77777777" w:rsidR="00070548" w:rsidRPr="00070548" w:rsidRDefault="00070548" w:rsidP="0007054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070548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4" w:type="pct"/>
            <w:shd w:val="clear" w:color="auto" w:fill="FFFFFF" w:themeFill="background1"/>
            <w:vAlign w:val="center"/>
          </w:tcPr>
          <w:p w14:paraId="29B2B821" w14:textId="58498800" w:rsidR="00070548" w:rsidRPr="00070548" w:rsidRDefault="00070548" w:rsidP="0007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bs-Cyrl-BA"/>
              </w:rPr>
            </w:pPr>
            <w:r w:rsidRPr="00070548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27.000</w:t>
            </w:r>
          </w:p>
        </w:tc>
        <w:tc>
          <w:tcPr>
            <w:tcW w:w="515" w:type="pct"/>
            <w:gridSpan w:val="2"/>
            <w:shd w:val="clear" w:color="auto" w:fill="FFFFFF" w:themeFill="background1"/>
            <w:vAlign w:val="center"/>
          </w:tcPr>
          <w:p w14:paraId="484E834A" w14:textId="4C6FA81C" w:rsidR="00070548" w:rsidRPr="00070548" w:rsidRDefault="00070548" w:rsidP="0007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27.575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70F8DDF" w14:textId="0D90FCA5" w:rsidR="00070548" w:rsidRPr="00070548" w:rsidRDefault="00070548" w:rsidP="0007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102%</w:t>
            </w:r>
          </w:p>
        </w:tc>
      </w:tr>
      <w:tr w:rsidR="00070548" w:rsidRPr="00BB2300" w14:paraId="46F69971" w14:textId="77777777" w:rsidTr="004C7533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0ACE9D2A" w14:textId="77777777" w:rsidR="00070548" w:rsidRPr="00C65339" w:rsidRDefault="00070548" w:rsidP="0007054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highlight w:val="magenta"/>
              </w:rPr>
            </w:pPr>
          </w:p>
        </w:tc>
        <w:tc>
          <w:tcPr>
            <w:tcW w:w="531" w:type="pct"/>
            <w:vMerge/>
          </w:tcPr>
          <w:p w14:paraId="33701AEB" w14:textId="77777777" w:rsidR="00070548" w:rsidRPr="00C65339" w:rsidRDefault="00070548" w:rsidP="0007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highlight w:val="magenta"/>
              </w:rPr>
            </w:pPr>
          </w:p>
        </w:tc>
        <w:tc>
          <w:tcPr>
            <w:tcW w:w="531" w:type="pct"/>
            <w:vMerge/>
          </w:tcPr>
          <w:p w14:paraId="6EC567DC" w14:textId="77777777" w:rsidR="00070548" w:rsidRPr="00C65339" w:rsidRDefault="00070548" w:rsidP="0007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  <w:highlight w:val="magenta"/>
              </w:rPr>
            </w:pPr>
          </w:p>
        </w:tc>
        <w:tc>
          <w:tcPr>
            <w:tcW w:w="414" w:type="pct"/>
            <w:vMerge/>
          </w:tcPr>
          <w:p w14:paraId="262E4F7F" w14:textId="77777777" w:rsidR="00070548" w:rsidRPr="00C65339" w:rsidRDefault="00070548" w:rsidP="0007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  <w:highlight w:val="magenta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59AC7641" w14:textId="77777777" w:rsidR="00070548" w:rsidRPr="00C65339" w:rsidRDefault="00070548" w:rsidP="0007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  <w:highlight w:val="magenta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48418184" w14:textId="77777777" w:rsidR="00070548" w:rsidRPr="00C65339" w:rsidRDefault="00070548" w:rsidP="0007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highlight w:val="magenta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14127FFE" w14:textId="77777777" w:rsidR="00070548" w:rsidRPr="00C65339" w:rsidRDefault="00070548" w:rsidP="0007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highlight w:val="magenta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4C5015A" w14:textId="77777777" w:rsidR="00070548" w:rsidRPr="00FB22BE" w:rsidRDefault="00070548" w:rsidP="0007054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FB22BE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4" w:type="pct"/>
            <w:shd w:val="clear" w:color="auto" w:fill="FFFFFF" w:themeFill="background1"/>
            <w:vAlign w:val="center"/>
          </w:tcPr>
          <w:p w14:paraId="34D19783" w14:textId="77777777" w:rsidR="00070548" w:rsidRPr="00C65339" w:rsidRDefault="00070548" w:rsidP="0007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highlight w:val="magenta"/>
              </w:rPr>
            </w:pPr>
          </w:p>
        </w:tc>
        <w:tc>
          <w:tcPr>
            <w:tcW w:w="515" w:type="pct"/>
            <w:gridSpan w:val="2"/>
            <w:shd w:val="clear" w:color="auto" w:fill="FFFFFF" w:themeFill="background1"/>
            <w:vAlign w:val="center"/>
          </w:tcPr>
          <w:p w14:paraId="67AE50CF" w14:textId="77777777" w:rsidR="00070548" w:rsidRPr="00C65339" w:rsidRDefault="00070548" w:rsidP="0007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highlight w:val="magenta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55EF556" w14:textId="77777777" w:rsidR="00070548" w:rsidRPr="00C65339" w:rsidRDefault="00070548" w:rsidP="0007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highlight w:val="magenta"/>
              </w:rPr>
            </w:pPr>
          </w:p>
        </w:tc>
      </w:tr>
      <w:tr w:rsidR="00070548" w:rsidRPr="00BB2300" w14:paraId="3EDEB406" w14:textId="77777777" w:rsidTr="004C7533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7D695C8A" w14:textId="77777777" w:rsidR="00070548" w:rsidRPr="00C65339" w:rsidRDefault="00070548" w:rsidP="0007054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highlight w:val="magenta"/>
              </w:rPr>
            </w:pPr>
          </w:p>
        </w:tc>
        <w:tc>
          <w:tcPr>
            <w:tcW w:w="531" w:type="pct"/>
            <w:vMerge/>
          </w:tcPr>
          <w:p w14:paraId="4E1007D4" w14:textId="77777777" w:rsidR="00070548" w:rsidRPr="00C65339" w:rsidRDefault="00070548" w:rsidP="0007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highlight w:val="magenta"/>
              </w:rPr>
            </w:pPr>
          </w:p>
        </w:tc>
        <w:tc>
          <w:tcPr>
            <w:tcW w:w="531" w:type="pct"/>
            <w:vMerge/>
          </w:tcPr>
          <w:p w14:paraId="580926DB" w14:textId="77777777" w:rsidR="00070548" w:rsidRPr="00C65339" w:rsidRDefault="00070548" w:rsidP="0007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highlight w:val="magenta"/>
              </w:rPr>
            </w:pPr>
          </w:p>
        </w:tc>
        <w:tc>
          <w:tcPr>
            <w:tcW w:w="414" w:type="pct"/>
            <w:vMerge/>
          </w:tcPr>
          <w:p w14:paraId="72248D67" w14:textId="77777777" w:rsidR="00070548" w:rsidRPr="00C65339" w:rsidRDefault="00070548" w:rsidP="0007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highlight w:val="magenta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7F518D31" w14:textId="77777777" w:rsidR="00070548" w:rsidRPr="00C65339" w:rsidRDefault="00070548" w:rsidP="0007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highlight w:val="magenta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76A29CD7" w14:textId="77777777" w:rsidR="00070548" w:rsidRPr="00C65339" w:rsidRDefault="00070548" w:rsidP="0007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highlight w:val="magenta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5767D0AD" w14:textId="77777777" w:rsidR="00070548" w:rsidRPr="00C65339" w:rsidRDefault="00070548" w:rsidP="0007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highlight w:val="magenta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44BD5E54" w14:textId="77777777" w:rsidR="00070548" w:rsidRPr="00FB22BE" w:rsidRDefault="00070548" w:rsidP="00070548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FB22BE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4" w:type="pct"/>
            <w:shd w:val="clear" w:color="auto" w:fill="FFFFFF" w:themeFill="background1"/>
            <w:vAlign w:val="center"/>
          </w:tcPr>
          <w:p w14:paraId="2FD8A26B" w14:textId="17F35BEB" w:rsidR="00070548" w:rsidRPr="00C65339" w:rsidRDefault="00070548" w:rsidP="0007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highlight w:val="magenta"/>
              </w:rPr>
            </w:pPr>
          </w:p>
        </w:tc>
        <w:tc>
          <w:tcPr>
            <w:tcW w:w="515" w:type="pct"/>
            <w:gridSpan w:val="2"/>
            <w:shd w:val="clear" w:color="auto" w:fill="FFFFFF" w:themeFill="background1"/>
            <w:vAlign w:val="center"/>
          </w:tcPr>
          <w:p w14:paraId="24DBBDE9" w14:textId="77777777" w:rsidR="00070548" w:rsidRPr="00C65339" w:rsidRDefault="00070548" w:rsidP="0007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highlight w:val="magenta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D1161B9" w14:textId="77777777" w:rsidR="00070548" w:rsidRPr="00C65339" w:rsidRDefault="00070548" w:rsidP="0007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highlight w:val="magenta"/>
              </w:rPr>
            </w:pPr>
          </w:p>
        </w:tc>
      </w:tr>
      <w:tr w:rsidR="00070548" w:rsidRPr="00BB2300" w14:paraId="790574FB" w14:textId="77777777" w:rsidTr="004C7533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00AD1E67" w14:textId="77777777" w:rsidR="00070548" w:rsidRPr="00C65339" w:rsidRDefault="00070548" w:rsidP="0007054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highlight w:val="magenta"/>
              </w:rPr>
            </w:pPr>
          </w:p>
        </w:tc>
        <w:tc>
          <w:tcPr>
            <w:tcW w:w="531" w:type="pct"/>
            <w:vMerge/>
          </w:tcPr>
          <w:p w14:paraId="0C740F31" w14:textId="77777777" w:rsidR="00070548" w:rsidRPr="00C65339" w:rsidRDefault="00070548" w:rsidP="0007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highlight w:val="magenta"/>
              </w:rPr>
            </w:pPr>
          </w:p>
        </w:tc>
        <w:tc>
          <w:tcPr>
            <w:tcW w:w="531" w:type="pct"/>
            <w:vMerge/>
          </w:tcPr>
          <w:p w14:paraId="5B778000" w14:textId="77777777" w:rsidR="00070548" w:rsidRPr="00C65339" w:rsidRDefault="00070548" w:rsidP="0007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highlight w:val="magenta"/>
              </w:rPr>
            </w:pPr>
          </w:p>
        </w:tc>
        <w:tc>
          <w:tcPr>
            <w:tcW w:w="414" w:type="pct"/>
            <w:vMerge/>
          </w:tcPr>
          <w:p w14:paraId="127663FF" w14:textId="77777777" w:rsidR="00070548" w:rsidRPr="00C65339" w:rsidRDefault="00070548" w:rsidP="0007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highlight w:val="magenta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62E6DD4A" w14:textId="77777777" w:rsidR="00070548" w:rsidRPr="00C65339" w:rsidRDefault="00070548" w:rsidP="0007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highlight w:val="magenta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4DC44DCD" w14:textId="77777777" w:rsidR="00070548" w:rsidRPr="00C65339" w:rsidRDefault="00070548" w:rsidP="0007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highlight w:val="magenta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7EE99D37" w14:textId="77777777" w:rsidR="00070548" w:rsidRPr="00C65339" w:rsidRDefault="00070548" w:rsidP="0007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highlight w:val="magenta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63414ED3" w14:textId="77777777" w:rsidR="00070548" w:rsidRPr="00FB22BE" w:rsidRDefault="00070548" w:rsidP="0007054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FB22BE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4" w:type="pct"/>
            <w:shd w:val="clear" w:color="auto" w:fill="FFFFFF" w:themeFill="background1"/>
            <w:vAlign w:val="center"/>
          </w:tcPr>
          <w:p w14:paraId="5B79DAA1" w14:textId="77777777" w:rsidR="00070548" w:rsidRPr="00C65339" w:rsidRDefault="00070548" w:rsidP="0007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highlight w:val="magenta"/>
              </w:rPr>
            </w:pPr>
          </w:p>
        </w:tc>
        <w:tc>
          <w:tcPr>
            <w:tcW w:w="515" w:type="pct"/>
            <w:gridSpan w:val="2"/>
            <w:shd w:val="clear" w:color="auto" w:fill="FFFFFF" w:themeFill="background1"/>
            <w:vAlign w:val="center"/>
          </w:tcPr>
          <w:p w14:paraId="6CC5347E" w14:textId="77777777" w:rsidR="00070548" w:rsidRPr="00C65339" w:rsidRDefault="00070548" w:rsidP="0007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highlight w:val="magenta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47BB617" w14:textId="77777777" w:rsidR="00070548" w:rsidRPr="00C65339" w:rsidRDefault="00070548" w:rsidP="0007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highlight w:val="magenta"/>
              </w:rPr>
            </w:pPr>
          </w:p>
        </w:tc>
      </w:tr>
      <w:tr w:rsidR="00070548" w:rsidRPr="00BB2300" w14:paraId="31AE76B7" w14:textId="77777777" w:rsidTr="004C7533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6165BF36" w14:textId="77777777" w:rsidR="00070548" w:rsidRPr="00C65339" w:rsidRDefault="00070548" w:rsidP="0007054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highlight w:val="magenta"/>
              </w:rPr>
            </w:pPr>
          </w:p>
        </w:tc>
        <w:tc>
          <w:tcPr>
            <w:tcW w:w="531" w:type="pct"/>
            <w:vMerge/>
          </w:tcPr>
          <w:p w14:paraId="1765688A" w14:textId="77777777" w:rsidR="00070548" w:rsidRPr="00C65339" w:rsidRDefault="00070548" w:rsidP="0007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highlight w:val="magenta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28683B85" w14:textId="77777777" w:rsidR="00070548" w:rsidRPr="00C65339" w:rsidRDefault="00070548" w:rsidP="0007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highlight w:val="magenta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41C0186F" w14:textId="77777777" w:rsidR="00070548" w:rsidRPr="00C65339" w:rsidRDefault="00070548" w:rsidP="0007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highlight w:val="magenta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0176403B" w14:textId="77777777" w:rsidR="00070548" w:rsidRPr="00C65339" w:rsidRDefault="00070548" w:rsidP="0007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highlight w:val="magenta"/>
              </w:rPr>
            </w:pPr>
          </w:p>
        </w:tc>
        <w:tc>
          <w:tcPr>
            <w:tcW w:w="118" w:type="pct"/>
            <w:vMerge/>
            <w:shd w:val="clear" w:color="auto" w:fill="F2F2F2" w:themeFill="background1" w:themeFillShade="F2"/>
          </w:tcPr>
          <w:p w14:paraId="308ACC1C" w14:textId="77777777" w:rsidR="00070548" w:rsidRPr="00C65339" w:rsidRDefault="00070548" w:rsidP="0007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highlight w:val="magenta"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</w:tcPr>
          <w:p w14:paraId="57C51C3F" w14:textId="77777777" w:rsidR="00070548" w:rsidRPr="00C65339" w:rsidRDefault="00070548" w:rsidP="0007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highlight w:val="magenta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D98C91" w14:textId="77777777" w:rsidR="00070548" w:rsidRPr="00FB22BE" w:rsidRDefault="00070548" w:rsidP="00070548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FB22BE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4" w:type="pct"/>
            <w:shd w:val="clear" w:color="auto" w:fill="F2F2F2" w:themeFill="background1" w:themeFillShade="F2"/>
            <w:vAlign w:val="center"/>
          </w:tcPr>
          <w:p w14:paraId="17F27995" w14:textId="758FEBA1" w:rsidR="00070548" w:rsidRPr="00C65339" w:rsidRDefault="00070548" w:rsidP="0007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highlight w:val="magent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27.000</w:t>
            </w:r>
          </w:p>
        </w:tc>
        <w:tc>
          <w:tcPr>
            <w:tcW w:w="515" w:type="pct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2F19FA" w14:textId="45C76596" w:rsidR="00070548" w:rsidRPr="00C65339" w:rsidRDefault="00070548" w:rsidP="0007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highlight w:val="magenta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27.575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6046549" w14:textId="48A766BD" w:rsidR="00070548" w:rsidRPr="00C65339" w:rsidRDefault="00070548" w:rsidP="0007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highlight w:val="magenta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102%</w:t>
            </w:r>
          </w:p>
        </w:tc>
      </w:tr>
      <w:tr w:rsidR="00FB22BE" w:rsidRPr="00BB2300" w14:paraId="7E28764A" w14:textId="77777777" w:rsidTr="004C7533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59695E39" w14:textId="2F361A9C" w:rsidR="00FB22BE" w:rsidRPr="00FB22BE" w:rsidRDefault="00FB22BE" w:rsidP="00FB22B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FB22BE">
              <w:rPr>
                <w:sz w:val="19"/>
                <w:szCs w:val="19"/>
                <w:lang w:val="sr-Cyrl-BA"/>
              </w:rPr>
              <w:t xml:space="preserve"> 2.3.2.2 Пројекат Омладинске банке  </w:t>
            </w:r>
          </w:p>
        </w:tc>
        <w:tc>
          <w:tcPr>
            <w:tcW w:w="531" w:type="pct"/>
            <w:vMerge w:val="restart"/>
          </w:tcPr>
          <w:p w14:paraId="3A508394" w14:textId="3BF2770D" w:rsidR="00FB22BE" w:rsidRPr="00FB22BE" w:rsidRDefault="00FB22BE" w:rsidP="00FB2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FB22BE">
              <w:rPr>
                <w:rFonts w:eastAsia="Times New Roman" w:cs="Calibri"/>
                <w:color w:val="000000" w:themeColor="text1"/>
                <w:sz w:val="19"/>
                <w:szCs w:val="19"/>
              </w:rPr>
              <w:t>Највише 13 пројеката годишње за младе, најмање 65 младих учествује у пројектима,  корист од пројеката има најмање 1000 корисника.</w:t>
            </w:r>
          </w:p>
        </w:tc>
        <w:tc>
          <w:tcPr>
            <w:tcW w:w="531" w:type="pct"/>
            <w:vMerge w:val="restart"/>
          </w:tcPr>
          <w:p w14:paraId="3DD49A8F" w14:textId="64E1A0F7" w:rsidR="00FB22BE" w:rsidRPr="00FB22BE" w:rsidRDefault="00FB22BE" w:rsidP="00FB22BE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FB22BE">
              <w:rPr>
                <w:rFonts w:eastAsia="Times New Roman" w:cs="Calibri"/>
                <w:color w:val="000000" w:themeColor="text1"/>
                <w:sz w:val="19"/>
                <w:szCs w:val="19"/>
                <w:lang w:val="sr-Cyrl-BA"/>
              </w:rPr>
              <w:t xml:space="preserve">12 </w:t>
            </w:r>
            <w:r w:rsidRPr="00FB22BE">
              <w:rPr>
                <w:rFonts w:eastAsia="Times New Roman" w:cs="Calibri"/>
                <w:color w:val="000000" w:themeColor="text1"/>
                <w:sz w:val="19"/>
                <w:szCs w:val="19"/>
              </w:rPr>
              <w:t xml:space="preserve">пројеката годишње за младе, најмање </w:t>
            </w:r>
            <w:r w:rsidRPr="00FB22BE">
              <w:rPr>
                <w:rFonts w:eastAsia="Times New Roman" w:cs="Calibri"/>
                <w:color w:val="000000" w:themeColor="text1"/>
                <w:sz w:val="19"/>
                <w:szCs w:val="19"/>
                <w:lang w:val="sr-Cyrl-BA"/>
              </w:rPr>
              <w:t>85</w:t>
            </w:r>
            <w:r w:rsidRPr="00FB22BE">
              <w:rPr>
                <w:rFonts w:eastAsia="Times New Roman" w:cs="Calibri"/>
                <w:color w:val="000000" w:themeColor="text1"/>
                <w:sz w:val="19"/>
                <w:szCs w:val="19"/>
              </w:rPr>
              <w:t xml:space="preserve"> младих учествује у пројектима,  корист од пројеката има  1</w:t>
            </w:r>
            <w:r w:rsidRPr="00FB22BE">
              <w:rPr>
                <w:rFonts w:eastAsia="Times New Roman" w:cs="Calibri"/>
                <w:color w:val="000000" w:themeColor="text1"/>
                <w:sz w:val="19"/>
                <w:szCs w:val="19"/>
                <w:lang w:val="sr-Cyrl-BA"/>
              </w:rPr>
              <w:t>403</w:t>
            </w:r>
            <w:r w:rsidRPr="00FB22BE">
              <w:rPr>
                <w:rFonts w:eastAsia="Times New Roman" w:cs="Calibri"/>
                <w:color w:val="000000" w:themeColor="text1"/>
                <w:sz w:val="19"/>
                <w:szCs w:val="19"/>
              </w:rPr>
              <w:t xml:space="preserve"> корисника</w:t>
            </w:r>
          </w:p>
        </w:tc>
        <w:tc>
          <w:tcPr>
            <w:tcW w:w="414" w:type="pct"/>
            <w:vMerge w:val="restart"/>
          </w:tcPr>
          <w:p w14:paraId="203A38F7" w14:textId="77777777" w:rsidR="00FB22BE" w:rsidRPr="00FB22BE" w:rsidRDefault="00FB22BE" w:rsidP="00FB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FB22BE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74A82D79" w14:textId="77777777" w:rsidR="00FB22BE" w:rsidRPr="00FB22BE" w:rsidRDefault="00FB22BE" w:rsidP="00FB22BE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FB22BE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FB22BE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дјелтности</w:t>
            </w:r>
          </w:p>
          <w:p w14:paraId="72E581AD" w14:textId="77777777" w:rsidR="00FB22BE" w:rsidRPr="00FB22BE" w:rsidRDefault="00FB22BE" w:rsidP="00FB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69ACBA76" w14:textId="77777777" w:rsidR="00FB22BE" w:rsidRPr="00FB22BE" w:rsidRDefault="00FB22BE" w:rsidP="00FB2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FB22BE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227A415F" w14:textId="77777777" w:rsidR="00FB22BE" w:rsidRPr="00FB22BE" w:rsidRDefault="00FB22BE" w:rsidP="00FB2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FB22BE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472AA0B2" w14:textId="77777777" w:rsidR="00FB22BE" w:rsidRPr="00FB22BE" w:rsidRDefault="00FB22BE" w:rsidP="00FB22B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FB22BE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4" w:type="pct"/>
            <w:shd w:val="clear" w:color="auto" w:fill="FFFFFF" w:themeFill="background1"/>
            <w:vAlign w:val="center"/>
          </w:tcPr>
          <w:p w14:paraId="49639592" w14:textId="4104A341" w:rsidR="00FB22BE" w:rsidRPr="00FB22BE" w:rsidRDefault="00FB22BE" w:rsidP="00FB2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bs-Cyrl-BA"/>
              </w:rPr>
            </w:pPr>
            <w:r w:rsidRPr="00FB22BE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9.800</w:t>
            </w:r>
          </w:p>
        </w:tc>
        <w:tc>
          <w:tcPr>
            <w:tcW w:w="515" w:type="pct"/>
            <w:gridSpan w:val="2"/>
            <w:shd w:val="clear" w:color="auto" w:fill="FFFFFF" w:themeFill="background1"/>
            <w:vAlign w:val="center"/>
          </w:tcPr>
          <w:p w14:paraId="0C6DD1C4" w14:textId="5CE7341A" w:rsidR="00FB22BE" w:rsidRPr="00FB22BE" w:rsidRDefault="00FB22BE" w:rsidP="00FB2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FB22BE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BA"/>
              </w:rPr>
              <w:t>12.391,61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C1509DE" w14:textId="5CED42F6" w:rsidR="00FB22BE" w:rsidRPr="00FB22BE" w:rsidRDefault="00FB22BE" w:rsidP="00FB2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126,45%</w:t>
            </w:r>
          </w:p>
        </w:tc>
      </w:tr>
      <w:tr w:rsidR="00FB22BE" w:rsidRPr="00BB2300" w14:paraId="771ECEFE" w14:textId="77777777" w:rsidTr="004C7533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714F03C5" w14:textId="77777777" w:rsidR="00FB22BE" w:rsidRPr="00C65339" w:rsidRDefault="00FB22BE" w:rsidP="00FB22B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highlight w:val="magenta"/>
              </w:rPr>
            </w:pPr>
          </w:p>
        </w:tc>
        <w:tc>
          <w:tcPr>
            <w:tcW w:w="531" w:type="pct"/>
            <w:vMerge/>
          </w:tcPr>
          <w:p w14:paraId="7F508563" w14:textId="77777777" w:rsidR="00FB22BE" w:rsidRPr="00C65339" w:rsidRDefault="00FB22BE" w:rsidP="00FB2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highlight w:val="magenta"/>
              </w:rPr>
            </w:pPr>
          </w:p>
        </w:tc>
        <w:tc>
          <w:tcPr>
            <w:tcW w:w="531" w:type="pct"/>
            <w:vMerge/>
          </w:tcPr>
          <w:p w14:paraId="4F1A2BAA" w14:textId="77777777" w:rsidR="00FB22BE" w:rsidRPr="00C65339" w:rsidRDefault="00FB22BE" w:rsidP="00FB2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  <w:highlight w:val="magenta"/>
              </w:rPr>
            </w:pPr>
          </w:p>
        </w:tc>
        <w:tc>
          <w:tcPr>
            <w:tcW w:w="414" w:type="pct"/>
            <w:vMerge/>
          </w:tcPr>
          <w:p w14:paraId="3A09E69C" w14:textId="77777777" w:rsidR="00FB22BE" w:rsidRPr="00C65339" w:rsidRDefault="00FB22BE" w:rsidP="00FB2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  <w:highlight w:val="magenta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28E0BDF3" w14:textId="77777777" w:rsidR="00FB22BE" w:rsidRPr="00C65339" w:rsidRDefault="00FB22BE" w:rsidP="00FB2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  <w:highlight w:val="magenta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50E3CD7F" w14:textId="77777777" w:rsidR="00FB22BE" w:rsidRPr="00C65339" w:rsidRDefault="00FB22BE" w:rsidP="00FB2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highlight w:val="magenta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4E4F6025" w14:textId="77777777" w:rsidR="00FB22BE" w:rsidRPr="00FB22BE" w:rsidRDefault="00FB22BE" w:rsidP="00FB2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6285191" w14:textId="77777777" w:rsidR="00FB22BE" w:rsidRPr="00FB22BE" w:rsidRDefault="00FB22BE" w:rsidP="00FB22B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FB22BE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4" w:type="pct"/>
            <w:shd w:val="clear" w:color="auto" w:fill="FFFFFF" w:themeFill="background1"/>
            <w:vAlign w:val="center"/>
          </w:tcPr>
          <w:p w14:paraId="63CE179E" w14:textId="77777777" w:rsidR="00FB22BE" w:rsidRPr="00FB22BE" w:rsidRDefault="00FB22BE" w:rsidP="00FB2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15" w:type="pct"/>
            <w:gridSpan w:val="2"/>
            <w:shd w:val="clear" w:color="auto" w:fill="FFFFFF" w:themeFill="background1"/>
            <w:vAlign w:val="center"/>
          </w:tcPr>
          <w:p w14:paraId="746CF079" w14:textId="77777777" w:rsidR="00FB22BE" w:rsidRPr="00FB22BE" w:rsidRDefault="00FB22BE" w:rsidP="00FB2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2523743" w14:textId="77777777" w:rsidR="00FB22BE" w:rsidRPr="00C65339" w:rsidRDefault="00FB22BE" w:rsidP="00FB2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highlight w:val="magenta"/>
              </w:rPr>
            </w:pPr>
          </w:p>
        </w:tc>
      </w:tr>
      <w:tr w:rsidR="00FB22BE" w:rsidRPr="00BB2300" w14:paraId="66E611D1" w14:textId="77777777" w:rsidTr="004C7533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73F7D550" w14:textId="77777777" w:rsidR="00FB22BE" w:rsidRPr="00C65339" w:rsidRDefault="00FB22BE" w:rsidP="00FB22B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highlight w:val="magenta"/>
              </w:rPr>
            </w:pPr>
          </w:p>
        </w:tc>
        <w:tc>
          <w:tcPr>
            <w:tcW w:w="531" w:type="pct"/>
            <w:vMerge/>
          </w:tcPr>
          <w:p w14:paraId="05BF65C3" w14:textId="77777777" w:rsidR="00FB22BE" w:rsidRPr="00C65339" w:rsidRDefault="00FB22BE" w:rsidP="00FB2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highlight w:val="magenta"/>
              </w:rPr>
            </w:pPr>
          </w:p>
        </w:tc>
        <w:tc>
          <w:tcPr>
            <w:tcW w:w="531" w:type="pct"/>
            <w:vMerge/>
          </w:tcPr>
          <w:p w14:paraId="1AAF9B85" w14:textId="77777777" w:rsidR="00FB22BE" w:rsidRPr="00C65339" w:rsidRDefault="00FB22BE" w:rsidP="00FB2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highlight w:val="magenta"/>
              </w:rPr>
            </w:pPr>
          </w:p>
        </w:tc>
        <w:tc>
          <w:tcPr>
            <w:tcW w:w="414" w:type="pct"/>
            <w:vMerge/>
          </w:tcPr>
          <w:p w14:paraId="5DEE0133" w14:textId="77777777" w:rsidR="00FB22BE" w:rsidRPr="00C65339" w:rsidRDefault="00FB22BE" w:rsidP="00FB2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highlight w:val="magenta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0EB0F119" w14:textId="77777777" w:rsidR="00FB22BE" w:rsidRPr="00C65339" w:rsidRDefault="00FB22BE" w:rsidP="00FB2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highlight w:val="magenta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351E1151" w14:textId="77777777" w:rsidR="00FB22BE" w:rsidRPr="00C65339" w:rsidRDefault="00FB22BE" w:rsidP="00FB2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highlight w:val="magenta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5D8B23F8" w14:textId="77777777" w:rsidR="00FB22BE" w:rsidRPr="00FB22BE" w:rsidRDefault="00FB22BE" w:rsidP="00FB2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DEFCF3D" w14:textId="77777777" w:rsidR="00FB22BE" w:rsidRPr="00FB22BE" w:rsidRDefault="00FB22BE" w:rsidP="00FB22BE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FB22BE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4" w:type="pct"/>
            <w:shd w:val="clear" w:color="auto" w:fill="FFFFFF" w:themeFill="background1"/>
            <w:vAlign w:val="center"/>
          </w:tcPr>
          <w:p w14:paraId="33EE3173" w14:textId="5420DFA0" w:rsidR="00FB22BE" w:rsidRPr="00FB22BE" w:rsidRDefault="00FB22BE" w:rsidP="00FB2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FB22BE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6.600</w:t>
            </w:r>
          </w:p>
        </w:tc>
        <w:tc>
          <w:tcPr>
            <w:tcW w:w="515" w:type="pct"/>
            <w:gridSpan w:val="2"/>
            <w:shd w:val="clear" w:color="auto" w:fill="FFFFFF" w:themeFill="background1"/>
            <w:vAlign w:val="center"/>
          </w:tcPr>
          <w:p w14:paraId="53EBDDE5" w14:textId="2CC69FB0" w:rsidR="00FB22BE" w:rsidRPr="00FB22BE" w:rsidRDefault="00FB22BE" w:rsidP="00FB2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FB22BE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BA"/>
              </w:rPr>
              <w:t>8.261,65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1AAC8138" w14:textId="152EAD17" w:rsidR="00FB22BE" w:rsidRPr="00FB22BE" w:rsidRDefault="00FB22BE" w:rsidP="00FB2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highlight w:val="magenta"/>
                <w:lang w:val="sr-Cyrl-RS"/>
              </w:rPr>
            </w:pPr>
            <w:r w:rsidRPr="00FB22BE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125,17%</w:t>
            </w:r>
          </w:p>
        </w:tc>
      </w:tr>
      <w:tr w:rsidR="00FB22BE" w:rsidRPr="00BB2300" w14:paraId="7851CB00" w14:textId="77777777" w:rsidTr="004C7533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23465BEA" w14:textId="77777777" w:rsidR="00FB22BE" w:rsidRPr="00C65339" w:rsidRDefault="00FB22BE" w:rsidP="00FB22B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highlight w:val="magenta"/>
              </w:rPr>
            </w:pPr>
          </w:p>
        </w:tc>
        <w:tc>
          <w:tcPr>
            <w:tcW w:w="531" w:type="pct"/>
            <w:vMerge/>
          </w:tcPr>
          <w:p w14:paraId="5D40E371" w14:textId="77777777" w:rsidR="00FB22BE" w:rsidRPr="00C65339" w:rsidRDefault="00FB22BE" w:rsidP="00FB2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highlight w:val="magenta"/>
              </w:rPr>
            </w:pPr>
          </w:p>
        </w:tc>
        <w:tc>
          <w:tcPr>
            <w:tcW w:w="531" w:type="pct"/>
            <w:vMerge/>
          </w:tcPr>
          <w:p w14:paraId="1D62522D" w14:textId="77777777" w:rsidR="00FB22BE" w:rsidRPr="00C65339" w:rsidRDefault="00FB22BE" w:rsidP="00FB2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highlight w:val="magenta"/>
              </w:rPr>
            </w:pPr>
          </w:p>
        </w:tc>
        <w:tc>
          <w:tcPr>
            <w:tcW w:w="414" w:type="pct"/>
            <w:vMerge/>
          </w:tcPr>
          <w:p w14:paraId="5FF73FF1" w14:textId="77777777" w:rsidR="00FB22BE" w:rsidRPr="00C65339" w:rsidRDefault="00FB22BE" w:rsidP="00FB2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highlight w:val="magenta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2B5CF836" w14:textId="77777777" w:rsidR="00FB22BE" w:rsidRPr="00C65339" w:rsidRDefault="00FB22BE" w:rsidP="00FB2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highlight w:val="magenta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28AB0C88" w14:textId="77777777" w:rsidR="00FB22BE" w:rsidRPr="00C65339" w:rsidRDefault="00FB22BE" w:rsidP="00FB2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highlight w:val="magenta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450C79E0" w14:textId="77777777" w:rsidR="00FB22BE" w:rsidRPr="00FB22BE" w:rsidRDefault="00FB22BE" w:rsidP="00FB2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0AAC5042" w14:textId="77777777" w:rsidR="00FB22BE" w:rsidRPr="00FB22BE" w:rsidRDefault="00FB22BE" w:rsidP="00FB22B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FB22BE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4" w:type="pct"/>
            <w:shd w:val="clear" w:color="auto" w:fill="FFFFFF" w:themeFill="background1"/>
            <w:vAlign w:val="center"/>
          </w:tcPr>
          <w:p w14:paraId="0F8FAB34" w14:textId="77777777" w:rsidR="00FB22BE" w:rsidRPr="00FB22BE" w:rsidRDefault="00FB22BE" w:rsidP="00FB2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15" w:type="pct"/>
            <w:gridSpan w:val="2"/>
            <w:shd w:val="clear" w:color="auto" w:fill="FFFFFF" w:themeFill="background1"/>
            <w:vAlign w:val="center"/>
          </w:tcPr>
          <w:p w14:paraId="15A79859" w14:textId="5AE8FF66" w:rsidR="00FB22BE" w:rsidRPr="00FB22BE" w:rsidRDefault="00FB22BE" w:rsidP="00FB2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FB22BE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598C597C" w14:textId="77777777" w:rsidR="00FB22BE" w:rsidRPr="00C65339" w:rsidRDefault="00FB22BE" w:rsidP="00FB2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highlight w:val="magenta"/>
              </w:rPr>
            </w:pPr>
          </w:p>
        </w:tc>
      </w:tr>
      <w:tr w:rsidR="00FB22BE" w:rsidRPr="00BB2300" w14:paraId="7477FE16" w14:textId="77777777" w:rsidTr="004C7533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74E5C0D9" w14:textId="77777777" w:rsidR="00FB22BE" w:rsidRPr="00C65339" w:rsidRDefault="00FB22BE" w:rsidP="00FB22B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highlight w:val="magenta"/>
              </w:rPr>
            </w:pPr>
          </w:p>
        </w:tc>
        <w:tc>
          <w:tcPr>
            <w:tcW w:w="531" w:type="pct"/>
            <w:vMerge/>
          </w:tcPr>
          <w:p w14:paraId="2D243CCB" w14:textId="77777777" w:rsidR="00FB22BE" w:rsidRPr="00C65339" w:rsidRDefault="00FB22BE" w:rsidP="00FB2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highlight w:val="magenta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623D0A3E" w14:textId="77777777" w:rsidR="00FB22BE" w:rsidRPr="00C65339" w:rsidRDefault="00FB22BE" w:rsidP="00FB2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highlight w:val="magenta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5ABEC5D6" w14:textId="77777777" w:rsidR="00FB22BE" w:rsidRPr="00C65339" w:rsidRDefault="00FB22BE" w:rsidP="00FB2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highlight w:val="magenta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63B8905C" w14:textId="77777777" w:rsidR="00FB22BE" w:rsidRPr="00C65339" w:rsidRDefault="00FB22BE" w:rsidP="00FB2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highlight w:val="magenta"/>
              </w:rPr>
            </w:pPr>
          </w:p>
        </w:tc>
        <w:tc>
          <w:tcPr>
            <w:tcW w:w="118" w:type="pct"/>
            <w:vMerge/>
            <w:shd w:val="clear" w:color="auto" w:fill="F2F2F2" w:themeFill="background1" w:themeFillShade="F2"/>
          </w:tcPr>
          <w:p w14:paraId="3A870FA9" w14:textId="77777777" w:rsidR="00FB22BE" w:rsidRPr="00C65339" w:rsidRDefault="00FB22BE" w:rsidP="00FB2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highlight w:val="magenta"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</w:tcPr>
          <w:p w14:paraId="6A7091FF" w14:textId="77777777" w:rsidR="00FB22BE" w:rsidRPr="00FB22BE" w:rsidRDefault="00FB22BE" w:rsidP="00FB2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9DC80A" w14:textId="77777777" w:rsidR="00FB22BE" w:rsidRPr="00FB22BE" w:rsidRDefault="00FB22BE" w:rsidP="00FB22BE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FB22BE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4" w:type="pct"/>
            <w:shd w:val="clear" w:color="auto" w:fill="F2F2F2" w:themeFill="background1" w:themeFillShade="F2"/>
            <w:vAlign w:val="center"/>
          </w:tcPr>
          <w:p w14:paraId="6F1010C1" w14:textId="112A9B4C" w:rsidR="00FB22BE" w:rsidRPr="00FB22BE" w:rsidRDefault="00FB22BE" w:rsidP="00FB2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FB22BE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16.400</w:t>
            </w:r>
          </w:p>
        </w:tc>
        <w:tc>
          <w:tcPr>
            <w:tcW w:w="515" w:type="pct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65FB652" w14:textId="379ACB70" w:rsidR="00FB22BE" w:rsidRPr="00FB22BE" w:rsidRDefault="00FB22BE" w:rsidP="00FB2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FB22BE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BA"/>
              </w:rPr>
              <w:t>20.653,26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E24B85" w14:textId="3AB2F70A" w:rsidR="00FB22BE" w:rsidRPr="00FB22BE" w:rsidRDefault="00FB22BE" w:rsidP="00FB2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highlight w:val="magenta"/>
                <w:lang w:val="sr-Cyrl-RS"/>
              </w:rPr>
            </w:pPr>
            <w:r w:rsidRPr="00FB22BE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125,93%</w:t>
            </w:r>
          </w:p>
        </w:tc>
      </w:tr>
      <w:tr w:rsidR="00AE531F" w:rsidRPr="00FB22BE" w14:paraId="231770D1" w14:textId="77777777" w:rsidTr="004C7533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3A5B8ADA" w14:textId="3C1422FE" w:rsidR="00AE531F" w:rsidRPr="00FB22BE" w:rsidRDefault="00AE531F" w:rsidP="00AE531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FB22BE">
              <w:rPr>
                <w:sz w:val="19"/>
                <w:szCs w:val="19"/>
                <w:lang w:val="sr-Cyrl-BA"/>
              </w:rPr>
              <w:t xml:space="preserve">Активност 2.3.2.3. Подршка активностима младих  </w:t>
            </w:r>
          </w:p>
        </w:tc>
        <w:tc>
          <w:tcPr>
            <w:tcW w:w="531" w:type="pct"/>
            <w:vMerge w:val="restart"/>
          </w:tcPr>
          <w:p w14:paraId="7CEB3DA8" w14:textId="77777777" w:rsidR="00AE531F" w:rsidRPr="00FB22BE" w:rsidRDefault="00AE531F" w:rsidP="00AE531F">
            <w:pPr>
              <w:spacing w:after="120" w:line="240" w:lineRule="auto"/>
              <w:rPr>
                <w:rFonts w:cs="Calibri"/>
                <w:color w:val="000000" w:themeColor="text1"/>
                <w:sz w:val="19"/>
                <w:szCs w:val="19"/>
              </w:rPr>
            </w:pPr>
            <w:r w:rsidRPr="00FB22BE">
              <w:rPr>
                <w:rFonts w:cs="Calibri"/>
                <w:color w:val="000000" w:themeColor="text1"/>
                <w:sz w:val="19"/>
                <w:szCs w:val="19"/>
              </w:rPr>
              <w:t>Најмање 15 рекреативних садржаја</w:t>
            </w:r>
          </w:p>
          <w:p w14:paraId="64EAA695" w14:textId="67A943A6" w:rsidR="00AE531F" w:rsidRPr="00FB22BE" w:rsidRDefault="00AE531F" w:rsidP="00AE531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</w:rPr>
            </w:pPr>
            <w:r w:rsidRPr="00FB22BE">
              <w:rPr>
                <w:rFonts w:cs="Calibri"/>
                <w:color w:val="000000" w:themeColor="text1"/>
                <w:sz w:val="19"/>
                <w:szCs w:val="19"/>
              </w:rPr>
              <w:t>Број организаваних едукација за дјецу и одрасле</w:t>
            </w:r>
          </w:p>
        </w:tc>
        <w:tc>
          <w:tcPr>
            <w:tcW w:w="531" w:type="pct"/>
            <w:vMerge w:val="restart"/>
          </w:tcPr>
          <w:p w14:paraId="76B787D1" w14:textId="78BEA36D" w:rsidR="00FB22BE" w:rsidRPr="00FB22BE" w:rsidRDefault="00FB22BE" w:rsidP="00FB22BE">
            <w:pPr>
              <w:spacing w:after="120" w:line="240" w:lineRule="auto"/>
              <w:rPr>
                <w:rFonts w:cs="Calibri"/>
                <w:color w:val="000000" w:themeColor="text1"/>
                <w:sz w:val="19"/>
                <w:szCs w:val="19"/>
              </w:rPr>
            </w:pPr>
            <w:r w:rsidRPr="00FB22BE">
              <w:rPr>
                <w:rFonts w:cs="Calibri"/>
                <w:color w:val="000000" w:themeColor="text1"/>
                <w:sz w:val="19"/>
                <w:szCs w:val="19"/>
              </w:rPr>
              <w:t>15 рекреативних садржаја</w:t>
            </w:r>
          </w:p>
          <w:p w14:paraId="190596B8" w14:textId="79E246AF" w:rsidR="00AE531F" w:rsidRPr="00FB22BE" w:rsidRDefault="00FB22BE" w:rsidP="00FB22BE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B22BE">
              <w:rPr>
                <w:rFonts w:cs="Calibri"/>
                <w:color w:val="000000" w:themeColor="text1"/>
                <w:sz w:val="19"/>
                <w:szCs w:val="19"/>
                <w:lang w:val="sr-Cyrl-BA"/>
              </w:rPr>
              <w:t>5</w:t>
            </w:r>
            <w:r w:rsidRPr="00FB22BE">
              <w:rPr>
                <w:rFonts w:cs="Calibri"/>
                <w:color w:val="000000" w:themeColor="text1"/>
                <w:sz w:val="19"/>
                <w:szCs w:val="19"/>
              </w:rPr>
              <w:t xml:space="preserve"> организаваних едукација за дјецу и одрасле</w:t>
            </w:r>
          </w:p>
        </w:tc>
        <w:tc>
          <w:tcPr>
            <w:tcW w:w="414" w:type="pct"/>
            <w:vMerge w:val="restart"/>
          </w:tcPr>
          <w:p w14:paraId="0673DC9A" w14:textId="77777777" w:rsidR="00AE531F" w:rsidRPr="00FB22BE" w:rsidRDefault="00AE531F" w:rsidP="00AE531F">
            <w:pPr>
              <w:jc w:val="center"/>
              <w:rPr>
                <w:rFonts w:ascii="Calibri" w:hAnsi="Calibri" w:cs="Calibri"/>
                <w:color w:val="000000" w:themeColor="text1"/>
                <w:lang w:val="sr-Cyrl-RS"/>
              </w:rPr>
            </w:pPr>
            <w:r w:rsidRPr="00FB22BE">
              <w:rPr>
                <w:rFonts w:ascii="Calibri" w:hAnsi="Calibri" w:cs="Calibri"/>
                <w:color w:val="000000" w:themeColor="text1"/>
                <w:lang w:val="sr-Cyrl-RS"/>
              </w:rPr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25E2A590" w14:textId="77777777" w:rsidR="00AE531F" w:rsidRPr="00FB22BE" w:rsidRDefault="00AE531F" w:rsidP="00AE5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B22BE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FB22BE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дјелтности</w:t>
            </w: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02F63FD6" w14:textId="77777777" w:rsidR="00AE531F" w:rsidRPr="00FB22BE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FB22BE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3BFBA2E6" w14:textId="2F072A03" w:rsidR="00AE531F" w:rsidRPr="00FB22BE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FB22BE">
              <w:rPr>
                <w:rFonts w:ascii="Calibri" w:eastAsia="Times New Roman" w:hAnsi="Calibri" w:cs="Calibri"/>
                <w:bCs/>
                <w:color w:val="000000" w:themeColor="text1"/>
              </w:rPr>
              <w:t>Да, Информација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FA52733" w14:textId="77777777" w:rsidR="00AE531F" w:rsidRPr="00FB22BE" w:rsidRDefault="00AE531F" w:rsidP="00AE531F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FB22BE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4" w:type="pct"/>
            <w:shd w:val="clear" w:color="auto" w:fill="FFFFFF" w:themeFill="background1"/>
          </w:tcPr>
          <w:p w14:paraId="3DDDB19C" w14:textId="49FFF841" w:rsidR="00AE531F" w:rsidRPr="00FB22BE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FB22BE">
              <w:t>30.200</w:t>
            </w:r>
          </w:p>
        </w:tc>
        <w:tc>
          <w:tcPr>
            <w:tcW w:w="515" w:type="pct"/>
            <w:gridSpan w:val="2"/>
            <w:shd w:val="clear" w:color="auto" w:fill="FFFFFF" w:themeFill="background1"/>
            <w:vAlign w:val="center"/>
          </w:tcPr>
          <w:p w14:paraId="7CF37E97" w14:textId="70FE187C" w:rsidR="00AE531F" w:rsidRPr="00FB22BE" w:rsidRDefault="00FB22BE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FB22BE">
              <w:rPr>
                <w:rFonts w:ascii="Calibri" w:eastAsia="Times New Roman" w:hAnsi="Calibri" w:cs="Calibri"/>
                <w:bCs/>
                <w:color w:val="000000" w:themeColor="text1"/>
              </w:rPr>
              <w:t>15.799,56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44C6DA7" w14:textId="0A0E9925" w:rsidR="00AE531F" w:rsidRPr="00FB22BE" w:rsidRDefault="00FB22BE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52,31%</w:t>
            </w:r>
          </w:p>
        </w:tc>
      </w:tr>
      <w:tr w:rsidR="00AE531F" w:rsidRPr="00FB22BE" w14:paraId="106193AE" w14:textId="77777777" w:rsidTr="004C7533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554FD0E6" w14:textId="77777777" w:rsidR="00AE531F" w:rsidRPr="00FB22BE" w:rsidRDefault="00AE531F" w:rsidP="00AE531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20DF2A0" w14:textId="77777777" w:rsidR="00AE531F" w:rsidRPr="00FB22BE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1C21D39F" w14:textId="77777777" w:rsidR="00AE531F" w:rsidRPr="00FB22BE" w:rsidRDefault="00AE531F" w:rsidP="00AE531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58C03907" w14:textId="77777777" w:rsidR="00AE531F" w:rsidRPr="00FB22BE" w:rsidRDefault="00AE531F" w:rsidP="00AE5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61589935" w14:textId="77777777" w:rsidR="00AE531F" w:rsidRPr="00FB22BE" w:rsidRDefault="00AE531F" w:rsidP="00AE5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1EFA7407" w14:textId="77777777" w:rsidR="00AE531F" w:rsidRPr="00FB22BE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0941E7FE" w14:textId="77777777" w:rsidR="00AE531F" w:rsidRPr="00FB22BE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406DBEA2" w14:textId="77777777" w:rsidR="00AE531F" w:rsidRPr="00FB22BE" w:rsidRDefault="00AE531F" w:rsidP="00AE531F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FB22BE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4" w:type="pct"/>
            <w:shd w:val="clear" w:color="auto" w:fill="FFFFFF" w:themeFill="background1"/>
          </w:tcPr>
          <w:p w14:paraId="4D373201" w14:textId="77777777" w:rsidR="00AE531F" w:rsidRPr="00FB22BE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15" w:type="pct"/>
            <w:gridSpan w:val="2"/>
            <w:shd w:val="clear" w:color="auto" w:fill="FFFFFF" w:themeFill="background1"/>
            <w:vAlign w:val="center"/>
          </w:tcPr>
          <w:p w14:paraId="59863271" w14:textId="77777777" w:rsidR="00AE531F" w:rsidRPr="00FB22BE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C4A1057" w14:textId="77777777" w:rsidR="00AE531F" w:rsidRPr="00FB22BE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AE531F" w:rsidRPr="00FB22BE" w14:paraId="51658999" w14:textId="77777777" w:rsidTr="004C7533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0A6B24EC" w14:textId="77777777" w:rsidR="00AE531F" w:rsidRPr="00FB22BE" w:rsidRDefault="00AE531F" w:rsidP="00AE531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B7439BD" w14:textId="77777777" w:rsidR="00AE531F" w:rsidRPr="00FB22BE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44D7F6DB" w14:textId="77777777" w:rsidR="00AE531F" w:rsidRPr="00FB22BE" w:rsidRDefault="00AE531F" w:rsidP="00AE531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2C25F851" w14:textId="77777777" w:rsidR="00AE531F" w:rsidRPr="00FB22BE" w:rsidRDefault="00AE531F" w:rsidP="00AE5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47B3FD36" w14:textId="77777777" w:rsidR="00AE531F" w:rsidRPr="00FB22BE" w:rsidRDefault="00AE531F" w:rsidP="00AE5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5F05ECE3" w14:textId="77777777" w:rsidR="00AE531F" w:rsidRPr="00FB22BE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015DAC5E" w14:textId="77777777" w:rsidR="00AE531F" w:rsidRPr="00FB22BE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01AA34D8" w14:textId="77777777" w:rsidR="00AE531F" w:rsidRPr="00FB22BE" w:rsidRDefault="00AE531F" w:rsidP="00AE531F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FB22BE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ЕУ</w:t>
            </w:r>
          </w:p>
        </w:tc>
        <w:tc>
          <w:tcPr>
            <w:tcW w:w="464" w:type="pct"/>
            <w:shd w:val="clear" w:color="auto" w:fill="FFFFFF" w:themeFill="background1"/>
          </w:tcPr>
          <w:p w14:paraId="79B9F9C4" w14:textId="77777777" w:rsidR="00AE531F" w:rsidRPr="00FB22BE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FB22BE">
              <w:t>0</w:t>
            </w:r>
          </w:p>
        </w:tc>
        <w:tc>
          <w:tcPr>
            <w:tcW w:w="515" w:type="pct"/>
            <w:gridSpan w:val="2"/>
            <w:shd w:val="clear" w:color="auto" w:fill="FFFFFF" w:themeFill="background1"/>
            <w:vAlign w:val="center"/>
          </w:tcPr>
          <w:p w14:paraId="6EAFBB7D" w14:textId="77777777" w:rsidR="00AE531F" w:rsidRPr="00FB22BE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6B88F7D" w14:textId="77777777" w:rsidR="00AE531F" w:rsidRPr="00FB22BE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AE531F" w:rsidRPr="00BB2300" w14:paraId="6DB1D929" w14:textId="77777777" w:rsidTr="004C7533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3F5C8E98" w14:textId="77777777" w:rsidR="00AE531F" w:rsidRPr="00FB22BE" w:rsidRDefault="00AE531F" w:rsidP="00AE531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CD73928" w14:textId="77777777" w:rsidR="00AE531F" w:rsidRPr="00FB22BE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47B88880" w14:textId="77777777" w:rsidR="00AE531F" w:rsidRPr="00FB22BE" w:rsidRDefault="00AE531F" w:rsidP="00AE531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0D596F98" w14:textId="77777777" w:rsidR="00AE531F" w:rsidRPr="00FB22BE" w:rsidRDefault="00AE531F" w:rsidP="00AE5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3B1ACC92" w14:textId="77777777" w:rsidR="00AE531F" w:rsidRPr="00FB22BE" w:rsidRDefault="00AE531F" w:rsidP="00AE5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0E26D947" w14:textId="77777777" w:rsidR="00AE531F" w:rsidRPr="00FB22BE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036A4347" w14:textId="77777777" w:rsidR="00AE531F" w:rsidRPr="00FB22BE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1EA39D0A" w14:textId="77777777" w:rsidR="00AE531F" w:rsidRPr="00805E70" w:rsidRDefault="00AE531F" w:rsidP="00AE531F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FB22BE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</w:t>
            </w:r>
          </w:p>
        </w:tc>
        <w:tc>
          <w:tcPr>
            <w:tcW w:w="464" w:type="pct"/>
            <w:shd w:val="clear" w:color="auto" w:fill="FFFFFF" w:themeFill="background1"/>
          </w:tcPr>
          <w:p w14:paraId="05CC3C7D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15" w:type="pct"/>
            <w:gridSpan w:val="2"/>
            <w:shd w:val="clear" w:color="auto" w:fill="FFFFFF" w:themeFill="background1"/>
            <w:vAlign w:val="center"/>
          </w:tcPr>
          <w:p w14:paraId="07392F33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37D47C50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AE531F" w:rsidRPr="00BB2300" w14:paraId="3AC83DC3" w14:textId="77777777" w:rsidTr="004C7533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5AE4DA67" w14:textId="77777777" w:rsidR="00AE531F" w:rsidRPr="007D6B36" w:rsidRDefault="00AE531F" w:rsidP="00AE531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89B7976" w14:textId="77777777" w:rsidR="00AE531F" w:rsidRPr="007D6B36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1F8F67C1" w14:textId="77777777" w:rsidR="00AE531F" w:rsidRPr="007D6B36" w:rsidRDefault="00AE531F" w:rsidP="00AE531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5B8C2051" w14:textId="77777777" w:rsidR="00AE531F" w:rsidRPr="007D6B36" w:rsidRDefault="00AE531F" w:rsidP="00AE5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29C0AF06" w14:textId="77777777" w:rsidR="00AE531F" w:rsidRPr="007D6B36" w:rsidRDefault="00AE531F" w:rsidP="00AE5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60074CB9" w14:textId="77777777" w:rsidR="00AE531F" w:rsidRPr="007D6B36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1317435B" w14:textId="77777777" w:rsidR="00AE531F" w:rsidRPr="007D6B36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E7FADFB" w14:textId="77777777" w:rsidR="00AE531F" w:rsidRPr="00805E70" w:rsidRDefault="00AE531F" w:rsidP="00AE531F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4" w:type="pct"/>
            <w:shd w:val="clear" w:color="auto" w:fill="FFFFFF" w:themeFill="background1"/>
          </w:tcPr>
          <w:p w14:paraId="034271AB" w14:textId="77777777" w:rsidR="00AE531F" w:rsidRPr="00434FEC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515" w:type="pct"/>
            <w:gridSpan w:val="2"/>
            <w:shd w:val="clear" w:color="auto" w:fill="FFFFFF" w:themeFill="background1"/>
            <w:vAlign w:val="center"/>
          </w:tcPr>
          <w:p w14:paraId="270F6DC9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5F3887F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AE531F" w:rsidRPr="00BB2300" w14:paraId="65018E0E" w14:textId="77777777" w:rsidTr="004C7533">
        <w:trPr>
          <w:trHeight w:val="20"/>
          <w:jc w:val="center"/>
        </w:trPr>
        <w:tc>
          <w:tcPr>
            <w:tcW w:w="766" w:type="pct"/>
            <w:vMerge/>
            <w:tcBorders>
              <w:bottom w:val="single" w:sz="4" w:space="0" w:color="auto"/>
            </w:tcBorders>
            <w:vAlign w:val="center"/>
          </w:tcPr>
          <w:p w14:paraId="2EF64293" w14:textId="77777777" w:rsidR="00AE531F" w:rsidRPr="007D6B36" w:rsidRDefault="00AE531F" w:rsidP="00AE531F">
            <w:pPr>
              <w:spacing w:after="12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4C7FC" w14:textId="77777777" w:rsidR="00AE531F" w:rsidRPr="007D6B36" w:rsidRDefault="00AE531F" w:rsidP="00AE531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</w:tcPr>
          <w:p w14:paraId="0D58EC6F" w14:textId="77777777" w:rsidR="00AE531F" w:rsidRPr="007D6B36" w:rsidRDefault="00AE531F" w:rsidP="00AE531F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14:paraId="277328A8" w14:textId="77777777" w:rsidR="00AE531F" w:rsidRPr="007D6B36" w:rsidRDefault="00AE531F" w:rsidP="00AE531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7EB6FB4" w14:textId="77777777" w:rsidR="00AE531F" w:rsidRPr="007D6B36" w:rsidRDefault="00AE531F" w:rsidP="00AE531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29087B" w14:textId="77777777" w:rsidR="00AE531F" w:rsidRPr="007D6B36" w:rsidRDefault="00AE531F" w:rsidP="00AE531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374A73" w14:textId="77777777" w:rsidR="00AE531F" w:rsidRPr="007D6B36" w:rsidRDefault="00AE531F" w:rsidP="00AE531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2FE9AE" w14:textId="77777777" w:rsidR="00AE531F" w:rsidRPr="00805E70" w:rsidRDefault="00AE531F" w:rsidP="00AE531F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249220" w14:textId="09BB218C" w:rsidR="00AE531F" w:rsidRPr="004C7533" w:rsidRDefault="00AE531F" w:rsidP="00AE531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4C7533">
              <w:t>30.200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06AE44" w14:textId="5EFE47DA" w:rsidR="00AE531F" w:rsidRPr="004C7533" w:rsidRDefault="00FB22BE" w:rsidP="00AE531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4C7533">
              <w:rPr>
                <w:rFonts w:ascii="Calibri" w:eastAsia="Times New Roman" w:hAnsi="Calibri" w:cs="Calibri"/>
                <w:bCs/>
                <w:color w:val="000000" w:themeColor="text1"/>
              </w:rPr>
              <w:t>15.799,56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583BF9" w14:textId="5E3CCB5B" w:rsidR="00AE531F" w:rsidRPr="004C7533" w:rsidRDefault="00FB22BE" w:rsidP="00AE531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4C7533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52,31%</w:t>
            </w:r>
          </w:p>
        </w:tc>
      </w:tr>
      <w:tr w:rsidR="004C7533" w:rsidRPr="00434FEC" w14:paraId="7830E22C" w14:textId="77777777" w:rsidTr="004C7533">
        <w:trPr>
          <w:trHeight w:val="20"/>
          <w:jc w:val="center"/>
        </w:trPr>
        <w:tc>
          <w:tcPr>
            <w:tcW w:w="3207" w:type="pct"/>
            <w:gridSpan w:val="8"/>
            <w:vMerge w:val="restart"/>
            <w:shd w:val="clear" w:color="auto" w:fill="DEEAF6" w:themeFill="accent1" w:themeFillTint="33"/>
            <w:vAlign w:val="center"/>
          </w:tcPr>
          <w:p w14:paraId="07B39DAF" w14:textId="77777777" w:rsidR="004C7533" w:rsidRPr="007D6B36" w:rsidRDefault="004C7533" w:rsidP="004C753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 w:themeColor="text1"/>
                <w:szCs w:val="17"/>
              </w:rPr>
            </w:pPr>
            <w:r w:rsidRPr="007D6B36"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 xml:space="preserve">Укупно за </w:t>
            </w:r>
            <w:r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 xml:space="preserve">мјеру /надлежност јединице локалне самоуправе </w:t>
            </w:r>
          </w:p>
          <w:p w14:paraId="10B4F9F3" w14:textId="77777777" w:rsidR="004C7533" w:rsidRPr="007D6B36" w:rsidRDefault="004C7533" w:rsidP="004C7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09E59BAC" w14:textId="77777777" w:rsidR="004C7533" w:rsidRPr="00805E70" w:rsidRDefault="004C7533" w:rsidP="004C7533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4" w:type="pct"/>
            <w:shd w:val="clear" w:color="auto" w:fill="DEEAF6" w:themeFill="accent1" w:themeFillTint="33"/>
            <w:vAlign w:val="center"/>
          </w:tcPr>
          <w:p w14:paraId="4891D865" w14:textId="2FCE5C6D" w:rsidR="004C7533" w:rsidRPr="004C7533" w:rsidRDefault="004C7533" w:rsidP="004C7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4C7533">
              <w:rPr>
                <w:rFonts w:cs="Calibri"/>
                <w:b/>
                <w:color w:val="000000" w:themeColor="text1"/>
                <w:lang w:val="bs-Cyrl-BA"/>
              </w:rPr>
              <w:t>67.000</w:t>
            </w:r>
          </w:p>
        </w:tc>
        <w:tc>
          <w:tcPr>
            <w:tcW w:w="511" w:type="pct"/>
            <w:shd w:val="clear" w:color="auto" w:fill="DEEAF6" w:themeFill="accent1" w:themeFillTint="33"/>
            <w:vAlign w:val="center"/>
          </w:tcPr>
          <w:p w14:paraId="1E277C66" w14:textId="0F402387" w:rsidR="004C7533" w:rsidRPr="004C7533" w:rsidRDefault="004C7533" w:rsidP="004C7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highlight w:val="yellow"/>
              </w:rPr>
            </w:pPr>
            <w:r w:rsidRPr="004C7533">
              <w:rPr>
                <w:rFonts w:ascii="Calibri" w:hAnsi="Calibri" w:cs="Calibri"/>
                <w:color w:val="000000" w:themeColor="text1"/>
                <w:lang w:val="bs-Cyrl-BA"/>
              </w:rPr>
              <w:t xml:space="preserve">55.766   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6BDC297F" w14:textId="6DE62837" w:rsidR="004C7533" w:rsidRPr="004C7533" w:rsidRDefault="004C7533" w:rsidP="004C7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highlight w:val="yellow"/>
              </w:rPr>
            </w:pPr>
            <w:r w:rsidRPr="004C7533">
              <w:rPr>
                <w:rFonts w:ascii="Calibri" w:hAnsi="Calibri" w:cs="Calibri"/>
                <w:color w:val="000000" w:themeColor="text1"/>
                <w:lang w:val="bs-Cyrl-BA"/>
              </w:rPr>
              <w:t>83,2%</w:t>
            </w:r>
          </w:p>
        </w:tc>
      </w:tr>
      <w:tr w:rsidR="004C7533" w:rsidRPr="007D6B36" w14:paraId="1C8A3FB1" w14:textId="77777777" w:rsidTr="004C7533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0661A7B3" w14:textId="77777777" w:rsidR="004C7533" w:rsidRPr="007D6B36" w:rsidRDefault="004C7533" w:rsidP="004C7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6B6B3F4A" w14:textId="77777777" w:rsidR="004C7533" w:rsidRPr="00805E70" w:rsidRDefault="004C7533" w:rsidP="004C7533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4" w:type="pct"/>
            <w:shd w:val="clear" w:color="auto" w:fill="DEEAF6" w:themeFill="accent1" w:themeFillTint="33"/>
            <w:vAlign w:val="center"/>
          </w:tcPr>
          <w:p w14:paraId="0C67DBBE" w14:textId="77777777" w:rsidR="004C7533" w:rsidRPr="004C7533" w:rsidRDefault="004C7533" w:rsidP="004C7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11" w:type="pct"/>
            <w:shd w:val="clear" w:color="auto" w:fill="DEEAF6" w:themeFill="accent1" w:themeFillTint="33"/>
            <w:vAlign w:val="center"/>
          </w:tcPr>
          <w:p w14:paraId="0765C432" w14:textId="77777777" w:rsidR="004C7533" w:rsidRPr="004C7533" w:rsidRDefault="004C7533" w:rsidP="004C7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6624602B" w14:textId="77777777" w:rsidR="004C7533" w:rsidRPr="004C7533" w:rsidRDefault="004C7533" w:rsidP="004C7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4C7533" w:rsidRPr="007D6B36" w14:paraId="281E20AD" w14:textId="77777777" w:rsidTr="004C7533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7EBA3C9E" w14:textId="77777777" w:rsidR="004C7533" w:rsidRPr="007D6B36" w:rsidRDefault="004C7533" w:rsidP="004C7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49B47900" w14:textId="77777777" w:rsidR="004C7533" w:rsidRPr="00F47054" w:rsidRDefault="004C7533" w:rsidP="004C7533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4" w:type="pct"/>
            <w:shd w:val="clear" w:color="auto" w:fill="DEEAF6" w:themeFill="accent1" w:themeFillTint="33"/>
            <w:vAlign w:val="center"/>
          </w:tcPr>
          <w:p w14:paraId="2B92DBBA" w14:textId="1DD656F9" w:rsidR="004C7533" w:rsidRPr="004C7533" w:rsidRDefault="004C7533" w:rsidP="004C7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highlight w:val="magenta"/>
              </w:rPr>
            </w:pPr>
            <w:r w:rsidRPr="004C7533">
              <w:rPr>
                <w:rFonts w:cs="Calibri"/>
                <w:color w:val="000000" w:themeColor="text1"/>
                <w:lang w:val="bs-Cyrl-BA"/>
              </w:rPr>
              <w:t>6.600</w:t>
            </w:r>
          </w:p>
        </w:tc>
        <w:tc>
          <w:tcPr>
            <w:tcW w:w="511" w:type="pct"/>
            <w:shd w:val="clear" w:color="auto" w:fill="DEEAF6" w:themeFill="accent1" w:themeFillTint="33"/>
            <w:vAlign w:val="center"/>
          </w:tcPr>
          <w:p w14:paraId="3C044989" w14:textId="42D345FB" w:rsidR="004C7533" w:rsidRPr="004C7533" w:rsidRDefault="004C7533" w:rsidP="004C7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4C7533">
              <w:rPr>
                <w:rFonts w:ascii="Calibri" w:hAnsi="Calibri"/>
                <w:lang w:val="sr-Cyrl-RS"/>
              </w:rPr>
              <w:t>8.262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0B85D3E1" w14:textId="3E307883" w:rsidR="004C7533" w:rsidRPr="004C7533" w:rsidRDefault="004C7533" w:rsidP="004C7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4C7533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125,2%</w:t>
            </w:r>
          </w:p>
        </w:tc>
      </w:tr>
      <w:tr w:rsidR="004C7533" w:rsidRPr="007D6B36" w14:paraId="1AC75D6E" w14:textId="77777777" w:rsidTr="004C7533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26D860B2" w14:textId="77777777" w:rsidR="004C7533" w:rsidRPr="007D6B36" w:rsidRDefault="004C7533" w:rsidP="004C7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560249F4" w14:textId="77777777" w:rsidR="004C7533" w:rsidRPr="00805E70" w:rsidRDefault="004C7533" w:rsidP="004C7533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 xml:space="preserve">Остало </w:t>
            </w:r>
          </w:p>
        </w:tc>
        <w:tc>
          <w:tcPr>
            <w:tcW w:w="464" w:type="pct"/>
            <w:shd w:val="clear" w:color="auto" w:fill="DEEAF6" w:themeFill="accent1" w:themeFillTint="33"/>
            <w:vAlign w:val="center"/>
          </w:tcPr>
          <w:p w14:paraId="30DC05CF" w14:textId="2AE5FDE1" w:rsidR="004C7533" w:rsidRPr="004C7533" w:rsidRDefault="004C7533" w:rsidP="004C7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highlight w:val="magenta"/>
              </w:rPr>
            </w:pPr>
          </w:p>
        </w:tc>
        <w:tc>
          <w:tcPr>
            <w:tcW w:w="511" w:type="pct"/>
            <w:shd w:val="clear" w:color="auto" w:fill="DEEAF6" w:themeFill="accent1" w:themeFillTint="33"/>
            <w:vAlign w:val="center"/>
          </w:tcPr>
          <w:p w14:paraId="03D7ACD2" w14:textId="3AE2D3D9" w:rsidR="004C7533" w:rsidRPr="004C7533" w:rsidRDefault="004C7533" w:rsidP="004C7533">
            <w:pPr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040DA6DF" w14:textId="7BDBD0B6" w:rsidR="004C7533" w:rsidRPr="004C7533" w:rsidRDefault="004C7533" w:rsidP="004C7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</w:p>
        </w:tc>
      </w:tr>
      <w:tr w:rsidR="004C7533" w:rsidRPr="007D6B36" w14:paraId="27185169" w14:textId="77777777" w:rsidTr="004C7533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6D580313" w14:textId="77777777" w:rsidR="004C7533" w:rsidRPr="007D6B36" w:rsidRDefault="004C7533" w:rsidP="004C7533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647ADFFE" w14:textId="77777777" w:rsidR="004C7533" w:rsidRPr="00805E70" w:rsidRDefault="004C7533" w:rsidP="004C7533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4" w:type="pct"/>
            <w:shd w:val="clear" w:color="auto" w:fill="DEEAF6" w:themeFill="accent1" w:themeFillTint="33"/>
            <w:vAlign w:val="center"/>
          </w:tcPr>
          <w:p w14:paraId="58F00949" w14:textId="24B036F2" w:rsidR="004C7533" w:rsidRPr="004C7533" w:rsidRDefault="004C7533" w:rsidP="004C7533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highlight w:val="magenta"/>
                <w:lang w:val="sr-Cyrl-RS"/>
              </w:rPr>
            </w:pPr>
            <w:r w:rsidRPr="004C7533">
              <w:rPr>
                <w:rFonts w:cs="Calibri"/>
                <w:b/>
                <w:color w:val="000000" w:themeColor="text1"/>
                <w:lang w:val="bs-Cyrl-BA"/>
              </w:rPr>
              <w:t>73.600</w:t>
            </w:r>
          </w:p>
        </w:tc>
        <w:tc>
          <w:tcPr>
            <w:tcW w:w="511" w:type="pct"/>
            <w:shd w:val="clear" w:color="auto" w:fill="DEEAF6" w:themeFill="accent1" w:themeFillTint="33"/>
            <w:vAlign w:val="center"/>
          </w:tcPr>
          <w:p w14:paraId="0BA11296" w14:textId="36087F93" w:rsidR="004C7533" w:rsidRPr="004C7533" w:rsidRDefault="004C7533" w:rsidP="004C7533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</w:pPr>
            <w:r w:rsidRPr="004C7533"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  <w:t>64.028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3D52A888" w14:textId="37E84DAB" w:rsidR="004C7533" w:rsidRPr="004C7533" w:rsidRDefault="004C7533" w:rsidP="004C7533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4C7533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86,9%</w:t>
            </w:r>
          </w:p>
        </w:tc>
      </w:tr>
    </w:tbl>
    <w:p w14:paraId="2246664E" w14:textId="77777777" w:rsidR="00AE531F" w:rsidRDefault="00AE531F" w:rsidP="00715997">
      <w:pPr>
        <w:spacing w:before="60"/>
        <w:jc w:val="both"/>
        <w:rPr>
          <w:rFonts w:eastAsia="Times New Roman" w:cstheme="minorHAnsi"/>
          <w:color w:val="000000"/>
          <w:szCs w:val="24"/>
          <w:lang w:val="bs-Cyrl-BA" w:eastAsia="hr-HR"/>
        </w:rPr>
      </w:pPr>
    </w:p>
    <w:p w14:paraId="47A96781" w14:textId="77777777" w:rsidR="00AE531F" w:rsidRDefault="00AE531F" w:rsidP="00715997">
      <w:pPr>
        <w:spacing w:before="60"/>
        <w:jc w:val="both"/>
        <w:rPr>
          <w:rFonts w:eastAsia="Times New Roman" w:cstheme="minorHAnsi"/>
          <w:color w:val="000000"/>
          <w:szCs w:val="24"/>
          <w:lang w:val="bs-Cyrl-BA" w:eastAsia="hr-HR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35"/>
        <w:gridCol w:w="1619"/>
        <w:gridCol w:w="1619"/>
        <w:gridCol w:w="1262"/>
        <w:gridCol w:w="787"/>
        <w:gridCol w:w="561"/>
        <w:gridCol w:w="360"/>
        <w:gridCol w:w="1235"/>
        <w:gridCol w:w="1277"/>
        <w:gridCol w:w="1366"/>
        <w:gridCol w:w="37"/>
        <w:gridCol w:w="1570"/>
        <w:gridCol w:w="12"/>
        <w:gridCol w:w="1204"/>
      </w:tblGrid>
      <w:tr w:rsidR="00AE531F" w:rsidRPr="004646C7" w14:paraId="790A373C" w14:textId="77777777" w:rsidTr="00AE531F">
        <w:trPr>
          <w:trHeight w:val="20"/>
          <w:jc w:val="center"/>
        </w:trPr>
        <w:tc>
          <w:tcPr>
            <w:tcW w:w="2500" w:type="pct"/>
            <w:gridSpan w:val="5"/>
            <w:shd w:val="clear" w:color="auto" w:fill="BDD6EE" w:themeFill="accent1" w:themeFillTint="66"/>
            <w:vAlign w:val="center"/>
          </w:tcPr>
          <w:p w14:paraId="3F58EFAB" w14:textId="77777777" w:rsidR="00AE531F" w:rsidRPr="00871CB3" w:rsidRDefault="00AE531F" w:rsidP="00AE531F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>
              <w:rPr>
                <w:rFonts w:eastAsia="Times New Roman" w:cs="Calibri"/>
                <w:b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 xml:space="preserve">13. </w:t>
            </w:r>
            <w:r w:rsidRPr="00871CB3">
              <w:rPr>
                <w:sz w:val="19"/>
                <w:szCs w:val="19"/>
                <w:lang w:val="sr-Cyrl-BA"/>
              </w:rPr>
              <w:t xml:space="preserve">МЈЕРА </w:t>
            </w:r>
          </w:p>
          <w:p w14:paraId="2B8D77A4" w14:textId="51EF59FF" w:rsidR="00AE531F" w:rsidRPr="004646C7" w:rsidRDefault="00AE531F" w:rsidP="00AE531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sz w:val="19"/>
                <w:szCs w:val="19"/>
                <w:lang w:val="sr-Cyrl-BA"/>
              </w:rPr>
              <w:t>2.4.1.Унапређење људских и техничких капацитета јавне управе</w:t>
            </w:r>
          </w:p>
        </w:tc>
        <w:tc>
          <w:tcPr>
            <w:tcW w:w="2500" w:type="pct"/>
            <w:gridSpan w:val="9"/>
            <w:shd w:val="clear" w:color="auto" w:fill="BDD6EE" w:themeFill="accent1" w:themeFillTint="66"/>
            <w:vAlign w:val="center"/>
          </w:tcPr>
          <w:p w14:paraId="03EF9100" w14:textId="77777777" w:rsidR="00AE531F" w:rsidRPr="00871CB3" w:rsidRDefault="00AE531F" w:rsidP="00AE531F">
            <w:pPr>
              <w:pStyle w:val="NoSpacing"/>
              <w:rPr>
                <w:rFonts w:asciiTheme="minorHAnsi" w:hAnsiTheme="minorHAns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asciiTheme="minorHAnsi" w:hAnsiTheme="minorHAnsi"/>
                <w:b/>
                <w:bCs/>
                <w:sz w:val="19"/>
                <w:szCs w:val="19"/>
              </w:rPr>
              <w:t>Назив и шифра програма</w:t>
            </w:r>
            <w:r w:rsidRPr="00871CB3">
              <w:rPr>
                <w:rFonts w:asciiTheme="minorHAnsi" w:hAnsiTheme="minorHAnsi"/>
                <w:b/>
                <w:bCs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asciiTheme="minorHAnsi" w:hAnsiTheme="minorHAnsi"/>
                <w:b/>
                <w:sz w:val="19"/>
                <w:szCs w:val="19"/>
              </w:rPr>
              <w:t xml:space="preserve">(преноси </w:t>
            </w:r>
            <w:r w:rsidRPr="00871CB3">
              <w:rPr>
                <w:rFonts w:asciiTheme="minorHAnsi" w:hAnsiTheme="minorHAnsi"/>
                <w:b/>
                <w:color w:val="000000" w:themeColor="text1"/>
                <w:sz w:val="19"/>
                <w:szCs w:val="19"/>
              </w:rPr>
              <w:t xml:space="preserve">се из табеле Б.): </w:t>
            </w:r>
          </w:p>
          <w:p w14:paraId="189A6FB0" w14:textId="77777777" w:rsidR="00AE531F" w:rsidRPr="00871CB3" w:rsidRDefault="00AE531F" w:rsidP="00AE531F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00670170:</w:t>
            </w:r>
          </w:p>
          <w:p w14:paraId="77BB7FBC" w14:textId="77777777" w:rsidR="00AE531F" w:rsidRPr="00871CB3" w:rsidRDefault="00AE531F" w:rsidP="00AE531F">
            <w:pPr>
              <w:pStyle w:val="NoSpacing"/>
              <w:rPr>
                <w:rFonts w:asciiTheme="minorHAnsi" w:hAnsiTheme="minorHAns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asciiTheme="minorHAnsi" w:hAnsiTheme="minorHAnsi"/>
                <w:color w:val="000000" w:themeColor="text1"/>
                <w:sz w:val="19"/>
                <w:szCs w:val="19"/>
                <w:lang w:val="sr-Cyrl-RS"/>
              </w:rPr>
              <w:t>511 100 Издаци за набавку сигурносних система</w:t>
            </w:r>
          </w:p>
          <w:p w14:paraId="6F205677" w14:textId="77777777" w:rsidR="00AE531F" w:rsidRPr="00871CB3" w:rsidRDefault="00AE531F" w:rsidP="00AE531F">
            <w:pPr>
              <w:pStyle w:val="NoSpacing"/>
              <w:rPr>
                <w:rFonts w:asciiTheme="minorHAnsi" w:hAnsiTheme="minorHAns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asciiTheme="minorHAnsi" w:hAnsiTheme="minorHAnsi"/>
                <w:color w:val="000000" w:themeColor="text1"/>
                <w:sz w:val="19"/>
                <w:szCs w:val="19"/>
                <w:lang w:val="sr-Cyrl-RS"/>
              </w:rPr>
              <w:t xml:space="preserve">511 300  Издаци за набавку постројења и опреме –видео надзор </w:t>
            </w:r>
          </w:p>
          <w:p w14:paraId="46A20725" w14:textId="77777777" w:rsidR="00AE531F" w:rsidRPr="00871CB3" w:rsidRDefault="00AE531F" w:rsidP="00AE531F">
            <w:pPr>
              <w:pStyle w:val="NoSpacing"/>
              <w:rPr>
                <w:rFonts w:asciiTheme="minorHAnsi" w:hAnsiTheme="minorHAns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asciiTheme="minorHAnsi" w:hAnsiTheme="minorHAnsi"/>
                <w:color w:val="000000" w:themeColor="text1"/>
                <w:sz w:val="19"/>
                <w:szCs w:val="19"/>
                <w:lang w:val="sr-Cyrl-RS"/>
              </w:rPr>
              <w:t>511 300  Издаци за набавку постројења и опреме</w:t>
            </w:r>
          </w:p>
          <w:p w14:paraId="50F8F048" w14:textId="77777777" w:rsidR="00AE531F" w:rsidRPr="00871CB3" w:rsidRDefault="00AE531F" w:rsidP="00AE531F">
            <w:pPr>
              <w:pStyle w:val="NoSpacing"/>
              <w:rPr>
                <w:rFonts w:asciiTheme="minorHAnsi" w:hAnsiTheme="minorHAns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asciiTheme="minorHAnsi" w:hAnsiTheme="minorHAnsi"/>
                <w:color w:val="000000" w:themeColor="text1"/>
                <w:sz w:val="19"/>
                <w:szCs w:val="19"/>
                <w:lang w:val="sr-Cyrl-RS"/>
              </w:rPr>
              <w:t>Потрошачка јединица 00670130:</w:t>
            </w:r>
          </w:p>
          <w:p w14:paraId="7926CBD3" w14:textId="77777777" w:rsidR="00AE531F" w:rsidRPr="00871CB3" w:rsidRDefault="00AE531F" w:rsidP="00AE531F">
            <w:pPr>
              <w:pStyle w:val="NoSpacing"/>
              <w:rPr>
                <w:rFonts w:asciiTheme="minorHAnsi" w:hAnsiTheme="minorHAns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asciiTheme="minorHAnsi" w:hAnsiTheme="minorHAnsi"/>
                <w:color w:val="000000" w:themeColor="text1"/>
                <w:sz w:val="19"/>
                <w:szCs w:val="19"/>
                <w:lang w:val="sr-Cyrl-RS"/>
              </w:rPr>
              <w:t>412 700 Расходи за стручне услуге - компјутерске услуге</w:t>
            </w:r>
          </w:p>
          <w:p w14:paraId="60665D67" w14:textId="77777777" w:rsidR="00AE531F" w:rsidRPr="00871CB3" w:rsidRDefault="00AE531F" w:rsidP="00AE531F">
            <w:pPr>
              <w:pStyle w:val="NoSpacing"/>
              <w:rPr>
                <w:rFonts w:asciiTheme="minorHAnsi" w:hAnsiTheme="minorHAns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asciiTheme="minorHAnsi" w:hAnsiTheme="minorHAnsi"/>
                <w:color w:val="000000" w:themeColor="text1"/>
                <w:sz w:val="19"/>
                <w:szCs w:val="19"/>
                <w:lang w:val="sr-Cyrl-RS"/>
              </w:rPr>
              <w:t>511 700 Издаци за нематеријалну непроизведену имовину</w:t>
            </w:r>
          </w:p>
          <w:p w14:paraId="521A2D15" w14:textId="77777777" w:rsidR="00AE531F" w:rsidRPr="00871CB3" w:rsidRDefault="00AE531F" w:rsidP="00AE531F">
            <w:pPr>
              <w:pStyle w:val="NoSpacing"/>
              <w:rPr>
                <w:rFonts w:asciiTheme="minorHAnsi" w:hAnsiTheme="minorHAns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asciiTheme="minorHAnsi" w:hAnsiTheme="minorHAnsi"/>
                <w:color w:val="000000" w:themeColor="text1"/>
                <w:sz w:val="19"/>
                <w:szCs w:val="19"/>
                <w:lang w:val="sr-Cyrl-RS"/>
              </w:rPr>
              <w:t>Потрошачка јединица 00670140:</w:t>
            </w:r>
          </w:p>
          <w:p w14:paraId="7D427187" w14:textId="51405159" w:rsidR="00AE531F" w:rsidRPr="004646C7" w:rsidRDefault="00AE531F" w:rsidP="00AE531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color w:val="000000" w:themeColor="text1"/>
                <w:sz w:val="19"/>
                <w:szCs w:val="19"/>
                <w:lang w:val="sr-Cyrl-RS"/>
              </w:rPr>
              <w:t>412 900 Стручно усваршавање запослених</w:t>
            </w:r>
          </w:p>
        </w:tc>
      </w:tr>
      <w:tr w:rsidR="00AE531F" w:rsidRPr="004646C7" w14:paraId="641378EF" w14:textId="77777777" w:rsidTr="00AE531F">
        <w:trPr>
          <w:trHeight w:val="20"/>
          <w:jc w:val="center"/>
        </w:trPr>
        <w:tc>
          <w:tcPr>
            <w:tcW w:w="5000" w:type="pct"/>
            <w:gridSpan w:val="14"/>
            <w:shd w:val="clear" w:color="auto" w:fill="FFFFFF" w:themeFill="background1"/>
            <w:vAlign w:val="center"/>
          </w:tcPr>
          <w:p w14:paraId="2B7DB18E" w14:textId="77777777" w:rsidR="00AE531F" w:rsidRPr="00871CB3" w:rsidRDefault="00AE531F" w:rsidP="00AE531F">
            <w:pPr>
              <w:spacing w:after="0" w:line="240" w:lineRule="auto"/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10114F7C" w14:textId="77777777" w:rsidR="00AE531F" w:rsidRPr="00871CB3" w:rsidRDefault="00AE531F" w:rsidP="00AE531F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2.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Друштвено и институционално уређена локална заједница која нуди  разноликост и разноврсност уз оптимално кориштење постојећих ресурса</w:t>
            </w:r>
          </w:p>
          <w:p w14:paraId="787CBAB4" w14:textId="0322F2AF" w:rsidR="00AE531F" w:rsidRPr="004646C7" w:rsidRDefault="00AE531F" w:rsidP="00AE531F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sz w:val="19"/>
                <w:szCs w:val="19"/>
                <w:u w:val="single"/>
                <w:lang w:val="sr-Cyrl-BA"/>
              </w:rPr>
              <w:t>Приоритет  2.4.</w:t>
            </w:r>
            <w:r w:rsidRPr="00871CB3">
              <w:rPr>
                <w:sz w:val="19"/>
                <w:szCs w:val="19"/>
                <w:lang w:val="sr-Cyrl-BA"/>
              </w:rPr>
              <w:t xml:space="preserve">  Ефикасна јавна управа и грађанске иницијативе укључујући и дијаспору</w:t>
            </w:r>
          </w:p>
        </w:tc>
      </w:tr>
      <w:tr w:rsidR="00AE531F" w:rsidRPr="004646C7" w14:paraId="5E4F751B" w14:textId="77777777" w:rsidTr="00AE531F">
        <w:trPr>
          <w:trHeight w:val="20"/>
          <w:jc w:val="center"/>
        </w:trPr>
        <w:tc>
          <w:tcPr>
            <w:tcW w:w="766" w:type="pct"/>
            <w:vMerge w:val="restart"/>
            <w:shd w:val="clear" w:color="auto" w:fill="D0CECE" w:themeFill="background2" w:themeFillShade="E6"/>
            <w:vAlign w:val="center"/>
          </w:tcPr>
          <w:p w14:paraId="5A13583E" w14:textId="77777777" w:rsidR="00AE531F" w:rsidRPr="00515F44" w:rsidRDefault="00AE531F" w:rsidP="00AE531F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17"/>
                <w:lang w:val="sr-Cyrl"/>
              </w:rPr>
            </w:pP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Кључни стратешки пројекат / пројекат / </w:t>
            </w: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>активности</w:t>
            </w: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 </w:t>
            </w:r>
          </w:p>
          <w:p w14:paraId="332D202F" w14:textId="77777777" w:rsidR="00AE531F" w:rsidRPr="004F650C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  <w:lang w:val="bs-Cyrl-BA"/>
              </w:rPr>
            </w:pP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653886DC" w14:textId="77777777" w:rsidR="00AE531F" w:rsidRPr="00805E7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  <w:r w:rsidRPr="00BC2CAF">
              <w:rPr>
                <w:rFonts w:ascii="Calibri" w:hAnsi="Calibri" w:cs="Calibri"/>
                <w:b/>
                <w:szCs w:val="17"/>
                <w:lang w:val="sr-Cyrl"/>
              </w:rPr>
              <w:t>Индикатор на нивоу очекиваног резултата</w:t>
            </w: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 xml:space="preserve"> </w:t>
            </w: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кључног стратешког пројекта / пројекта </w:t>
            </w: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>активности</w:t>
            </w: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 </w:t>
            </w: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449A9351" w14:textId="77777777" w:rsidR="00AE531F" w:rsidRPr="007D6B36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  <w:r w:rsidRPr="00B800AC">
              <w:rPr>
                <w:rFonts w:ascii="Calibri" w:hAnsi="Calibri" w:cs="Calibri"/>
                <w:b/>
                <w:szCs w:val="17"/>
                <w:lang w:val="sr-Cyrl"/>
              </w:rPr>
              <w:t>Остварени резултат кључног стратешког пројекта / пројекта / активности и разлог за неизвршено</w:t>
            </w:r>
          </w:p>
        </w:tc>
        <w:tc>
          <w:tcPr>
            <w:tcW w:w="414" w:type="pct"/>
            <w:vMerge w:val="restart"/>
            <w:shd w:val="clear" w:color="auto" w:fill="D0CECE" w:themeFill="background2" w:themeFillShade="E6"/>
            <w:vAlign w:val="center"/>
          </w:tcPr>
          <w:p w14:paraId="79126BC1" w14:textId="77777777" w:rsidR="00AE531F" w:rsidRDefault="00AE531F" w:rsidP="00AE531F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</w:pPr>
            <w:r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  <w:t>Статус</w:t>
            </w:r>
          </w:p>
          <w:p w14:paraId="52BCC971" w14:textId="77777777" w:rsidR="00AE531F" w:rsidRPr="00D27DC5" w:rsidRDefault="00AE531F" w:rsidP="00AE531F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</w:pPr>
            <w:r w:rsidRPr="00D27DC5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Да</w:t>
            </w:r>
            <w:r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,</w:t>
            </w:r>
            <w:r w:rsidRPr="00D27DC5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 xml:space="preserve"> за извршено / Не, за неизврше</w:t>
            </w:r>
            <w:r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-</w:t>
            </w:r>
            <w:r w:rsidRPr="00D27DC5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но</w:t>
            </w:r>
          </w:p>
        </w:tc>
        <w:tc>
          <w:tcPr>
            <w:tcW w:w="442" w:type="pct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2F88D77B" w14:textId="77777777" w:rsidR="00AE531F" w:rsidRPr="00515F44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Cs w:val="17"/>
              </w:rPr>
            </w:pP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>Носилац</w:t>
            </w:r>
          </w:p>
          <w:p w14:paraId="2FBF64F3" w14:textId="77777777" w:rsidR="00AE531F" w:rsidRPr="00515F44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7"/>
                <w:szCs w:val="17"/>
              </w:rPr>
            </w:pPr>
            <w:r w:rsidRPr="00515F44">
              <w:rPr>
                <w:rFonts w:ascii="Calibri" w:hAnsi="Calibri" w:cs="Calibri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118" w:type="pct"/>
            <w:vMerge w:val="restart"/>
            <w:shd w:val="clear" w:color="auto" w:fill="D0CECE" w:themeFill="background2" w:themeFillShade="E6"/>
            <w:vAlign w:val="center"/>
          </w:tcPr>
          <w:p w14:paraId="5C907AE5" w14:textId="77777777" w:rsidR="00AE531F" w:rsidRPr="00515F44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17"/>
              </w:rPr>
            </w:pP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>ПЈИ</w:t>
            </w: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14:paraId="2DC77B02" w14:textId="77777777" w:rsidR="00AE531F" w:rsidRPr="004646C7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17"/>
              </w:rPr>
            </w:pPr>
            <w:r w:rsidRPr="004646C7">
              <w:rPr>
                <w:rFonts w:ascii="Calibri" w:hAnsi="Calibri" w:cs="Calibri"/>
                <w:b/>
                <w:szCs w:val="17"/>
                <w:lang w:val="sr-Cyrl"/>
              </w:rPr>
              <w:t xml:space="preserve">Влада / скупштина јлс разматрала </w:t>
            </w:r>
          </w:p>
        </w:tc>
        <w:tc>
          <w:tcPr>
            <w:tcW w:w="1793" w:type="pct"/>
            <w:gridSpan w:val="6"/>
            <w:shd w:val="clear" w:color="auto" w:fill="D0CECE" w:themeFill="background2" w:themeFillShade="E6"/>
            <w:vAlign w:val="center"/>
          </w:tcPr>
          <w:p w14:paraId="58C6D112" w14:textId="77777777" w:rsidR="00AE531F" w:rsidRPr="004646C7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  <w:r w:rsidRPr="004646C7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Извори и износи планираних и извршених финансијских средстава у КМ</w:t>
            </w:r>
          </w:p>
        </w:tc>
      </w:tr>
      <w:tr w:rsidR="00AE531F" w:rsidRPr="00434FEC" w14:paraId="00A68594" w14:textId="77777777" w:rsidTr="00AE531F">
        <w:trPr>
          <w:trHeight w:val="473"/>
          <w:jc w:val="center"/>
        </w:trPr>
        <w:tc>
          <w:tcPr>
            <w:tcW w:w="766" w:type="pct"/>
            <w:vMerge/>
            <w:shd w:val="clear" w:color="auto" w:fill="D0CECE" w:themeFill="background2" w:themeFillShade="E6"/>
            <w:vAlign w:val="center"/>
          </w:tcPr>
          <w:p w14:paraId="294C7749" w14:textId="77777777" w:rsidR="00AE531F" w:rsidRPr="007D6B36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7588E343" w14:textId="77777777" w:rsidR="00AE531F" w:rsidRPr="007D6B36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1F8386F0" w14:textId="77777777" w:rsidR="00AE531F" w:rsidRPr="007D6B36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14" w:type="pct"/>
            <w:vMerge/>
            <w:shd w:val="clear" w:color="auto" w:fill="D0CECE" w:themeFill="background2" w:themeFillShade="E6"/>
          </w:tcPr>
          <w:p w14:paraId="13DC79EF" w14:textId="77777777" w:rsidR="00AE531F" w:rsidRPr="007D6B36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D0CECE" w:themeFill="background2" w:themeFillShade="E6"/>
            <w:vAlign w:val="center"/>
          </w:tcPr>
          <w:p w14:paraId="0C3E8A03" w14:textId="77777777" w:rsidR="00AE531F" w:rsidRPr="00515F44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7"/>
              </w:rPr>
            </w:pPr>
          </w:p>
        </w:tc>
        <w:tc>
          <w:tcPr>
            <w:tcW w:w="118" w:type="pct"/>
            <w:vMerge/>
            <w:shd w:val="clear" w:color="auto" w:fill="D0CECE" w:themeFill="background2" w:themeFillShade="E6"/>
            <w:vAlign w:val="center"/>
          </w:tcPr>
          <w:p w14:paraId="564153CE" w14:textId="77777777" w:rsidR="00AE531F" w:rsidRPr="00515F44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17"/>
              </w:rPr>
            </w:pP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14:paraId="2338E0F3" w14:textId="77777777" w:rsidR="00AE531F" w:rsidRPr="00515F44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pacing w:val="-2"/>
                <w:szCs w:val="17"/>
              </w:rPr>
            </w:pPr>
            <w:r w:rsidRPr="00515F44">
              <w:rPr>
                <w:rFonts w:ascii="Calibri" w:eastAsia="Times New Roman" w:hAnsi="Calibri" w:cs="Calibri"/>
                <w:spacing w:val="-2"/>
                <w:szCs w:val="17"/>
              </w:rPr>
              <w:t>(</w:t>
            </w:r>
            <w:r w:rsidRPr="00515F44"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>Да</w:t>
            </w:r>
            <w:r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 xml:space="preserve"> </w:t>
            </w:r>
            <w:r w:rsidRPr="00515F44">
              <w:rPr>
                <w:rFonts w:ascii="Calibri" w:eastAsia="Times New Roman" w:hAnsi="Calibri" w:cs="Calibri"/>
                <w:spacing w:val="-2"/>
                <w:szCs w:val="17"/>
              </w:rPr>
              <w:t>/</w:t>
            </w:r>
            <w:r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 xml:space="preserve"> </w:t>
            </w:r>
            <w:r w:rsidRPr="00515F44"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>Не</w:t>
            </w:r>
            <w:r w:rsidRPr="00515F44">
              <w:rPr>
                <w:rFonts w:ascii="Calibri" w:eastAsia="Times New Roman" w:hAnsi="Calibri" w:cs="Calibri"/>
                <w:spacing w:val="-2"/>
                <w:szCs w:val="17"/>
              </w:rPr>
              <w:t>)</w:t>
            </w:r>
          </w:p>
        </w:tc>
        <w:tc>
          <w:tcPr>
            <w:tcW w:w="419" w:type="pct"/>
            <w:shd w:val="clear" w:color="auto" w:fill="D0CECE" w:themeFill="background2" w:themeFillShade="E6"/>
            <w:vAlign w:val="center"/>
          </w:tcPr>
          <w:p w14:paraId="581A9F52" w14:textId="77777777" w:rsidR="00AE531F" w:rsidRPr="007D6B36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Cs w:val="17"/>
              </w:rPr>
            </w:pPr>
            <w:r w:rsidRPr="007D6B36">
              <w:rPr>
                <w:rFonts w:ascii="Calibri" w:hAnsi="Calibri" w:cs="Calibri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48" w:type="pct"/>
            <w:shd w:val="clear" w:color="auto" w:fill="D0CECE" w:themeFill="background2" w:themeFillShade="E6"/>
            <w:vAlign w:val="center"/>
          </w:tcPr>
          <w:p w14:paraId="105EECDA" w14:textId="77777777" w:rsidR="00AE531F" w:rsidRPr="007D6B36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Cs w:val="17"/>
              </w:rPr>
            </w:pPr>
            <w:r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Планирани износи</w:t>
            </w:r>
          </w:p>
        </w:tc>
        <w:tc>
          <w:tcPr>
            <w:tcW w:w="531" w:type="pct"/>
            <w:gridSpan w:val="3"/>
            <w:shd w:val="clear" w:color="auto" w:fill="D0CECE" w:themeFill="background2" w:themeFillShade="E6"/>
            <w:vAlign w:val="center"/>
          </w:tcPr>
          <w:p w14:paraId="24B1156E" w14:textId="77777777" w:rsidR="00AE531F" w:rsidRPr="00340399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7"/>
              </w:rPr>
            </w:pPr>
            <w:r w:rsidRPr="00340399">
              <w:rPr>
                <w:rFonts w:ascii="Calibri" w:hAnsi="Calibri" w:cs="Calibri"/>
                <w:color w:val="000000" w:themeColor="text1"/>
                <w:szCs w:val="17"/>
                <w:lang w:val="sr-Cyrl"/>
              </w:rPr>
              <w:t>Извршени износи</w:t>
            </w:r>
          </w:p>
        </w:tc>
        <w:tc>
          <w:tcPr>
            <w:tcW w:w="395" w:type="pct"/>
            <w:shd w:val="clear" w:color="auto" w:fill="D0CECE" w:themeFill="background2" w:themeFillShade="E6"/>
            <w:vAlign w:val="center"/>
          </w:tcPr>
          <w:p w14:paraId="388FD336" w14:textId="77777777" w:rsidR="00AE531F" w:rsidRPr="00340399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7"/>
              </w:rPr>
            </w:pPr>
            <w:r w:rsidRPr="00340399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Проценат извршења</w:t>
            </w:r>
          </w:p>
        </w:tc>
      </w:tr>
      <w:tr w:rsidR="00AC3190" w:rsidRPr="00BB2300" w14:paraId="666862A2" w14:textId="77777777" w:rsidTr="006636D9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01663CFF" w14:textId="50A351D5" w:rsidR="00AC3190" w:rsidRPr="00BB2300" w:rsidRDefault="00AC3190" w:rsidP="006636D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215C2B">
              <w:rPr>
                <w:sz w:val="19"/>
                <w:szCs w:val="19"/>
                <w:lang w:val="sr-Cyrl-BA"/>
              </w:rPr>
              <w:t>Активност 2.4.1.</w:t>
            </w:r>
            <w:r w:rsidRPr="00215C2B">
              <w:rPr>
                <w:rFonts w:cs="Calibri"/>
                <w:color w:val="000000" w:themeColor="text1"/>
                <w:sz w:val="19"/>
                <w:szCs w:val="19"/>
              </w:rPr>
              <w:t>1</w:t>
            </w:r>
            <w:r w:rsidRPr="00215C2B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215C2B">
              <w:rPr>
                <w:sz w:val="19"/>
                <w:szCs w:val="19"/>
                <w:lang w:val="sr-Cyrl-BA"/>
              </w:rPr>
              <w:t xml:space="preserve"> Набавка постројења и опреме за потребе ОУ</w:t>
            </w:r>
          </w:p>
        </w:tc>
        <w:tc>
          <w:tcPr>
            <w:tcW w:w="531" w:type="pct"/>
            <w:vMerge w:val="restart"/>
          </w:tcPr>
          <w:p w14:paraId="4A977864" w14:textId="77777777" w:rsidR="00AC3190" w:rsidRPr="00215C2B" w:rsidRDefault="00AC3190" w:rsidP="00AC3190">
            <w:pPr>
              <w:pStyle w:val="ListParagraph"/>
              <w:spacing w:after="0" w:line="240" w:lineRule="auto"/>
              <w:ind w:left="72"/>
              <w:jc w:val="center"/>
              <w:rPr>
                <w:sz w:val="19"/>
                <w:szCs w:val="19"/>
                <w:lang w:val="sr-Cyrl-BA"/>
              </w:rPr>
            </w:pPr>
            <w:r w:rsidRPr="00215C2B">
              <w:rPr>
                <w:sz w:val="19"/>
                <w:szCs w:val="19"/>
                <w:lang w:val="sr-Cyrl-BA"/>
              </w:rPr>
              <w:t xml:space="preserve">Обезбијеђено 1 возило за потребе теренског рада </w:t>
            </w:r>
            <w:r w:rsidRPr="00215C2B">
              <w:rPr>
                <w:sz w:val="19"/>
                <w:szCs w:val="19"/>
                <w:lang w:val="sr-Cyrl-BA"/>
              </w:rPr>
              <w:lastRenderedPageBreak/>
              <w:t xml:space="preserve">општинских служби </w:t>
            </w:r>
          </w:p>
          <w:p w14:paraId="4A3EC6BF" w14:textId="5609A1F8" w:rsidR="00AC3190" w:rsidRPr="00BB2300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 w:val="restart"/>
          </w:tcPr>
          <w:p w14:paraId="655B6B7F" w14:textId="0332D8A5" w:rsidR="00AC3190" w:rsidRPr="00D80885" w:rsidRDefault="00AC3190" w:rsidP="00AC3190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D4100E">
              <w:rPr>
                <w:sz w:val="19"/>
                <w:szCs w:val="19"/>
                <w:lang w:val="sr-Cyrl-BA"/>
              </w:rPr>
              <w:lastRenderedPageBreak/>
              <w:t>Набавка воз</w:t>
            </w:r>
            <w:r w:rsidR="008578C3" w:rsidRPr="00D4100E">
              <w:rPr>
                <w:sz w:val="19"/>
                <w:szCs w:val="19"/>
                <w:lang w:val="sr-Cyrl-BA"/>
              </w:rPr>
              <w:t>ила пролонгирана за сљедећу год</w:t>
            </w:r>
            <w:r w:rsidRPr="00D4100E">
              <w:rPr>
                <w:sz w:val="19"/>
                <w:szCs w:val="19"/>
                <w:lang w:val="sr-Cyrl-BA"/>
              </w:rPr>
              <w:t>ину</w:t>
            </w:r>
            <w:r>
              <w:rPr>
                <w:sz w:val="19"/>
                <w:szCs w:val="19"/>
                <w:lang w:val="sr-Cyrl-BA"/>
              </w:rPr>
              <w:t xml:space="preserve"> </w:t>
            </w:r>
          </w:p>
        </w:tc>
        <w:tc>
          <w:tcPr>
            <w:tcW w:w="414" w:type="pct"/>
            <w:vMerge w:val="restart"/>
          </w:tcPr>
          <w:p w14:paraId="7F37D1D5" w14:textId="7AF41ACC" w:rsidR="00AC3190" w:rsidRPr="00D80885" w:rsidRDefault="00AC3190" w:rsidP="00663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340399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Не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02EF13FF" w14:textId="77777777" w:rsidR="00AC3190" w:rsidRPr="00215C2B" w:rsidRDefault="00AC3190" w:rsidP="00AC3190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215C2B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215C2B">
              <w:rPr>
                <w:rFonts w:cs="Calibri"/>
                <w:color w:val="000000"/>
                <w:sz w:val="19"/>
                <w:szCs w:val="19"/>
                <w:lang w:val="sr-Cyrl-RS"/>
              </w:rPr>
              <w:t xml:space="preserve">изградњу града и </w:t>
            </w:r>
            <w:r w:rsidRPr="00215C2B">
              <w:rPr>
                <w:rFonts w:cs="Calibri"/>
                <w:color w:val="000000"/>
                <w:sz w:val="19"/>
                <w:szCs w:val="19"/>
                <w:lang w:val="sr-Cyrl-RS"/>
              </w:rPr>
              <w:lastRenderedPageBreak/>
              <w:t xml:space="preserve">управљање имовином </w:t>
            </w:r>
          </w:p>
          <w:p w14:paraId="2A7CB4A3" w14:textId="77777777" w:rsidR="00AC3190" w:rsidRPr="002F1E6E" w:rsidRDefault="00AC3190" w:rsidP="00663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0D2AADFB" w14:textId="77777777" w:rsidR="00AC3190" w:rsidRPr="00D80885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lastRenderedPageBreak/>
              <w:t>-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396124B7" w14:textId="77777777" w:rsidR="00AC3190" w:rsidRPr="00BB2300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ECA529A" w14:textId="77777777" w:rsidR="00AC3190" w:rsidRPr="00805E70" w:rsidRDefault="00AC3190" w:rsidP="006636D9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12CFBAC9" w14:textId="17485043" w:rsidR="00AC3190" w:rsidRPr="00BB2300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5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463D6685" w14:textId="77777777" w:rsidR="00AC3190" w:rsidRPr="0028631A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  <w:t>0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3C92CA51" w14:textId="77777777" w:rsidR="00AC3190" w:rsidRPr="00C073EB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0%</w:t>
            </w:r>
          </w:p>
        </w:tc>
      </w:tr>
      <w:tr w:rsidR="00AC3190" w:rsidRPr="00BB2300" w14:paraId="5C372A07" w14:textId="77777777" w:rsidTr="006636D9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4D9CDF8E" w14:textId="77777777" w:rsidR="00AC3190" w:rsidRPr="00BB2300" w:rsidRDefault="00AC3190" w:rsidP="006636D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16392A59" w14:textId="77777777" w:rsidR="00AC3190" w:rsidRPr="00BB2300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2A1A510E" w14:textId="77777777" w:rsidR="00AC3190" w:rsidRPr="00BB2300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4EA44CD1" w14:textId="77777777" w:rsidR="00AC3190" w:rsidRPr="00BB2300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1023D9C0" w14:textId="77777777" w:rsidR="00AC3190" w:rsidRPr="00BB2300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4A655CD6" w14:textId="77777777" w:rsidR="00AC3190" w:rsidRPr="00BB2300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2DA75F86" w14:textId="77777777" w:rsidR="00AC3190" w:rsidRPr="00BB2300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09087319" w14:textId="77777777" w:rsidR="00AC3190" w:rsidRPr="00805E70" w:rsidRDefault="00AC3190" w:rsidP="006636D9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24342A46" w14:textId="77777777" w:rsidR="00AC3190" w:rsidRPr="00BB2300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00468F02" w14:textId="77777777" w:rsidR="00AC3190" w:rsidRPr="00BB2300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DE8EF75" w14:textId="77777777" w:rsidR="00AC3190" w:rsidRPr="00BB2300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AC3190" w:rsidRPr="00BB2300" w14:paraId="75A813B3" w14:textId="77777777" w:rsidTr="006636D9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4B54448E" w14:textId="77777777" w:rsidR="00AC3190" w:rsidRPr="00BB2300" w:rsidRDefault="00AC3190" w:rsidP="006636D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7AD6D8A5" w14:textId="77777777" w:rsidR="00AC3190" w:rsidRPr="00BB2300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1F4222B6" w14:textId="77777777" w:rsidR="00AC3190" w:rsidRPr="00BB2300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473A61D4" w14:textId="77777777" w:rsidR="00AC3190" w:rsidRPr="00BB2300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25C7E752" w14:textId="77777777" w:rsidR="00AC3190" w:rsidRPr="00BB2300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0101FE73" w14:textId="77777777" w:rsidR="00AC3190" w:rsidRPr="00BB2300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448B2418" w14:textId="77777777" w:rsidR="00AC3190" w:rsidRPr="00BB2300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8F48DE7" w14:textId="77777777" w:rsidR="00AC3190" w:rsidRPr="00D57F2D" w:rsidRDefault="00AC3190" w:rsidP="006636D9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48F4AC69" w14:textId="77777777" w:rsidR="00AC3190" w:rsidRPr="00BB2300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6D871BA6" w14:textId="77777777" w:rsidR="00AC3190" w:rsidRPr="00BB2300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33C9188" w14:textId="77777777" w:rsidR="00AC3190" w:rsidRPr="00BB2300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AC3190" w:rsidRPr="00BB2300" w14:paraId="5B76A6E0" w14:textId="77777777" w:rsidTr="006636D9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4C08BFA0" w14:textId="77777777" w:rsidR="00AC3190" w:rsidRPr="00BB2300" w:rsidRDefault="00AC3190" w:rsidP="006636D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06AC31DF" w14:textId="77777777" w:rsidR="00AC3190" w:rsidRPr="00BB2300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1701FC33" w14:textId="77777777" w:rsidR="00AC3190" w:rsidRPr="00BB2300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4234EF3E" w14:textId="77777777" w:rsidR="00AC3190" w:rsidRPr="00BB2300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03CAF8A4" w14:textId="77777777" w:rsidR="00AC3190" w:rsidRPr="00BB2300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1CB15A43" w14:textId="77777777" w:rsidR="00AC3190" w:rsidRPr="00BB2300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5AE07609" w14:textId="77777777" w:rsidR="00AC3190" w:rsidRPr="00BB2300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01D0BDC" w14:textId="77777777" w:rsidR="00AC3190" w:rsidRPr="00805E70" w:rsidRDefault="00AC3190" w:rsidP="006636D9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255CF9E6" w14:textId="77777777" w:rsidR="00AC3190" w:rsidRPr="00BB2300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7AEBB382" w14:textId="77777777" w:rsidR="00AC3190" w:rsidRPr="00BB2300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3F5282F4" w14:textId="77777777" w:rsidR="00AC3190" w:rsidRPr="00BB2300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AC3190" w:rsidRPr="00BB2300" w14:paraId="5EF2B811" w14:textId="77777777" w:rsidTr="006636D9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71ECD037" w14:textId="77777777" w:rsidR="00AC3190" w:rsidRPr="00BB2300" w:rsidRDefault="00AC3190" w:rsidP="006636D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24FCBCF4" w14:textId="77777777" w:rsidR="00AC3190" w:rsidRPr="00BB2300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0EE99092" w14:textId="77777777" w:rsidR="00AC3190" w:rsidRPr="00BB2300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315BDFCC" w14:textId="77777777" w:rsidR="00AC3190" w:rsidRPr="00BB2300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2CA555C6" w14:textId="77777777" w:rsidR="00AC3190" w:rsidRPr="00BB2300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2F2F2" w:themeFill="background1" w:themeFillShade="F2"/>
          </w:tcPr>
          <w:p w14:paraId="5DD85D67" w14:textId="77777777" w:rsidR="00AC3190" w:rsidRPr="00BB2300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</w:tcPr>
          <w:p w14:paraId="50841567" w14:textId="77777777" w:rsidR="00AC3190" w:rsidRPr="00BB2300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35FA37" w14:textId="77777777" w:rsidR="00AC3190" w:rsidRPr="007D6B36" w:rsidRDefault="00AC3190" w:rsidP="006636D9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0FCCFC1B" w14:textId="2F4ABCF8" w:rsidR="00AC3190" w:rsidRPr="00BB2300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5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0.000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F04F7B" w14:textId="77777777" w:rsidR="00AC3190" w:rsidRPr="0028631A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  <w:t>0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F25F9F3" w14:textId="77777777" w:rsidR="00AC3190" w:rsidRPr="00BB2300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AC3190" w:rsidRPr="003B4087" w14:paraId="3112B9B0" w14:textId="77777777" w:rsidTr="006636D9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24EF6C15" w14:textId="77777777" w:rsidR="00AC3190" w:rsidRPr="003B4087" w:rsidRDefault="00AC3190" w:rsidP="006636D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3B4087">
              <w:rPr>
                <w:sz w:val="19"/>
                <w:szCs w:val="19"/>
                <w:lang w:val="sr-Cyrl-BA"/>
              </w:rPr>
              <w:lastRenderedPageBreak/>
              <w:t>Активност 2.4.1.2. Дигитализација локалне управе</w:t>
            </w:r>
          </w:p>
        </w:tc>
        <w:tc>
          <w:tcPr>
            <w:tcW w:w="531" w:type="pct"/>
            <w:vMerge w:val="restart"/>
          </w:tcPr>
          <w:p w14:paraId="17B0D020" w14:textId="551A53B7" w:rsidR="00B7597E" w:rsidRPr="003B4087" w:rsidRDefault="00B7597E" w:rsidP="006636D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3B4087">
              <w:rPr>
                <w:rFonts w:eastAsia="Times New Roman" w:cs="Calibri"/>
                <w:color w:val="000000" w:themeColor="text1"/>
                <w:sz w:val="19"/>
                <w:szCs w:val="19"/>
              </w:rPr>
              <w:t>набавка софтвера за електронску овјеру</w:t>
            </w:r>
            <w:r w:rsidRPr="003B408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 Одржавање лиценци, </w:t>
            </w:r>
          </w:p>
          <w:p w14:paraId="10122824" w14:textId="224FC61C" w:rsidR="00AC3190" w:rsidRPr="003B4087" w:rsidRDefault="00B7597E" w:rsidP="00B75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3B408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Набавка рачунарске опреме </w:t>
            </w:r>
          </w:p>
        </w:tc>
        <w:tc>
          <w:tcPr>
            <w:tcW w:w="531" w:type="pct"/>
            <w:vMerge w:val="restart"/>
          </w:tcPr>
          <w:p w14:paraId="09286480" w14:textId="77777777" w:rsidR="00AC3190" w:rsidRPr="003B4087" w:rsidRDefault="00AC3190" w:rsidP="006636D9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</w:pPr>
            <w:r w:rsidRPr="003B4087"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  <w:t xml:space="preserve">Реализација </w:t>
            </w:r>
            <w:r w:rsidR="00B7597E" w:rsidRPr="003B4087">
              <w:rPr>
                <w:rFonts w:eastAsia="Times New Roman" w:cs="Calibri"/>
                <w:color w:val="000000" w:themeColor="text1"/>
                <w:sz w:val="19"/>
                <w:szCs w:val="19"/>
              </w:rPr>
              <w:t>набавка софтвера за електронску овјеру</w:t>
            </w:r>
            <w:r w:rsidR="00B7597E" w:rsidRPr="003B408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3B4087"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  <w:t>пролонгирана за 2025. годину због дефинисања услова кориштења на републичком нивоу</w:t>
            </w:r>
          </w:p>
          <w:p w14:paraId="7AB69060" w14:textId="647CD04D" w:rsidR="003B4087" w:rsidRPr="003B4087" w:rsidRDefault="00FD7EA8" w:rsidP="006636D9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  <w:t>Набављен 1 рачунар 1 п</w:t>
            </w:r>
            <w:r w:rsidR="003B4087" w:rsidRPr="003B4087"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  <w:t xml:space="preserve">ринтер и 1 сервер са системом </w:t>
            </w:r>
          </w:p>
          <w:p w14:paraId="239A9DA2" w14:textId="79F30292" w:rsidR="003B4087" w:rsidRPr="003B4087" w:rsidRDefault="003B4087" w:rsidP="006636D9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</w:pPr>
          </w:p>
        </w:tc>
        <w:tc>
          <w:tcPr>
            <w:tcW w:w="414" w:type="pct"/>
            <w:vMerge w:val="restart"/>
          </w:tcPr>
          <w:p w14:paraId="7D9E1E4C" w14:textId="77777777" w:rsidR="00AC3190" w:rsidRPr="003B4087" w:rsidRDefault="00AC3190" w:rsidP="00663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3B4087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35FD50A2" w14:textId="77777777" w:rsidR="00AC3190" w:rsidRPr="003B4087" w:rsidRDefault="00AC3190" w:rsidP="006636D9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3B4087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3B4087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дјелтности</w:t>
            </w:r>
          </w:p>
          <w:p w14:paraId="520B169D" w14:textId="77777777" w:rsidR="00AC3190" w:rsidRPr="003B4087" w:rsidRDefault="00AC3190" w:rsidP="00663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0E6F74FB" w14:textId="77777777" w:rsidR="00AC3190" w:rsidRPr="003B4087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3B4087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64E782E5" w14:textId="77777777" w:rsidR="00AC3190" w:rsidRPr="003B4087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3B4087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095707F" w14:textId="77777777" w:rsidR="00AC3190" w:rsidRPr="003B4087" w:rsidRDefault="00AC3190" w:rsidP="006636D9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3B4087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200981CB" w14:textId="5AC4FCD5" w:rsidR="00AC3190" w:rsidRPr="003B4087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bs-Cyrl-BA"/>
              </w:rPr>
            </w:pPr>
            <w:r w:rsidRPr="003B4087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19.000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27C5116E" w14:textId="63314EE8" w:rsidR="00AC3190" w:rsidRPr="003B4087" w:rsidRDefault="003B4087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</w:pPr>
            <w:r w:rsidRPr="003B4087"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  <w:t>22.949,55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4E3A63C7" w14:textId="68E1DBEE" w:rsidR="00AC3190" w:rsidRPr="003B4087" w:rsidRDefault="003B4087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3B4087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12</w:t>
            </w:r>
            <w:r w:rsidR="00B7597E" w:rsidRPr="003B4087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0</w:t>
            </w:r>
            <w:r w:rsidR="00AC3190" w:rsidRPr="003B4087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%</w:t>
            </w:r>
          </w:p>
        </w:tc>
      </w:tr>
      <w:tr w:rsidR="00AC3190" w:rsidRPr="003B4087" w14:paraId="3BECE996" w14:textId="77777777" w:rsidTr="006636D9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366A5A19" w14:textId="77777777" w:rsidR="00AC3190" w:rsidRPr="003B4087" w:rsidRDefault="00AC3190" w:rsidP="006636D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290F3DA9" w14:textId="77777777" w:rsidR="00AC3190" w:rsidRPr="003B4087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48BD484C" w14:textId="77777777" w:rsidR="00AC3190" w:rsidRPr="003B4087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208B6587" w14:textId="77777777" w:rsidR="00AC3190" w:rsidRPr="003B4087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1EC29E52" w14:textId="77777777" w:rsidR="00AC3190" w:rsidRPr="003B4087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2B40850F" w14:textId="77777777" w:rsidR="00AC3190" w:rsidRPr="003B4087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653D5F0C" w14:textId="77777777" w:rsidR="00AC3190" w:rsidRPr="003B4087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E743DF3" w14:textId="77777777" w:rsidR="00AC3190" w:rsidRPr="003B4087" w:rsidRDefault="00AC3190" w:rsidP="006636D9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3B4087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4C799760" w14:textId="77777777" w:rsidR="00AC3190" w:rsidRPr="003B4087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6FB120B4" w14:textId="77777777" w:rsidR="00AC3190" w:rsidRPr="003B4087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94089A1" w14:textId="77777777" w:rsidR="00AC3190" w:rsidRPr="003B4087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AC3190" w:rsidRPr="003B4087" w14:paraId="0FEA0CC2" w14:textId="77777777" w:rsidTr="006636D9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0ACA0254" w14:textId="77777777" w:rsidR="00AC3190" w:rsidRPr="003B4087" w:rsidRDefault="00AC3190" w:rsidP="006636D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02C7F409" w14:textId="77777777" w:rsidR="00AC3190" w:rsidRPr="003B4087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4BE9B47E" w14:textId="77777777" w:rsidR="00AC3190" w:rsidRPr="003B4087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5FBE1A98" w14:textId="77777777" w:rsidR="00AC3190" w:rsidRPr="003B4087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1B0F1B61" w14:textId="77777777" w:rsidR="00AC3190" w:rsidRPr="003B4087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2D9A09C4" w14:textId="77777777" w:rsidR="00AC3190" w:rsidRPr="003B4087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09758085" w14:textId="77777777" w:rsidR="00AC3190" w:rsidRPr="003B4087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BD01966" w14:textId="77777777" w:rsidR="00AC3190" w:rsidRPr="003B4087" w:rsidRDefault="00AC3190" w:rsidP="006636D9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3B4087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796B48E6" w14:textId="77777777" w:rsidR="00AC3190" w:rsidRPr="003B4087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3B4087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23D8A0A8" w14:textId="77777777" w:rsidR="00AC3190" w:rsidRPr="003B4087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489825AC" w14:textId="77777777" w:rsidR="00AC3190" w:rsidRPr="003B4087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AC3190" w:rsidRPr="003B4087" w14:paraId="1C2B126F" w14:textId="77777777" w:rsidTr="006636D9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20F816B7" w14:textId="77777777" w:rsidR="00AC3190" w:rsidRPr="003B4087" w:rsidRDefault="00AC3190" w:rsidP="006636D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688C32B6" w14:textId="77777777" w:rsidR="00AC3190" w:rsidRPr="003B4087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65824DDA" w14:textId="77777777" w:rsidR="00AC3190" w:rsidRPr="003B4087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52F186F3" w14:textId="77777777" w:rsidR="00AC3190" w:rsidRPr="003B4087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16D3018E" w14:textId="77777777" w:rsidR="00AC3190" w:rsidRPr="003B4087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37EF5FEE" w14:textId="77777777" w:rsidR="00AC3190" w:rsidRPr="003B4087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754001E7" w14:textId="77777777" w:rsidR="00AC3190" w:rsidRPr="003B4087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395EFF5" w14:textId="77777777" w:rsidR="00AC3190" w:rsidRPr="003B4087" w:rsidRDefault="00AC3190" w:rsidP="006636D9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3B4087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1A23595B" w14:textId="77777777" w:rsidR="00AC3190" w:rsidRPr="003B4087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5927B93F" w14:textId="77777777" w:rsidR="00AC3190" w:rsidRPr="003B4087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3FA80C6" w14:textId="77777777" w:rsidR="00AC3190" w:rsidRPr="003B4087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AC3190" w:rsidRPr="00BB2300" w14:paraId="244F59AA" w14:textId="77777777" w:rsidTr="006636D9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3B6EF262" w14:textId="77777777" w:rsidR="00AC3190" w:rsidRPr="003B4087" w:rsidRDefault="00AC3190" w:rsidP="006636D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2A556D13" w14:textId="77777777" w:rsidR="00AC3190" w:rsidRPr="003B4087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2A4632B8" w14:textId="77777777" w:rsidR="00AC3190" w:rsidRPr="003B4087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621474E3" w14:textId="77777777" w:rsidR="00AC3190" w:rsidRPr="003B4087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45D52392" w14:textId="77777777" w:rsidR="00AC3190" w:rsidRPr="003B4087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2F2F2" w:themeFill="background1" w:themeFillShade="F2"/>
          </w:tcPr>
          <w:p w14:paraId="1CC28297" w14:textId="77777777" w:rsidR="00AC3190" w:rsidRPr="003B4087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</w:tcPr>
          <w:p w14:paraId="6D189991" w14:textId="77777777" w:rsidR="00AC3190" w:rsidRPr="003B4087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3C85126" w14:textId="77777777" w:rsidR="00AC3190" w:rsidRPr="003B4087" w:rsidRDefault="00AC3190" w:rsidP="006636D9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3B4087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16DE1A37" w14:textId="58468C41" w:rsidR="00AC3190" w:rsidRPr="003B4087" w:rsidRDefault="00AC3190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3B4087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19.000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A069AC" w14:textId="0E40BA0F" w:rsidR="00AC3190" w:rsidRPr="003B4087" w:rsidRDefault="003B4087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</w:pPr>
            <w:r w:rsidRPr="003B4087"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  <w:t>22.949,55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02E671" w14:textId="2F2B81ED" w:rsidR="00AC3190" w:rsidRPr="003B4087" w:rsidRDefault="003B4087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3B4087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12</w:t>
            </w:r>
            <w:r w:rsidR="00B7597E" w:rsidRPr="003B4087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0%</w:t>
            </w:r>
          </w:p>
        </w:tc>
      </w:tr>
      <w:tr w:rsidR="005D2C79" w:rsidRPr="00BB2300" w14:paraId="5BE9D305" w14:textId="77777777" w:rsidTr="006636D9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285E819F" w14:textId="266E3D00" w:rsidR="005D2C79" w:rsidRPr="00BB2300" w:rsidRDefault="005D2C79" w:rsidP="005D2C7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>
              <w:rPr>
                <w:sz w:val="19"/>
                <w:szCs w:val="19"/>
                <w:lang w:val="sr-Cyrl-BA"/>
              </w:rPr>
              <w:t>Активност</w:t>
            </w:r>
            <w:r w:rsidRPr="00871CB3">
              <w:rPr>
                <w:sz w:val="19"/>
                <w:szCs w:val="19"/>
                <w:lang w:val="sr-Cyrl-BA"/>
              </w:rPr>
              <w:t xml:space="preserve"> 2.4.1.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3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Pr="00871CB3">
              <w:rPr>
                <w:color w:val="000000" w:themeColor="text1"/>
                <w:sz w:val="19"/>
                <w:szCs w:val="19"/>
                <w:lang w:val="sr-Cyrl-RS"/>
              </w:rPr>
              <w:t>Стручно усваршавање запослених</w:t>
            </w:r>
          </w:p>
        </w:tc>
        <w:tc>
          <w:tcPr>
            <w:tcW w:w="531" w:type="pct"/>
            <w:vMerge w:val="restart"/>
          </w:tcPr>
          <w:p w14:paraId="4C9F8A3A" w14:textId="5F9B43E4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871CB3">
              <w:rPr>
                <w:sz w:val="19"/>
                <w:szCs w:val="19"/>
                <w:lang w:val="sr-Cyrl-BA"/>
              </w:rPr>
              <w:t>% општинских службеника обухваћених стручним усавршавањем</w:t>
            </w:r>
          </w:p>
        </w:tc>
        <w:tc>
          <w:tcPr>
            <w:tcW w:w="531" w:type="pct"/>
            <w:vMerge w:val="restart"/>
          </w:tcPr>
          <w:p w14:paraId="1F86A844" w14:textId="000CA882" w:rsidR="005D2C79" w:rsidRPr="00340399" w:rsidRDefault="00DF105E" w:rsidP="005D2C79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340399">
              <w:rPr>
                <w:sz w:val="19"/>
                <w:szCs w:val="19"/>
                <w:lang w:val="sr-Cyrl-BA"/>
              </w:rPr>
              <w:t xml:space="preserve">50 </w:t>
            </w:r>
            <w:r w:rsidR="005D2C79" w:rsidRPr="00340399">
              <w:rPr>
                <w:sz w:val="19"/>
                <w:szCs w:val="19"/>
                <w:lang w:val="sr-Cyrl-BA"/>
              </w:rPr>
              <w:t>% општинских службеника обухваћених стручним усавршавањем</w:t>
            </w:r>
          </w:p>
        </w:tc>
        <w:tc>
          <w:tcPr>
            <w:tcW w:w="414" w:type="pct"/>
            <w:vMerge w:val="restart"/>
          </w:tcPr>
          <w:p w14:paraId="0BF20057" w14:textId="77777777" w:rsidR="005D2C79" w:rsidRPr="00340399" w:rsidRDefault="005D2C79" w:rsidP="005D2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340399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13C66B6E" w14:textId="77777777" w:rsidR="005D2C79" w:rsidRPr="00340399" w:rsidRDefault="005D2C79" w:rsidP="005D2C79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340399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340399">
              <w:rPr>
                <w:rFonts w:cs="Calibri"/>
                <w:color w:val="000000"/>
                <w:sz w:val="19"/>
                <w:szCs w:val="19"/>
                <w:lang w:val="sr-Cyrl-RS"/>
              </w:rPr>
              <w:t>привреду и финансије</w:t>
            </w:r>
          </w:p>
          <w:p w14:paraId="4E743794" w14:textId="77777777" w:rsidR="005D2C79" w:rsidRPr="00340399" w:rsidRDefault="005D2C79" w:rsidP="005D2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5B850F0B" w14:textId="77777777" w:rsidR="005D2C79" w:rsidRPr="00D80885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1A9EF084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E7DB16C" w14:textId="77777777" w:rsidR="005D2C79" w:rsidRPr="00805E70" w:rsidRDefault="005D2C79" w:rsidP="005D2C79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170C624A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10.000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5123737E" w14:textId="23BCA1E0" w:rsidR="005D2C79" w:rsidRPr="0028631A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  <w:t>5.802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581294F8" w14:textId="190BAB53" w:rsidR="005D2C79" w:rsidRPr="00C073EB" w:rsidRDefault="0034039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58,02</w:t>
            </w:r>
            <w:r w:rsidR="005D2C79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%</w:t>
            </w:r>
          </w:p>
        </w:tc>
      </w:tr>
      <w:tr w:rsidR="005D2C79" w:rsidRPr="00BB2300" w14:paraId="4AD257C3" w14:textId="77777777" w:rsidTr="006636D9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34515A5B" w14:textId="77777777" w:rsidR="005D2C79" w:rsidRPr="00BB2300" w:rsidRDefault="005D2C79" w:rsidP="005D2C7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30043258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2C0C3947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6BFE346E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122E3F6C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1343D599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2C660D60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621BD797" w14:textId="77777777" w:rsidR="005D2C79" w:rsidRPr="00805E70" w:rsidRDefault="005D2C79" w:rsidP="005D2C79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612AB324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3E274C83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4AF0EAB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5D2C79" w:rsidRPr="00BB2300" w14:paraId="1688D8AB" w14:textId="77777777" w:rsidTr="006636D9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027DC30A" w14:textId="77777777" w:rsidR="005D2C79" w:rsidRPr="00BB2300" w:rsidRDefault="005D2C79" w:rsidP="005D2C7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2DAFF907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52F14355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0CB0F0CB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7B125836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09CEFFDD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653A78A8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0F33A7CA" w14:textId="77777777" w:rsidR="005D2C79" w:rsidRPr="00D57F2D" w:rsidRDefault="005D2C79" w:rsidP="005D2C79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4BB8B34B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07C325F5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493D615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5D2C79" w:rsidRPr="00BB2300" w14:paraId="56FB7CBE" w14:textId="77777777" w:rsidTr="006636D9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1AECE753" w14:textId="77777777" w:rsidR="005D2C79" w:rsidRPr="00BB2300" w:rsidRDefault="005D2C79" w:rsidP="005D2C7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0D730E68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11FC688D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1B43A89D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0DA85C24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0EE38109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48D9F356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6C590581" w14:textId="77777777" w:rsidR="005D2C79" w:rsidRPr="00805E70" w:rsidRDefault="005D2C79" w:rsidP="005D2C79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2E3508D8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43A11E5C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7168BBD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5D2C79" w:rsidRPr="00BB2300" w14:paraId="342C6864" w14:textId="77777777" w:rsidTr="006636D9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08ED6FE0" w14:textId="77777777" w:rsidR="005D2C79" w:rsidRPr="00BB2300" w:rsidRDefault="005D2C79" w:rsidP="005D2C7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17E9989A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77901692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6DBEDBF1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4E08A4F6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2F2F2" w:themeFill="background1" w:themeFillShade="F2"/>
          </w:tcPr>
          <w:p w14:paraId="3CAD474F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</w:tcPr>
          <w:p w14:paraId="5E9588A6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A8382D" w14:textId="77777777" w:rsidR="005D2C79" w:rsidRPr="007D6B36" w:rsidRDefault="005D2C79" w:rsidP="005D2C79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357FD118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10.000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8548C9" w14:textId="4CE16176" w:rsidR="005D2C79" w:rsidRPr="0028631A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  <w:t>5.802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45E9F0" w14:textId="6FB84579" w:rsidR="005D2C79" w:rsidRPr="00340399" w:rsidRDefault="0034039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58,02%</w:t>
            </w:r>
          </w:p>
        </w:tc>
      </w:tr>
      <w:tr w:rsidR="005D2C79" w:rsidRPr="00BB2300" w14:paraId="7C5301F1" w14:textId="77777777" w:rsidTr="00AE531F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0F5F32C5" w14:textId="0C01BEC5" w:rsidR="005D2C79" w:rsidRPr="00BB2300" w:rsidRDefault="005D2C79" w:rsidP="005D2C7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>
              <w:rPr>
                <w:sz w:val="19"/>
                <w:szCs w:val="19"/>
                <w:lang w:val="sr-Cyrl-BA"/>
              </w:rPr>
              <w:t>Активност</w:t>
            </w:r>
            <w:r w:rsidRPr="00871CB3">
              <w:rPr>
                <w:sz w:val="19"/>
                <w:szCs w:val="19"/>
                <w:lang w:val="sr-Cyrl-BA"/>
              </w:rPr>
              <w:t xml:space="preserve"> 2.4.1.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4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Pr="00871CB3">
              <w:rPr>
                <w:color w:val="000000" w:themeColor="text1"/>
                <w:sz w:val="19"/>
                <w:szCs w:val="19"/>
                <w:lang w:val="sr-Cyrl-RS"/>
              </w:rPr>
              <w:t>Анкета о задовољству грађана јавним услугама</w:t>
            </w:r>
          </w:p>
        </w:tc>
        <w:tc>
          <w:tcPr>
            <w:tcW w:w="531" w:type="pct"/>
            <w:vMerge w:val="restart"/>
          </w:tcPr>
          <w:p w14:paraId="522B654A" w14:textId="12370D3C" w:rsidR="005D2C79" w:rsidRPr="00524451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Мјерење задовољства грађана административним услугама општинске управе</w:t>
            </w:r>
            <w:r w:rsidRPr="00871CB3">
              <w:rPr>
                <w:sz w:val="19"/>
                <w:szCs w:val="19"/>
                <w:lang w:val="sr-Cyrl-BA"/>
              </w:rPr>
              <w:tab/>
            </w:r>
          </w:p>
        </w:tc>
        <w:tc>
          <w:tcPr>
            <w:tcW w:w="531" w:type="pct"/>
            <w:vMerge w:val="restart"/>
          </w:tcPr>
          <w:p w14:paraId="65D9B64A" w14:textId="79B1B12D" w:rsidR="005D2C79" w:rsidRPr="00524451" w:rsidRDefault="005D2C79" w:rsidP="005D2C79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Мјерење задовољства грађана административним услугама општинске управе</w:t>
            </w:r>
            <w:r w:rsidRPr="00871CB3">
              <w:rPr>
                <w:sz w:val="19"/>
                <w:szCs w:val="19"/>
                <w:lang w:val="sr-Cyrl-BA"/>
              </w:rPr>
              <w:lastRenderedPageBreak/>
              <w:tab/>
            </w:r>
            <w:r w:rsidRPr="00524451"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  <w:t>републичком нивоу</w:t>
            </w:r>
          </w:p>
        </w:tc>
        <w:tc>
          <w:tcPr>
            <w:tcW w:w="414" w:type="pct"/>
            <w:vMerge w:val="restart"/>
          </w:tcPr>
          <w:p w14:paraId="6C331457" w14:textId="3718A8BD" w:rsidR="005D2C79" w:rsidRPr="00D80885" w:rsidRDefault="005D2C79" w:rsidP="005D2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lastRenderedPageBreak/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7EA0372D" w14:textId="77777777" w:rsidR="005D2C79" w:rsidRPr="00871CB3" w:rsidRDefault="005D2C79" w:rsidP="005D2C79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дјелтности</w:t>
            </w:r>
          </w:p>
          <w:p w14:paraId="6371B700" w14:textId="77777777" w:rsidR="005D2C79" w:rsidRPr="002F1E6E" w:rsidRDefault="005D2C79" w:rsidP="005D2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1C866C5E" w14:textId="77777777" w:rsidR="005D2C79" w:rsidRPr="00D80885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6BF8252B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9B6C65A" w14:textId="77777777" w:rsidR="005D2C79" w:rsidRPr="00805E70" w:rsidRDefault="005D2C79" w:rsidP="005D2C79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63E43B8B" w14:textId="29FAFA3F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45CD1CF6" w14:textId="6BDE0A60" w:rsidR="005D2C79" w:rsidRPr="0028631A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  <w:t>0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8DCDE8F" w14:textId="3A053D64" w:rsidR="005D2C79" w:rsidRPr="00C073EB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0%</w:t>
            </w:r>
          </w:p>
        </w:tc>
      </w:tr>
      <w:tr w:rsidR="005D2C79" w:rsidRPr="00BB2300" w14:paraId="453EBD6C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177E6D45" w14:textId="77777777" w:rsidR="005D2C79" w:rsidRPr="00BB2300" w:rsidRDefault="005D2C79" w:rsidP="005D2C7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6832A723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7A42D6F5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713D6EC2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5CCF0F1F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0E8401D7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794745F5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E53B254" w14:textId="77777777" w:rsidR="005D2C79" w:rsidRPr="00805E70" w:rsidRDefault="005D2C79" w:rsidP="005D2C79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2BED10C4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40A8F749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D237B52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5D2C79" w:rsidRPr="00BB2300" w14:paraId="3349F115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12F5C0C3" w14:textId="77777777" w:rsidR="005D2C79" w:rsidRPr="00BB2300" w:rsidRDefault="005D2C79" w:rsidP="005D2C7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78F0BB39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464B775D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582EF5CA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1C981968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12136827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0D8F4A95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4D2CE243" w14:textId="77777777" w:rsidR="005D2C79" w:rsidRPr="00D57F2D" w:rsidRDefault="005D2C79" w:rsidP="005D2C79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4DF0FDA7" w14:textId="2A6A28BA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313FDD4A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A192FC1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5D2C79" w:rsidRPr="00BB2300" w14:paraId="370C3AE3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36B270BF" w14:textId="77777777" w:rsidR="005D2C79" w:rsidRPr="00BB2300" w:rsidRDefault="005D2C79" w:rsidP="005D2C7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769C191D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5D7C638C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0803CF00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1528DE03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5BD9D69B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4F0AD704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6DE7A511" w14:textId="77777777" w:rsidR="005D2C79" w:rsidRPr="00805E70" w:rsidRDefault="005D2C79" w:rsidP="005D2C79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6AB47D9A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294363AC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9539873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5D2C79" w:rsidRPr="00BB2300" w14:paraId="29B85999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6B3BD866" w14:textId="77777777" w:rsidR="005D2C79" w:rsidRPr="00BB2300" w:rsidRDefault="005D2C79" w:rsidP="005D2C7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71E9BB43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2EC1DD12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5E4ACC63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768FCB6D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2F2F2" w:themeFill="background1" w:themeFillShade="F2"/>
          </w:tcPr>
          <w:p w14:paraId="057C1029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</w:tcPr>
          <w:p w14:paraId="0384963E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84757C" w14:textId="77777777" w:rsidR="005D2C79" w:rsidRPr="007D6B36" w:rsidRDefault="005D2C79" w:rsidP="005D2C79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449BC8EC" w14:textId="081FFA45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777EC63" w14:textId="155EF0C7" w:rsidR="005D2C79" w:rsidRPr="0028631A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  <w:t>0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EB465F6" w14:textId="77777777" w:rsidR="005D2C79" w:rsidRPr="00BB2300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5D2C79" w:rsidRPr="00434FEC" w14:paraId="4B62E088" w14:textId="77777777" w:rsidTr="0042161B">
        <w:trPr>
          <w:trHeight w:val="20"/>
          <w:jc w:val="center"/>
        </w:trPr>
        <w:tc>
          <w:tcPr>
            <w:tcW w:w="3207" w:type="pct"/>
            <w:gridSpan w:val="8"/>
            <w:vMerge w:val="restart"/>
            <w:shd w:val="clear" w:color="auto" w:fill="DEEAF6" w:themeFill="accent1" w:themeFillTint="33"/>
            <w:vAlign w:val="center"/>
          </w:tcPr>
          <w:p w14:paraId="2BE038BF" w14:textId="77777777" w:rsidR="005D2C79" w:rsidRPr="007D6B36" w:rsidRDefault="005D2C79" w:rsidP="005D2C7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 w:themeColor="text1"/>
                <w:szCs w:val="17"/>
              </w:rPr>
            </w:pPr>
            <w:r w:rsidRPr="007D6B36"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lastRenderedPageBreak/>
              <w:t xml:space="preserve">Укупно за </w:t>
            </w:r>
            <w:r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 xml:space="preserve">мјеру /надлежност јединице локалне самоуправе </w:t>
            </w:r>
          </w:p>
          <w:p w14:paraId="53EDB74D" w14:textId="77777777" w:rsidR="005D2C79" w:rsidRPr="007D6B36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619DDC7D" w14:textId="77777777" w:rsidR="005D2C79" w:rsidRPr="00805E70" w:rsidRDefault="005D2C79" w:rsidP="005D2C79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0020873F" w14:textId="3B12CCAB" w:rsidR="005D2C79" w:rsidRPr="0042161B" w:rsidRDefault="0042161B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42161B">
              <w:rPr>
                <w:rFonts w:eastAsia="Times New Roman" w:cs="Calibri"/>
                <w:color w:val="000000" w:themeColor="text1"/>
                <w:sz w:val="20"/>
                <w:szCs w:val="20"/>
                <w:lang w:val="sr-Cyrl-RS"/>
              </w:rPr>
              <w:t>79.000</w:t>
            </w: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7AF13B93" w14:textId="7A3C0D4B" w:rsidR="005D2C79" w:rsidRPr="0042161B" w:rsidRDefault="001F6046" w:rsidP="0042161B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yellow"/>
                <w:lang w:val="sr-Cyrl-RS"/>
              </w:rPr>
            </w:pPr>
            <w:r w:rsidRPr="001F604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sr-Cyrl-RS"/>
              </w:rPr>
              <w:t xml:space="preserve">28.752   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13875F62" w14:textId="7A3AE91F" w:rsidR="005D2C79" w:rsidRPr="0042161B" w:rsidRDefault="001F6046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  <w:r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36</w:t>
            </w:r>
            <w:r w:rsidR="005D2C79" w:rsidRPr="0042161B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%</w:t>
            </w:r>
          </w:p>
        </w:tc>
      </w:tr>
      <w:tr w:rsidR="005D2C79" w:rsidRPr="007D6B36" w14:paraId="47D034C5" w14:textId="77777777" w:rsidTr="0042161B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2B4CA882" w14:textId="77777777" w:rsidR="005D2C79" w:rsidRPr="007D6B36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36E95AAB" w14:textId="77777777" w:rsidR="005D2C79" w:rsidRPr="00805E70" w:rsidRDefault="005D2C79" w:rsidP="005D2C79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31482AFD" w14:textId="77777777" w:rsidR="005D2C79" w:rsidRPr="007D6B36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38A5EFB9" w14:textId="77777777" w:rsidR="005D2C79" w:rsidRPr="007D6B36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50EA4E71" w14:textId="77777777" w:rsidR="005D2C79" w:rsidRPr="0042161B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</w:tr>
      <w:tr w:rsidR="005D2C79" w:rsidRPr="007D6B36" w14:paraId="685E799C" w14:textId="77777777" w:rsidTr="0042161B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19853CBD" w14:textId="77777777" w:rsidR="005D2C79" w:rsidRPr="007D6B36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2777E9F7" w14:textId="77777777" w:rsidR="005D2C79" w:rsidRPr="00F47054" w:rsidRDefault="005D2C79" w:rsidP="005D2C79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3E577143" w14:textId="4F953433" w:rsidR="005D2C79" w:rsidRPr="007D6B36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3BA0EA96" w14:textId="77777777" w:rsidR="005D2C79" w:rsidRPr="007D6B36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27544EC4" w14:textId="77777777" w:rsidR="005D2C79" w:rsidRPr="0042161B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</w:tr>
      <w:tr w:rsidR="005D2C79" w:rsidRPr="007D6B36" w14:paraId="44D32404" w14:textId="77777777" w:rsidTr="0042161B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0B6C4FA9" w14:textId="77777777" w:rsidR="005D2C79" w:rsidRPr="007D6B36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5538AEC8" w14:textId="77777777" w:rsidR="005D2C79" w:rsidRPr="00805E70" w:rsidRDefault="005D2C79" w:rsidP="005D2C79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 xml:space="preserve">Остало 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7A9604D2" w14:textId="77777777" w:rsidR="005D2C79" w:rsidRPr="007D6B36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6843E825" w14:textId="77777777" w:rsidR="005D2C79" w:rsidRPr="007D6B36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102DB706" w14:textId="77777777" w:rsidR="005D2C79" w:rsidRPr="0042161B" w:rsidRDefault="005D2C79" w:rsidP="005D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</w:tr>
      <w:tr w:rsidR="005D2C79" w:rsidRPr="007D6B36" w14:paraId="16B70CB9" w14:textId="77777777" w:rsidTr="0042161B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73198830" w14:textId="77777777" w:rsidR="005D2C79" w:rsidRPr="007D6B36" w:rsidRDefault="005D2C79" w:rsidP="005D2C79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358A985E" w14:textId="77777777" w:rsidR="005D2C79" w:rsidRPr="00805E70" w:rsidRDefault="005D2C79" w:rsidP="005D2C79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21041C9A" w14:textId="20E239AF" w:rsidR="005D2C79" w:rsidRPr="0042161B" w:rsidRDefault="0042161B" w:rsidP="005D2C79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</w:pPr>
            <w:r w:rsidRPr="0042161B">
              <w:rPr>
                <w:rFonts w:eastAsia="Times New Roman" w:cs="Calibri"/>
                <w:b/>
                <w:color w:val="000000" w:themeColor="text1"/>
                <w:lang w:val="sr-Cyrl-RS"/>
              </w:rPr>
              <w:t>79.000</w:t>
            </w: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35C9FA3E" w14:textId="4AA49D7F" w:rsidR="005D2C79" w:rsidRPr="0042161B" w:rsidRDefault="001F6046" w:rsidP="0042161B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</w:pPr>
            <w:r w:rsidRPr="001F6046"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  <w:t xml:space="preserve">28.752   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2091DC24" w14:textId="5DDDF6DF" w:rsidR="005D2C79" w:rsidRPr="0042161B" w:rsidRDefault="001F6046" w:rsidP="005D2C79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</w:pPr>
            <w:r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  <w:t>36</w:t>
            </w:r>
            <w:r w:rsidR="005D2C79" w:rsidRPr="0042161B"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  <w:t>%</w:t>
            </w:r>
          </w:p>
        </w:tc>
      </w:tr>
    </w:tbl>
    <w:p w14:paraId="48F49967" w14:textId="77777777" w:rsidR="00AE531F" w:rsidRDefault="00AE531F" w:rsidP="00715997">
      <w:pPr>
        <w:spacing w:before="60"/>
        <w:jc w:val="both"/>
        <w:rPr>
          <w:rFonts w:eastAsia="Times New Roman" w:cstheme="minorHAnsi"/>
          <w:color w:val="000000"/>
          <w:szCs w:val="24"/>
          <w:lang w:val="bs-Cyrl-BA" w:eastAsia="hr-HR"/>
        </w:rPr>
      </w:pPr>
    </w:p>
    <w:p w14:paraId="2969841A" w14:textId="77777777" w:rsidR="00AE531F" w:rsidRDefault="00AE531F" w:rsidP="00715997">
      <w:pPr>
        <w:spacing w:before="60"/>
        <w:jc w:val="both"/>
        <w:rPr>
          <w:rFonts w:eastAsia="Times New Roman" w:cstheme="minorHAnsi"/>
          <w:color w:val="000000"/>
          <w:szCs w:val="24"/>
          <w:lang w:val="bs-Cyrl-BA" w:eastAsia="hr-HR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35"/>
        <w:gridCol w:w="1619"/>
        <w:gridCol w:w="1619"/>
        <w:gridCol w:w="1262"/>
        <w:gridCol w:w="787"/>
        <w:gridCol w:w="561"/>
        <w:gridCol w:w="360"/>
        <w:gridCol w:w="1235"/>
        <w:gridCol w:w="1277"/>
        <w:gridCol w:w="1366"/>
        <w:gridCol w:w="37"/>
        <w:gridCol w:w="1570"/>
        <w:gridCol w:w="12"/>
        <w:gridCol w:w="1204"/>
      </w:tblGrid>
      <w:tr w:rsidR="00AE531F" w:rsidRPr="004646C7" w14:paraId="0BFDF717" w14:textId="77777777" w:rsidTr="00AE531F">
        <w:trPr>
          <w:trHeight w:val="20"/>
          <w:jc w:val="center"/>
        </w:trPr>
        <w:tc>
          <w:tcPr>
            <w:tcW w:w="2500" w:type="pct"/>
            <w:gridSpan w:val="5"/>
            <w:shd w:val="clear" w:color="auto" w:fill="BDD6EE" w:themeFill="accent1" w:themeFillTint="66"/>
            <w:vAlign w:val="center"/>
          </w:tcPr>
          <w:p w14:paraId="725B93C3" w14:textId="77777777" w:rsidR="00AE531F" w:rsidRPr="00871CB3" w:rsidRDefault="00AE531F" w:rsidP="00AE531F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sz w:val="19"/>
                <w:szCs w:val="19"/>
              </w:rPr>
              <w:t>):</w:t>
            </w: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 xml:space="preserve"> 14. </w:t>
            </w:r>
            <w:r w:rsidRPr="00871CB3">
              <w:rPr>
                <w:sz w:val="19"/>
                <w:szCs w:val="19"/>
                <w:lang w:val="sr-Cyrl-BA"/>
              </w:rPr>
              <w:t xml:space="preserve">МЈЕРА </w:t>
            </w:r>
          </w:p>
          <w:p w14:paraId="5F3E1A4E" w14:textId="3E40A2BD" w:rsidR="00AE531F" w:rsidRPr="004646C7" w:rsidRDefault="00AE531F" w:rsidP="00AE531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sz w:val="19"/>
                <w:szCs w:val="19"/>
                <w:lang w:val="sr-Cyrl-BA"/>
              </w:rPr>
              <w:t>2.4.2. Оснаживање цивилног сектора  и потенцијала дијаспоре</w:t>
            </w:r>
          </w:p>
        </w:tc>
        <w:tc>
          <w:tcPr>
            <w:tcW w:w="2500" w:type="pct"/>
            <w:gridSpan w:val="9"/>
            <w:shd w:val="clear" w:color="auto" w:fill="BDD6EE" w:themeFill="accent1" w:themeFillTint="66"/>
            <w:vAlign w:val="center"/>
          </w:tcPr>
          <w:p w14:paraId="0DD91873" w14:textId="77777777" w:rsidR="00AE531F" w:rsidRPr="00871CB3" w:rsidRDefault="00AE531F" w:rsidP="00AE531F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5C8BA501" w14:textId="77777777" w:rsidR="00AE531F" w:rsidRPr="00871CB3" w:rsidRDefault="00AE531F" w:rsidP="00AE531F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00670170</w:t>
            </w:r>
          </w:p>
          <w:p w14:paraId="7445FE29" w14:textId="77777777" w:rsidR="00AE531F" w:rsidRPr="00871CB3" w:rsidRDefault="00AE531F" w:rsidP="00AE531F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511 200 Издаци за инвестиционо одржавање, реконструкцију и адаптацију –Пројекти МЈЕСНИХ ЗАЈЕДНИЦА</w:t>
            </w:r>
          </w:p>
          <w:p w14:paraId="3C347331" w14:textId="77777777" w:rsidR="00AE531F" w:rsidRPr="00871CB3" w:rsidRDefault="00AE531F" w:rsidP="00AE531F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Потрошачка јединица 00670130:</w:t>
            </w:r>
          </w:p>
          <w:p w14:paraId="4333E1DD" w14:textId="77777777" w:rsidR="00AE531F" w:rsidRPr="00871CB3" w:rsidRDefault="00AE531F" w:rsidP="00AE531F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415 200 Општинска борачка организација</w:t>
            </w:r>
          </w:p>
          <w:p w14:paraId="386CA491" w14:textId="77777777" w:rsidR="00AE531F" w:rsidRPr="00871CB3" w:rsidRDefault="00AE531F" w:rsidP="00AE531F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415 200 Организација несталих и погинулих бораца и несталих лица</w:t>
            </w:r>
          </w:p>
          <w:p w14:paraId="3AF21AE1" w14:textId="77777777" w:rsidR="00AE531F" w:rsidRPr="00871CB3" w:rsidRDefault="00AE531F" w:rsidP="00AE531F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415 200 Удружење "Радост 4+" Мркоњић Град</w:t>
            </w:r>
          </w:p>
          <w:p w14:paraId="74FDF929" w14:textId="77777777" w:rsidR="00AE531F" w:rsidRPr="00871CB3" w:rsidRDefault="00AE531F" w:rsidP="00AE531F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415 200 Удружење РВИ Мркоњић Град</w:t>
            </w:r>
          </w:p>
          <w:p w14:paraId="4E4C886A" w14:textId="77777777" w:rsidR="00AE531F" w:rsidRPr="00871CB3" w:rsidRDefault="00AE531F" w:rsidP="00AE531F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415 200 Савез логораша РС</w:t>
            </w:r>
          </w:p>
          <w:p w14:paraId="691A2159" w14:textId="77777777" w:rsidR="00AE531F" w:rsidRPr="00871CB3" w:rsidRDefault="00AE531F" w:rsidP="00AE531F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415 200 Средства за остала удружења</w:t>
            </w:r>
          </w:p>
          <w:p w14:paraId="2A7E412E" w14:textId="77777777" w:rsidR="00AE531F" w:rsidRPr="00871CB3" w:rsidRDefault="00AE531F" w:rsidP="00AE531F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 xml:space="preserve">415 200 Удружење бораца НОРа </w:t>
            </w:r>
          </w:p>
          <w:p w14:paraId="48974020" w14:textId="77777777" w:rsidR="00AE531F" w:rsidRPr="00871CB3" w:rsidRDefault="00AE531F" w:rsidP="00AE531F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415 200 Остали текући грантови непрофитним субјектима - мјесне заједнице</w:t>
            </w:r>
          </w:p>
          <w:p w14:paraId="77C642CF" w14:textId="6D83F13A" w:rsidR="00AE531F" w:rsidRPr="004646C7" w:rsidRDefault="00AE531F" w:rsidP="00AE531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416 100 Текуће помоћи пензионерима и незапосленим лицима</w:t>
            </w:r>
          </w:p>
        </w:tc>
      </w:tr>
      <w:tr w:rsidR="00AE531F" w:rsidRPr="004646C7" w14:paraId="5E4AEF64" w14:textId="77777777" w:rsidTr="00AE531F">
        <w:trPr>
          <w:trHeight w:val="20"/>
          <w:jc w:val="center"/>
        </w:trPr>
        <w:tc>
          <w:tcPr>
            <w:tcW w:w="5000" w:type="pct"/>
            <w:gridSpan w:val="14"/>
            <w:shd w:val="clear" w:color="auto" w:fill="FFFFFF" w:themeFill="background1"/>
            <w:vAlign w:val="center"/>
          </w:tcPr>
          <w:p w14:paraId="420C29B5" w14:textId="77777777" w:rsidR="00AE531F" w:rsidRPr="00871CB3" w:rsidRDefault="00AE531F" w:rsidP="00AE531F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67A8D97F" w14:textId="77777777" w:rsidR="00AE531F" w:rsidRPr="00871CB3" w:rsidRDefault="00AE531F" w:rsidP="00AE531F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2.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Друштвено и институционално уређена локална заједница која нуди  разноликост и разноврсност уз оптимално кориштење постојећих ресурса</w:t>
            </w:r>
          </w:p>
          <w:p w14:paraId="1DA85829" w14:textId="53ACC7AF" w:rsidR="00AE531F" w:rsidRPr="004646C7" w:rsidRDefault="00AE531F" w:rsidP="00AE531F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sz w:val="19"/>
                <w:szCs w:val="19"/>
                <w:u w:val="single"/>
                <w:lang w:val="sr-Cyrl-BA"/>
              </w:rPr>
              <w:t>Приоритет  2.4.</w:t>
            </w:r>
            <w:r w:rsidRPr="00871CB3">
              <w:rPr>
                <w:sz w:val="19"/>
                <w:szCs w:val="19"/>
                <w:lang w:val="sr-Cyrl-BA"/>
              </w:rPr>
              <w:t xml:space="preserve">  Ефикасна јавна управа и грађанске иницијативе укључујући и дијаспору</w:t>
            </w:r>
          </w:p>
        </w:tc>
      </w:tr>
      <w:tr w:rsidR="00AE531F" w:rsidRPr="004646C7" w14:paraId="20E984FD" w14:textId="77777777" w:rsidTr="00AE531F">
        <w:trPr>
          <w:trHeight w:val="20"/>
          <w:jc w:val="center"/>
        </w:trPr>
        <w:tc>
          <w:tcPr>
            <w:tcW w:w="766" w:type="pct"/>
            <w:vMerge w:val="restart"/>
            <w:shd w:val="clear" w:color="auto" w:fill="D0CECE" w:themeFill="background2" w:themeFillShade="E6"/>
            <w:vAlign w:val="center"/>
          </w:tcPr>
          <w:p w14:paraId="7BCEA8A4" w14:textId="77777777" w:rsidR="00AE531F" w:rsidRPr="00515F44" w:rsidRDefault="00AE531F" w:rsidP="00AE531F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17"/>
                <w:lang w:val="sr-Cyrl"/>
              </w:rPr>
            </w:pP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Кључни стратешки пројекат / пројекат / </w:t>
            </w: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>активности</w:t>
            </w: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 </w:t>
            </w:r>
          </w:p>
          <w:p w14:paraId="42288933" w14:textId="77777777" w:rsidR="00AE531F" w:rsidRPr="004F650C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  <w:lang w:val="bs-Cyrl-BA"/>
              </w:rPr>
            </w:pP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2824397A" w14:textId="77777777" w:rsidR="00AE531F" w:rsidRPr="006636D9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  <w:r w:rsidRPr="006636D9">
              <w:rPr>
                <w:rFonts w:ascii="Calibri" w:hAnsi="Calibri" w:cs="Calibri"/>
                <w:b/>
                <w:szCs w:val="17"/>
                <w:lang w:val="sr-Cyrl"/>
              </w:rPr>
              <w:t xml:space="preserve">Индикатор на нивоу очекиваног резултата кључног </w:t>
            </w:r>
            <w:r w:rsidRPr="006636D9">
              <w:rPr>
                <w:rFonts w:ascii="Calibri" w:hAnsi="Calibri" w:cs="Calibri"/>
                <w:b/>
                <w:szCs w:val="17"/>
                <w:lang w:val="sr-Cyrl"/>
              </w:rPr>
              <w:lastRenderedPageBreak/>
              <w:t xml:space="preserve">стратешког пројекта / пројекта активности </w:t>
            </w: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10BDCFE5" w14:textId="77777777" w:rsidR="00AE531F" w:rsidRPr="006636D9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  <w:r w:rsidRPr="006636D9">
              <w:rPr>
                <w:rFonts w:ascii="Calibri" w:hAnsi="Calibri" w:cs="Calibri"/>
                <w:b/>
                <w:szCs w:val="17"/>
                <w:lang w:val="sr-Cyrl"/>
              </w:rPr>
              <w:lastRenderedPageBreak/>
              <w:t xml:space="preserve">Остварени резултат кључног стратешког пројекта / </w:t>
            </w:r>
            <w:r w:rsidRPr="006636D9">
              <w:rPr>
                <w:rFonts w:ascii="Calibri" w:hAnsi="Calibri" w:cs="Calibri"/>
                <w:b/>
                <w:szCs w:val="17"/>
                <w:lang w:val="sr-Cyrl"/>
              </w:rPr>
              <w:lastRenderedPageBreak/>
              <w:t>пројекта / активности и разлог за неизвршено</w:t>
            </w:r>
          </w:p>
        </w:tc>
        <w:tc>
          <w:tcPr>
            <w:tcW w:w="414" w:type="pct"/>
            <w:vMerge w:val="restart"/>
            <w:shd w:val="clear" w:color="auto" w:fill="D0CECE" w:themeFill="background2" w:themeFillShade="E6"/>
            <w:vAlign w:val="center"/>
          </w:tcPr>
          <w:p w14:paraId="5CDD3E1C" w14:textId="77777777" w:rsidR="00AE531F" w:rsidRPr="006636D9" w:rsidRDefault="00AE531F" w:rsidP="00AE531F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</w:pPr>
            <w:r w:rsidRPr="006636D9"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  <w:lastRenderedPageBreak/>
              <w:t>Статус</w:t>
            </w:r>
          </w:p>
          <w:p w14:paraId="2EA4A1AC" w14:textId="77777777" w:rsidR="00AE531F" w:rsidRPr="006636D9" w:rsidRDefault="00AE531F" w:rsidP="00AE531F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</w:pPr>
            <w:r w:rsidRPr="006636D9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 xml:space="preserve">Да, за извршено / Не, за </w:t>
            </w:r>
            <w:r w:rsidRPr="006636D9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lastRenderedPageBreak/>
              <w:t>неизврше-но</w:t>
            </w:r>
          </w:p>
        </w:tc>
        <w:tc>
          <w:tcPr>
            <w:tcW w:w="442" w:type="pct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7CDB13BB" w14:textId="77777777" w:rsidR="00AE531F" w:rsidRPr="006636D9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Cs w:val="17"/>
              </w:rPr>
            </w:pPr>
            <w:r w:rsidRPr="006636D9">
              <w:rPr>
                <w:rFonts w:ascii="Calibri" w:hAnsi="Calibri" w:cs="Calibri"/>
                <w:b/>
                <w:szCs w:val="17"/>
                <w:lang w:val="sr-Cyrl"/>
              </w:rPr>
              <w:lastRenderedPageBreak/>
              <w:t>Носилац</w:t>
            </w:r>
          </w:p>
          <w:p w14:paraId="7B90DB60" w14:textId="77777777" w:rsidR="00AE531F" w:rsidRPr="006636D9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7"/>
                <w:szCs w:val="17"/>
              </w:rPr>
            </w:pPr>
            <w:r w:rsidRPr="006636D9">
              <w:rPr>
                <w:rFonts w:ascii="Calibri" w:hAnsi="Calibri" w:cs="Calibri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118" w:type="pct"/>
            <w:vMerge w:val="restart"/>
            <w:shd w:val="clear" w:color="auto" w:fill="D0CECE" w:themeFill="background2" w:themeFillShade="E6"/>
            <w:vAlign w:val="center"/>
          </w:tcPr>
          <w:p w14:paraId="7F3CE82F" w14:textId="77777777" w:rsidR="00AE531F" w:rsidRPr="006636D9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17"/>
              </w:rPr>
            </w:pPr>
            <w:r w:rsidRPr="006636D9">
              <w:rPr>
                <w:rFonts w:ascii="Calibri" w:hAnsi="Calibri" w:cs="Calibri"/>
                <w:b/>
                <w:szCs w:val="17"/>
                <w:lang w:val="sr-Cyrl"/>
              </w:rPr>
              <w:t>ПЈИ</w:t>
            </w: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14:paraId="5EA44C15" w14:textId="77777777" w:rsidR="00AE531F" w:rsidRPr="006636D9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17"/>
              </w:rPr>
            </w:pPr>
            <w:r w:rsidRPr="006636D9">
              <w:rPr>
                <w:rFonts w:ascii="Calibri" w:hAnsi="Calibri" w:cs="Calibri"/>
                <w:b/>
                <w:szCs w:val="17"/>
                <w:lang w:val="sr-Cyrl"/>
              </w:rPr>
              <w:t xml:space="preserve">Влада / скупштина јлс разматрала </w:t>
            </w:r>
          </w:p>
        </w:tc>
        <w:tc>
          <w:tcPr>
            <w:tcW w:w="1793" w:type="pct"/>
            <w:gridSpan w:val="6"/>
            <w:shd w:val="clear" w:color="auto" w:fill="D0CECE" w:themeFill="background2" w:themeFillShade="E6"/>
            <w:vAlign w:val="center"/>
          </w:tcPr>
          <w:p w14:paraId="6007A8F4" w14:textId="77777777" w:rsidR="00AE531F" w:rsidRPr="006636D9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  <w:r w:rsidRPr="006636D9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Извори и износи планираних и извршених финансијских средстава у КМ</w:t>
            </w:r>
          </w:p>
        </w:tc>
      </w:tr>
      <w:tr w:rsidR="00AE531F" w:rsidRPr="00434FEC" w14:paraId="6AC13808" w14:textId="77777777" w:rsidTr="00AE531F">
        <w:trPr>
          <w:trHeight w:val="473"/>
          <w:jc w:val="center"/>
        </w:trPr>
        <w:tc>
          <w:tcPr>
            <w:tcW w:w="766" w:type="pct"/>
            <w:vMerge/>
            <w:shd w:val="clear" w:color="auto" w:fill="D0CECE" w:themeFill="background2" w:themeFillShade="E6"/>
            <w:vAlign w:val="center"/>
          </w:tcPr>
          <w:p w14:paraId="399FAA6A" w14:textId="77777777" w:rsidR="00AE531F" w:rsidRPr="007D6B36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3D596971" w14:textId="77777777" w:rsidR="00AE531F" w:rsidRPr="006636D9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2A2EF216" w14:textId="77777777" w:rsidR="00AE531F" w:rsidRPr="006636D9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14" w:type="pct"/>
            <w:vMerge/>
            <w:shd w:val="clear" w:color="auto" w:fill="D0CECE" w:themeFill="background2" w:themeFillShade="E6"/>
          </w:tcPr>
          <w:p w14:paraId="660A0E41" w14:textId="77777777" w:rsidR="00AE531F" w:rsidRPr="006636D9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D0CECE" w:themeFill="background2" w:themeFillShade="E6"/>
            <w:vAlign w:val="center"/>
          </w:tcPr>
          <w:p w14:paraId="2AD1D2C5" w14:textId="77777777" w:rsidR="00AE531F" w:rsidRPr="006636D9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7"/>
              </w:rPr>
            </w:pPr>
          </w:p>
        </w:tc>
        <w:tc>
          <w:tcPr>
            <w:tcW w:w="118" w:type="pct"/>
            <w:vMerge/>
            <w:shd w:val="clear" w:color="auto" w:fill="D0CECE" w:themeFill="background2" w:themeFillShade="E6"/>
            <w:vAlign w:val="center"/>
          </w:tcPr>
          <w:p w14:paraId="4E8F8C68" w14:textId="77777777" w:rsidR="00AE531F" w:rsidRPr="006636D9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17"/>
              </w:rPr>
            </w:pP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14:paraId="740A5E80" w14:textId="77777777" w:rsidR="00AE531F" w:rsidRPr="006636D9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pacing w:val="-2"/>
                <w:szCs w:val="17"/>
              </w:rPr>
            </w:pPr>
            <w:r w:rsidRPr="006636D9">
              <w:rPr>
                <w:rFonts w:ascii="Calibri" w:eastAsia="Times New Roman" w:hAnsi="Calibri" w:cs="Calibri"/>
                <w:spacing w:val="-2"/>
                <w:szCs w:val="17"/>
              </w:rPr>
              <w:t>(</w:t>
            </w:r>
            <w:r w:rsidRPr="006636D9"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 xml:space="preserve">Да </w:t>
            </w:r>
            <w:r w:rsidRPr="006636D9">
              <w:rPr>
                <w:rFonts w:ascii="Calibri" w:eastAsia="Times New Roman" w:hAnsi="Calibri" w:cs="Calibri"/>
                <w:spacing w:val="-2"/>
                <w:szCs w:val="17"/>
              </w:rPr>
              <w:t>/</w:t>
            </w:r>
            <w:r w:rsidRPr="006636D9"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 xml:space="preserve"> Не</w:t>
            </w:r>
            <w:r w:rsidRPr="006636D9">
              <w:rPr>
                <w:rFonts w:ascii="Calibri" w:eastAsia="Times New Roman" w:hAnsi="Calibri" w:cs="Calibri"/>
                <w:spacing w:val="-2"/>
                <w:szCs w:val="17"/>
              </w:rPr>
              <w:t>)</w:t>
            </w:r>
          </w:p>
        </w:tc>
        <w:tc>
          <w:tcPr>
            <w:tcW w:w="419" w:type="pct"/>
            <w:shd w:val="clear" w:color="auto" w:fill="D0CECE" w:themeFill="background2" w:themeFillShade="E6"/>
            <w:vAlign w:val="center"/>
          </w:tcPr>
          <w:p w14:paraId="4CD843D8" w14:textId="77777777" w:rsidR="00AE531F" w:rsidRPr="006636D9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Cs w:val="17"/>
              </w:rPr>
            </w:pPr>
            <w:r w:rsidRPr="006636D9">
              <w:rPr>
                <w:rFonts w:ascii="Calibri" w:hAnsi="Calibri" w:cs="Calibri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48" w:type="pct"/>
            <w:shd w:val="clear" w:color="auto" w:fill="D0CECE" w:themeFill="background2" w:themeFillShade="E6"/>
            <w:vAlign w:val="center"/>
          </w:tcPr>
          <w:p w14:paraId="1FAF8C50" w14:textId="77777777" w:rsidR="00AE531F" w:rsidRPr="006636D9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Cs w:val="17"/>
              </w:rPr>
            </w:pPr>
            <w:r w:rsidRPr="006636D9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Планирани износи</w:t>
            </w:r>
          </w:p>
        </w:tc>
        <w:tc>
          <w:tcPr>
            <w:tcW w:w="531" w:type="pct"/>
            <w:gridSpan w:val="3"/>
            <w:shd w:val="clear" w:color="auto" w:fill="D0CECE" w:themeFill="background2" w:themeFillShade="E6"/>
            <w:vAlign w:val="center"/>
          </w:tcPr>
          <w:p w14:paraId="2CA6A08C" w14:textId="77777777" w:rsidR="00AE531F" w:rsidRPr="006636D9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7"/>
              </w:rPr>
            </w:pPr>
            <w:r w:rsidRPr="006636D9">
              <w:rPr>
                <w:rFonts w:ascii="Calibri" w:hAnsi="Calibri" w:cs="Calibri"/>
                <w:color w:val="000000" w:themeColor="text1"/>
                <w:szCs w:val="17"/>
                <w:lang w:val="sr-Cyrl"/>
              </w:rPr>
              <w:t>Извршени износи</w:t>
            </w:r>
          </w:p>
        </w:tc>
        <w:tc>
          <w:tcPr>
            <w:tcW w:w="395" w:type="pct"/>
            <w:shd w:val="clear" w:color="auto" w:fill="D0CECE" w:themeFill="background2" w:themeFillShade="E6"/>
            <w:vAlign w:val="center"/>
          </w:tcPr>
          <w:p w14:paraId="0F69D947" w14:textId="77777777" w:rsidR="00AE531F" w:rsidRPr="006636D9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7"/>
              </w:rPr>
            </w:pPr>
            <w:r w:rsidRPr="006636D9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Проценат извршења</w:t>
            </w:r>
          </w:p>
        </w:tc>
      </w:tr>
      <w:tr w:rsidR="00AE531F" w:rsidRPr="00BB2300" w14:paraId="06D8EEDA" w14:textId="77777777" w:rsidTr="006636D9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734DAFBF" w14:textId="3054FE45" w:rsidR="00AE531F" w:rsidRPr="00BB2300" w:rsidRDefault="00AE531F" w:rsidP="00AE531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871CB3">
              <w:rPr>
                <w:sz w:val="19"/>
                <w:szCs w:val="19"/>
                <w:lang w:val="sr-Cyrl-BA"/>
              </w:rPr>
              <w:lastRenderedPageBreak/>
              <w:t>2.4.2.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1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Пројекти МЈЕСНИХ ЗАЈЕДНИЦА</w:t>
            </w:r>
          </w:p>
        </w:tc>
        <w:tc>
          <w:tcPr>
            <w:tcW w:w="531" w:type="pct"/>
            <w:vMerge w:val="restart"/>
          </w:tcPr>
          <w:p w14:paraId="007BE3B8" w14:textId="77777777" w:rsidR="00AE531F" w:rsidRPr="00871CB3" w:rsidRDefault="00AE531F" w:rsidP="00AE531F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Реализовани пројекти МЗ (Подрашница, Подбрдо, Н.Насеље, Бјелајце,  Бараћи и Друштвени центар)</w:t>
            </w:r>
          </w:p>
          <w:p w14:paraId="065C38E3" w14:textId="2BDBCA6F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Реализовани текући грант за мјесне заједнице</w:t>
            </w:r>
          </w:p>
        </w:tc>
        <w:tc>
          <w:tcPr>
            <w:tcW w:w="531" w:type="pct"/>
            <w:vMerge w:val="restart"/>
          </w:tcPr>
          <w:p w14:paraId="02A2711D" w14:textId="77777777" w:rsidR="0028631A" w:rsidRDefault="0028631A" w:rsidP="00AE531F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</w:p>
          <w:p w14:paraId="5E26FD88" w14:textId="77777777" w:rsidR="0066326D" w:rsidRPr="00542E57" w:rsidRDefault="0066326D" w:rsidP="0066326D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Реализовани пројекти МЗ (</w:t>
            </w:r>
            <w:r w:rsidRPr="00542E57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Подрашница, Подбрдо, Н.Насеље, Бјелајце,  Бараћи и Друштвени центар)</w:t>
            </w:r>
          </w:p>
          <w:p w14:paraId="1AFF11BE" w14:textId="18D92D3D" w:rsidR="00AE531F" w:rsidRPr="00D80885" w:rsidRDefault="0066326D" w:rsidP="0066326D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542E57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Реализовани текући грант за мјесне заједнице</w:t>
            </w:r>
          </w:p>
        </w:tc>
        <w:tc>
          <w:tcPr>
            <w:tcW w:w="414" w:type="pct"/>
            <w:vMerge w:val="restart"/>
          </w:tcPr>
          <w:p w14:paraId="46585F1E" w14:textId="77777777" w:rsidR="00AE531F" w:rsidRPr="00D80885" w:rsidRDefault="00AE531F" w:rsidP="00AE5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340399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0C51A8BB" w14:textId="66C2241A" w:rsidR="00B90578" w:rsidRDefault="00AE531F" w:rsidP="00AE531F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</w:t>
            </w:r>
            <w:r w:rsidR="0066326D">
              <w:rPr>
                <w:rFonts w:cs="Calibri"/>
                <w:color w:val="000000"/>
                <w:sz w:val="19"/>
                <w:szCs w:val="19"/>
                <w:lang w:val="sr-Cyrl-RS"/>
              </w:rPr>
              <w:t>а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тности</w:t>
            </w:r>
            <w:r w:rsidR="00B90578">
              <w:rPr>
                <w:rFonts w:cs="Calibri"/>
                <w:color w:val="000000"/>
                <w:sz w:val="19"/>
                <w:szCs w:val="19"/>
                <w:lang w:val="sr-Cyrl-RS"/>
              </w:rPr>
              <w:t xml:space="preserve"> </w:t>
            </w:r>
          </w:p>
          <w:p w14:paraId="545CC9F7" w14:textId="77777777" w:rsidR="00B90578" w:rsidRDefault="00B90578" w:rsidP="00AE531F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>
              <w:rPr>
                <w:rFonts w:cs="Calibri"/>
                <w:color w:val="000000"/>
                <w:sz w:val="19"/>
                <w:szCs w:val="19"/>
                <w:lang w:val="sr-Cyrl-RS"/>
              </w:rPr>
              <w:t xml:space="preserve">и </w:t>
            </w:r>
          </w:p>
          <w:p w14:paraId="4745EB79" w14:textId="06BCFD8C" w:rsidR="00AE531F" w:rsidRPr="00871CB3" w:rsidRDefault="00B90578" w:rsidP="00AE531F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B90578">
              <w:rPr>
                <w:rFonts w:cs="Calibri"/>
                <w:color w:val="000000"/>
                <w:sz w:val="19"/>
                <w:szCs w:val="19"/>
                <w:lang w:val="sr-Cyrl-RS"/>
              </w:rPr>
              <w:t>Одјељење за изградњу града и управљање имовином</w:t>
            </w:r>
          </w:p>
          <w:p w14:paraId="6067582C" w14:textId="77777777" w:rsidR="00AE531F" w:rsidRPr="002F1E6E" w:rsidRDefault="00AE531F" w:rsidP="00AE5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77AE7A4E" w14:textId="77777777" w:rsidR="00AE531F" w:rsidRPr="00D80885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7B96F8DF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69D66AA3" w14:textId="77777777" w:rsidR="00AE531F" w:rsidRPr="00805E70" w:rsidRDefault="00AE531F" w:rsidP="00AE531F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61C5D125" w14:textId="7687471C" w:rsidR="00AE531F" w:rsidRPr="006636D9" w:rsidRDefault="00B90578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lang w:val="bs-Cyrl-BA"/>
              </w:rPr>
            </w:pPr>
            <w:r w:rsidRPr="00B90578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176.000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37E04241" w14:textId="77777777" w:rsidR="0042161B" w:rsidRDefault="0042161B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</w:p>
          <w:p w14:paraId="7CF561CA" w14:textId="253E55A3" w:rsidR="00AE531F" w:rsidRPr="00985B25" w:rsidRDefault="0066326D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108.101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315A8564" w14:textId="77777777" w:rsidR="0042161B" w:rsidRDefault="0042161B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</w:p>
          <w:p w14:paraId="6CB56B0E" w14:textId="27197762" w:rsidR="00AE531F" w:rsidRPr="00985B25" w:rsidRDefault="00985B25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30,3%</w:t>
            </w:r>
          </w:p>
        </w:tc>
      </w:tr>
      <w:tr w:rsidR="00AE531F" w:rsidRPr="00BB2300" w14:paraId="15D43259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4B4FD0ED" w14:textId="77777777" w:rsidR="00AE531F" w:rsidRPr="00BB2300" w:rsidRDefault="00AE531F" w:rsidP="00AE531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500EE29F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6618D563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61BF18D2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7B2812AB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4B6116EB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66B90551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630DED5C" w14:textId="77777777" w:rsidR="00AE531F" w:rsidRPr="00805E70" w:rsidRDefault="00AE531F" w:rsidP="00AE531F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2857C2B5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49D55CE4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9596714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AE531F" w:rsidRPr="00BB2300" w14:paraId="152CF04B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089C5022" w14:textId="77777777" w:rsidR="00AE531F" w:rsidRPr="00BB2300" w:rsidRDefault="00AE531F" w:rsidP="00AE531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6FBAECFC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71226812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4FFF635D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1393C51F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26FE040A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79EDBBEF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04FCAE4" w14:textId="77777777" w:rsidR="00AE531F" w:rsidRPr="00D57F2D" w:rsidRDefault="00AE531F" w:rsidP="00AE531F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00276B77" w14:textId="64BEB0C3" w:rsidR="00AE531F" w:rsidRPr="00BB2300" w:rsidRDefault="00B90578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03527785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DBFE125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AE531F" w:rsidRPr="00BB2300" w14:paraId="11D5A441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780B391C" w14:textId="77777777" w:rsidR="00AE531F" w:rsidRPr="00BB2300" w:rsidRDefault="00AE531F" w:rsidP="00AE531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619AD0C8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0B487694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75F9D125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0BD9804A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321B5680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5DD22824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625ADD65" w14:textId="77777777" w:rsidR="00AE531F" w:rsidRPr="00805E70" w:rsidRDefault="00AE531F" w:rsidP="00AE531F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52EC503F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4ECF5195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279B306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AE531F" w:rsidRPr="00BB2300" w14:paraId="58446E5D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4C0B187F" w14:textId="77777777" w:rsidR="00AE531F" w:rsidRPr="00BB2300" w:rsidRDefault="00AE531F" w:rsidP="00AE531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60B7AA89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011620EA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48F96E00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23FDCA4C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2F2F2" w:themeFill="background1" w:themeFillShade="F2"/>
          </w:tcPr>
          <w:p w14:paraId="5A4691CF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</w:tcPr>
          <w:p w14:paraId="6054A7FC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ABD5D11" w14:textId="77777777" w:rsidR="00AE531F" w:rsidRPr="007D6B36" w:rsidRDefault="00AE531F" w:rsidP="00AE531F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3DA82BF1" w14:textId="34B2EB0E" w:rsidR="00AE531F" w:rsidRPr="00BB2300" w:rsidRDefault="00B90578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B90578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176.000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AAA36D" w14:textId="0EC83F8D" w:rsidR="00AE531F" w:rsidRPr="008145F1" w:rsidRDefault="0066326D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  <w:t>108.1</w:t>
            </w:r>
            <w:r w:rsidR="008145F1"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  <w:t>01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4C757F" w14:textId="583FE8E4" w:rsidR="00AE531F" w:rsidRPr="00BB2300" w:rsidRDefault="0066326D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61,4</w:t>
            </w:r>
            <w:r w:rsidR="00985B25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%</w:t>
            </w:r>
          </w:p>
        </w:tc>
      </w:tr>
      <w:tr w:rsidR="00AE531F" w:rsidRPr="00BB2300" w14:paraId="70AA4A56" w14:textId="77777777" w:rsidTr="00AE531F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118F7070" w14:textId="14403F06" w:rsidR="00AE531F" w:rsidRPr="00BB2300" w:rsidRDefault="00AE531F" w:rsidP="00AE531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871CB3">
              <w:rPr>
                <w:sz w:val="19"/>
                <w:szCs w:val="19"/>
                <w:lang w:val="sr-Cyrl-BA"/>
              </w:rPr>
              <w:t>2.4.2.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2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bookmarkStart w:id="7" w:name="_GoBack"/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Пројекти Удружења која заступају  рањиве категорије друштва </w:t>
            </w:r>
            <w:bookmarkEnd w:id="7"/>
          </w:p>
        </w:tc>
        <w:tc>
          <w:tcPr>
            <w:tcW w:w="531" w:type="pct"/>
            <w:vMerge w:val="restart"/>
          </w:tcPr>
          <w:p w14:paraId="46D930E2" w14:textId="3C722AA0" w:rsidR="00AE531F" w:rsidRPr="0066326D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66326D">
              <w:rPr>
                <w:rFonts w:cstheme="majorHAnsi"/>
                <w:bCs/>
                <w:color w:val="000000" w:themeColor="text1"/>
                <w:sz w:val="18"/>
                <w:szCs w:val="18"/>
                <w:lang w:val="sr-Cyrl"/>
              </w:rPr>
              <w:t xml:space="preserve">Реализовани текући грантови ( Општинска борачка организација, Организација несталих и погинулих бораца и несталих лица, Удружење "Радост 4+" Мркоњић Град, Удружење РВИ Мркоњић Град, Савез логораша РС, Удружење бораца НОРа Текуће помоћи пензионерима и </w:t>
            </w:r>
            <w:r w:rsidRPr="0066326D">
              <w:rPr>
                <w:rFonts w:cstheme="majorHAnsi"/>
                <w:bCs/>
                <w:color w:val="000000" w:themeColor="text1"/>
                <w:sz w:val="18"/>
                <w:szCs w:val="18"/>
                <w:lang w:val="sr-Cyrl"/>
              </w:rPr>
              <w:lastRenderedPageBreak/>
              <w:t>незапосленим лицима)</w:t>
            </w:r>
          </w:p>
        </w:tc>
        <w:tc>
          <w:tcPr>
            <w:tcW w:w="531" w:type="pct"/>
            <w:vMerge w:val="restart"/>
          </w:tcPr>
          <w:p w14:paraId="153530C9" w14:textId="7173DE94" w:rsidR="00AE531F" w:rsidRPr="0066326D" w:rsidRDefault="00985B25" w:rsidP="00AE531F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sr-Cyrl-RS"/>
              </w:rPr>
            </w:pPr>
            <w:r w:rsidRPr="0066326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sr-Cyrl-RS"/>
              </w:rPr>
              <w:lastRenderedPageBreak/>
              <w:t xml:space="preserve">Реализовани текући грантови ( Општинска борачка организација, Организација несталих и погинулих бораца и несталих лица, Удружење "Радост 4+" Мркоњић Град, Удружење РВИ Мркоњић Град, Савез логораша РС, Удружење бораца НОРа Текуће помоћи пензионерима и </w:t>
            </w:r>
            <w:r w:rsidRPr="0066326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sr-Cyrl-RS"/>
              </w:rPr>
              <w:lastRenderedPageBreak/>
              <w:t>незапосленим лицима)</w:t>
            </w:r>
          </w:p>
        </w:tc>
        <w:tc>
          <w:tcPr>
            <w:tcW w:w="414" w:type="pct"/>
            <w:vMerge w:val="restart"/>
          </w:tcPr>
          <w:p w14:paraId="349D4AF7" w14:textId="4E01DD45" w:rsidR="00AE531F" w:rsidRPr="00D80885" w:rsidRDefault="0028631A" w:rsidP="00AE5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lastRenderedPageBreak/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1151A533" w14:textId="77777777" w:rsidR="00AE531F" w:rsidRPr="00871CB3" w:rsidRDefault="00AE531F" w:rsidP="00AE531F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дјелтности</w:t>
            </w:r>
          </w:p>
          <w:p w14:paraId="043B433D" w14:textId="77777777" w:rsidR="00AE531F" w:rsidRPr="002F1E6E" w:rsidRDefault="00AE531F" w:rsidP="00AE5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708F26FE" w14:textId="77777777" w:rsidR="00AE531F" w:rsidRPr="00D80885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3ED7C214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63D5101" w14:textId="77777777" w:rsidR="00AE531F" w:rsidRPr="00805E70" w:rsidRDefault="00AE531F" w:rsidP="00AE531F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2959881A" w14:textId="2765A773" w:rsidR="00AE531F" w:rsidRPr="00BB2300" w:rsidRDefault="00B90578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bs-Cyrl-BA"/>
              </w:rPr>
            </w:pPr>
            <w:r w:rsidRPr="00B90578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109.500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6AC72748" w14:textId="231794E3" w:rsidR="00AE531F" w:rsidRPr="00985B25" w:rsidRDefault="00985B25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121.200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53AED30" w14:textId="6D450858" w:rsidR="00AE531F" w:rsidRPr="00985B25" w:rsidRDefault="00985B25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110,6%</w:t>
            </w:r>
          </w:p>
        </w:tc>
      </w:tr>
      <w:tr w:rsidR="00AE531F" w:rsidRPr="00BB2300" w14:paraId="542BED71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4FF2C7D7" w14:textId="77777777" w:rsidR="00AE531F" w:rsidRPr="00BB2300" w:rsidRDefault="00AE531F" w:rsidP="00AE531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2FE97406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2A14D9C1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7CF29734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019F9AC8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6301ABEB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522D383A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BD2F6EB" w14:textId="77777777" w:rsidR="00AE531F" w:rsidRPr="00805E70" w:rsidRDefault="00AE531F" w:rsidP="00AE531F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575753C9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4C362B9F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5534584A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AE531F" w:rsidRPr="00BB2300" w14:paraId="3C590C02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3440EABB" w14:textId="77777777" w:rsidR="00AE531F" w:rsidRPr="00BB2300" w:rsidRDefault="00AE531F" w:rsidP="00AE531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3979EA3E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151C0BFE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7004BCFA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00D2BB62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2F6B5C1E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44B9C99C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6783B6E" w14:textId="77777777" w:rsidR="00AE531F" w:rsidRPr="00D57F2D" w:rsidRDefault="00AE531F" w:rsidP="00AE531F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6D8CAD58" w14:textId="7B20FA8F" w:rsidR="00AE531F" w:rsidRPr="00BB2300" w:rsidRDefault="00B90578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48E306A0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4881F321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AE531F" w:rsidRPr="00BB2300" w14:paraId="39758943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3F2E8C75" w14:textId="77777777" w:rsidR="00AE531F" w:rsidRPr="00BB2300" w:rsidRDefault="00AE531F" w:rsidP="00AE531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77CF3546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633BB74A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04F36B47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09672AA9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55DC3AC8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7CC7FCFE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1F41A385" w14:textId="77777777" w:rsidR="00AE531F" w:rsidRPr="00805E70" w:rsidRDefault="00AE531F" w:rsidP="00AE531F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342AF9E9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6FC23C41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98E76F0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AE531F" w:rsidRPr="00BB2300" w14:paraId="3FC3024B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6D1FB265" w14:textId="77777777" w:rsidR="00AE531F" w:rsidRPr="00BB2300" w:rsidRDefault="00AE531F" w:rsidP="00AE531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740BAB79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7EBE389D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628EE262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1E8FB37A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2F2F2" w:themeFill="background1" w:themeFillShade="F2"/>
          </w:tcPr>
          <w:p w14:paraId="09E51C0D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</w:tcPr>
          <w:p w14:paraId="3571D233" w14:textId="77777777" w:rsidR="00AE531F" w:rsidRPr="00BB2300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99C032" w14:textId="77777777" w:rsidR="00AE531F" w:rsidRPr="007D6B36" w:rsidRDefault="00AE531F" w:rsidP="00AE531F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276F3DEB" w14:textId="6D1E8D94" w:rsidR="00AE531F" w:rsidRPr="00BB2300" w:rsidRDefault="00B90578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B90578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109.500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A72E98" w14:textId="3CFE9744" w:rsidR="00AE531F" w:rsidRPr="00985B25" w:rsidRDefault="00985B25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985B25"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  <w:t>121.200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B36F56" w14:textId="6EF07B5C" w:rsidR="00AE531F" w:rsidRPr="00985B25" w:rsidRDefault="00985B25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985B25"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  <w:t>110,6%</w:t>
            </w:r>
          </w:p>
        </w:tc>
      </w:tr>
      <w:tr w:rsidR="00AE531F" w:rsidRPr="0066326D" w14:paraId="2D433A9D" w14:textId="77777777" w:rsidTr="00AE531F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373BDF19" w14:textId="485F7A9C" w:rsidR="00AE531F" w:rsidRPr="0066326D" w:rsidRDefault="00AE531F" w:rsidP="00AE531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66326D">
              <w:rPr>
                <w:sz w:val="19"/>
                <w:szCs w:val="19"/>
                <w:lang w:val="sr-Cyrl-BA"/>
              </w:rPr>
              <w:lastRenderedPageBreak/>
              <w:t>2.4.2.</w:t>
            </w:r>
            <w:r w:rsidRPr="0066326D">
              <w:rPr>
                <w:rFonts w:cs="Calibri"/>
                <w:color w:val="000000" w:themeColor="text1"/>
                <w:sz w:val="19"/>
                <w:szCs w:val="19"/>
              </w:rPr>
              <w:t>3</w:t>
            </w:r>
            <w:r w:rsidRPr="0066326D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66326D">
              <w:rPr>
                <w:sz w:val="19"/>
                <w:szCs w:val="19"/>
                <w:lang w:val="sr-Cyrl-BA"/>
              </w:rPr>
              <w:t xml:space="preserve"> Подршка </w:t>
            </w:r>
            <w:r w:rsidRPr="0066326D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 xml:space="preserve">пројектима НВО </w:t>
            </w:r>
          </w:p>
        </w:tc>
        <w:tc>
          <w:tcPr>
            <w:tcW w:w="531" w:type="pct"/>
            <w:vMerge w:val="restart"/>
          </w:tcPr>
          <w:p w14:paraId="58024EB3" w14:textId="0251947A" w:rsidR="00AE531F" w:rsidRPr="0066326D" w:rsidRDefault="00AE531F" w:rsidP="00AE531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</w:rPr>
            </w:pPr>
            <w:r w:rsidRPr="0066326D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Најмање 25</w:t>
            </w:r>
            <w:r w:rsidRPr="0066326D">
              <w:rPr>
                <w:rFonts w:cs="Calibri"/>
                <w:color w:val="000000" w:themeColor="text1"/>
                <w:sz w:val="19"/>
                <w:szCs w:val="19"/>
              </w:rPr>
              <w:t xml:space="preserve"> активних </w:t>
            </w:r>
            <w:r w:rsidRPr="0066326D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НВО реализовало пројекте у складу Правилником о јавном позиву критеријумима и начину оцијењивања пројеката УГ/НВО који се финансирају из буџета</w:t>
            </w:r>
          </w:p>
        </w:tc>
        <w:tc>
          <w:tcPr>
            <w:tcW w:w="531" w:type="pct"/>
            <w:vMerge w:val="restart"/>
          </w:tcPr>
          <w:p w14:paraId="6B9216F2" w14:textId="59D5FC5A" w:rsidR="00AE531F" w:rsidRPr="0066326D" w:rsidRDefault="00A24399" w:rsidP="00AE531F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6326D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Најмање </w:t>
            </w:r>
            <w:r w:rsidRPr="000566E3">
              <w:rPr>
                <w:rFonts w:cs="Calibri"/>
                <w:color w:val="000000" w:themeColor="text1"/>
                <w:sz w:val="19"/>
                <w:szCs w:val="19"/>
                <w:highlight w:val="yellow"/>
                <w:lang w:val="sr-Cyrl-RS"/>
              </w:rPr>
              <w:t>25</w:t>
            </w:r>
            <w:r w:rsidRPr="0066326D">
              <w:rPr>
                <w:rFonts w:cs="Calibri"/>
                <w:color w:val="000000" w:themeColor="text1"/>
                <w:sz w:val="19"/>
                <w:szCs w:val="19"/>
              </w:rPr>
              <w:t xml:space="preserve"> активних </w:t>
            </w:r>
            <w:r w:rsidRPr="0066326D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НВО реализовало пројекте у складу Правилником о јавном позиву критеријумима и начину оцијењивања пројеката УГ/НВО који се финансирају из буџета</w:t>
            </w:r>
          </w:p>
        </w:tc>
        <w:tc>
          <w:tcPr>
            <w:tcW w:w="414" w:type="pct"/>
            <w:vMerge w:val="restart"/>
          </w:tcPr>
          <w:p w14:paraId="5E872DA9" w14:textId="77777777" w:rsidR="00AE531F" w:rsidRPr="0066326D" w:rsidRDefault="00AE531F" w:rsidP="00AE531F">
            <w:pPr>
              <w:jc w:val="center"/>
              <w:rPr>
                <w:rFonts w:ascii="Calibri" w:hAnsi="Calibri" w:cs="Calibri"/>
                <w:color w:val="000000" w:themeColor="text1"/>
                <w:lang w:val="sr-Cyrl-RS"/>
              </w:rPr>
            </w:pPr>
            <w:r w:rsidRPr="0066326D">
              <w:rPr>
                <w:rFonts w:ascii="Calibri" w:hAnsi="Calibri" w:cs="Calibri"/>
                <w:color w:val="000000" w:themeColor="text1"/>
                <w:lang w:val="sr-Cyrl-RS"/>
              </w:rPr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02EF8E08" w14:textId="77777777" w:rsidR="00AE531F" w:rsidRPr="0066326D" w:rsidRDefault="00AE531F" w:rsidP="00AE5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6326D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66326D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дјелтности</w:t>
            </w: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3B287005" w14:textId="77777777" w:rsidR="00AE531F" w:rsidRPr="0066326D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66326D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195E429E" w14:textId="77777777" w:rsidR="00AE531F" w:rsidRPr="0066326D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66326D">
              <w:rPr>
                <w:rFonts w:ascii="Calibri" w:eastAsia="Times New Roman" w:hAnsi="Calibri" w:cs="Calibri"/>
                <w:bCs/>
                <w:color w:val="000000" w:themeColor="text1"/>
              </w:rPr>
              <w:t>Да, Информација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02E66DD" w14:textId="77777777" w:rsidR="00AE531F" w:rsidRPr="0066326D" w:rsidRDefault="00AE531F" w:rsidP="00AE531F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66326D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</w:tcPr>
          <w:p w14:paraId="1F2D005B" w14:textId="2969DDA4" w:rsidR="00AE531F" w:rsidRPr="0066326D" w:rsidRDefault="00B90578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66326D">
              <w:t>53.000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1C737542" w14:textId="38120550" w:rsidR="00AE531F" w:rsidRPr="0066326D" w:rsidRDefault="0066326D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66326D">
              <w:rPr>
                <w:rFonts w:ascii="Calibri" w:eastAsia="Times New Roman" w:hAnsi="Calibri" w:cs="Calibri"/>
                <w:color w:val="000000" w:themeColor="text1"/>
                <w:lang w:val="sr-Cyrl-BA"/>
              </w:rPr>
              <w:t>61.027,93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466226C" w14:textId="33400A0A" w:rsidR="00AE531F" w:rsidRPr="0066326D" w:rsidRDefault="0066326D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66326D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115%</w:t>
            </w:r>
          </w:p>
        </w:tc>
      </w:tr>
      <w:tr w:rsidR="00AE531F" w:rsidRPr="0066326D" w14:paraId="78A9A0D8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072C676A" w14:textId="77777777" w:rsidR="00AE531F" w:rsidRPr="0066326D" w:rsidRDefault="00AE531F" w:rsidP="00AE531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D8800D5" w14:textId="77777777" w:rsidR="00AE531F" w:rsidRPr="0066326D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7594D579" w14:textId="77777777" w:rsidR="00AE531F" w:rsidRPr="0066326D" w:rsidRDefault="00AE531F" w:rsidP="00AE531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69CE8AF3" w14:textId="77777777" w:rsidR="00AE531F" w:rsidRPr="0066326D" w:rsidRDefault="00AE531F" w:rsidP="00AE5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33B58031" w14:textId="77777777" w:rsidR="00AE531F" w:rsidRPr="0066326D" w:rsidRDefault="00AE531F" w:rsidP="00AE5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5503B190" w14:textId="77777777" w:rsidR="00AE531F" w:rsidRPr="0066326D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09BFD262" w14:textId="77777777" w:rsidR="00AE531F" w:rsidRPr="0066326D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1EF6B0C0" w14:textId="77777777" w:rsidR="00AE531F" w:rsidRPr="0066326D" w:rsidRDefault="00AE531F" w:rsidP="00AE531F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66326D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</w:tcPr>
          <w:p w14:paraId="78E78399" w14:textId="77777777" w:rsidR="00AE531F" w:rsidRPr="0066326D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64B07A38" w14:textId="77777777" w:rsidR="00AE531F" w:rsidRPr="0066326D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14D9713" w14:textId="77777777" w:rsidR="00AE531F" w:rsidRPr="0066326D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AE531F" w:rsidRPr="0066326D" w14:paraId="6C1F365E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1E8C82B8" w14:textId="77777777" w:rsidR="00AE531F" w:rsidRPr="0066326D" w:rsidRDefault="00AE531F" w:rsidP="00AE531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F7F9740" w14:textId="77777777" w:rsidR="00AE531F" w:rsidRPr="0066326D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2CDA33E4" w14:textId="77777777" w:rsidR="00AE531F" w:rsidRPr="0066326D" w:rsidRDefault="00AE531F" w:rsidP="00AE531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4A0569CD" w14:textId="77777777" w:rsidR="00AE531F" w:rsidRPr="0066326D" w:rsidRDefault="00AE531F" w:rsidP="00AE5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4CB8AB3F" w14:textId="77777777" w:rsidR="00AE531F" w:rsidRPr="0066326D" w:rsidRDefault="00AE531F" w:rsidP="00AE5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638E7E8E" w14:textId="77777777" w:rsidR="00AE531F" w:rsidRPr="0066326D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6C99F24A" w14:textId="77777777" w:rsidR="00AE531F" w:rsidRPr="0066326D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68F0DF84" w14:textId="77777777" w:rsidR="00AE531F" w:rsidRPr="0066326D" w:rsidRDefault="00AE531F" w:rsidP="00AE531F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66326D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ЕУ</w:t>
            </w:r>
          </w:p>
        </w:tc>
        <w:tc>
          <w:tcPr>
            <w:tcW w:w="448" w:type="pct"/>
            <w:shd w:val="clear" w:color="auto" w:fill="FFFFFF" w:themeFill="background1"/>
          </w:tcPr>
          <w:p w14:paraId="7BBBB4AC" w14:textId="77777777" w:rsidR="00AE531F" w:rsidRPr="0066326D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66326D"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6B0F3600" w14:textId="77777777" w:rsidR="00AE531F" w:rsidRPr="0066326D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4197803B" w14:textId="77777777" w:rsidR="00AE531F" w:rsidRPr="0066326D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AE531F" w:rsidRPr="0066326D" w14:paraId="1CE64F75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04759350" w14:textId="77777777" w:rsidR="00AE531F" w:rsidRPr="0066326D" w:rsidRDefault="00AE531F" w:rsidP="00AE531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DA10B8D" w14:textId="77777777" w:rsidR="00AE531F" w:rsidRPr="0066326D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1644EF80" w14:textId="77777777" w:rsidR="00AE531F" w:rsidRPr="0066326D" w:rsidRDefault="00AE531F" w:rsidP="00AE531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6DA4BBB8" w14:textId="77777777" w:rsidR="00AE531F" w:rsidRPr="0066326D" w:rsidRDefault="00AE531F" w:rsidP="00AE5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63C260DA" w14:textId="77777777" w:rsidR="00AE531F" w:rsidRPr="0066326D" w:rsidRDefault="00AE531F" w:rsidP="00AE5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330A7153" w14:textId="77777777" w:rsidR="00AE531F" w:rsidRPr="0066326D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32AA46BC" w14:textId="77777777" w:rsidR="00AE531F" w:rsidRPr="0066326D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49685C02" w14:textId="77777777" w:rsidR="00AE531F" w:rsidRPr="0066326D" w:rsidRDefault="00AE531F" w:rsidP="00AE531F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66326D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</w:t>
            </w:r>
          </w:p>
        </w:tc>
        <w:tc>
          <w:tcPr>
            <w:tcW w:w="448" w:type="pct"/>
            <w:shd w:val="clear" w:color="auto" w:fill="FFFFFF" w:themeFill="background1"/>
          </w:tcPr>
          <w:p w14:paraId="439E9E08" w14:textId="77777777" w:rsidR="00AE531F" w:rsidRPr="0066326D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37216290" w14:textId="77777777" w:rsidR="00AE531F" w:rsidRPr="0066326D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6CEF6FF" w14:textId="77777777" w:rsidR="00AE531F" w:rsidRPr="0066326D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AE531F" w:rsidRPr="0066326D" w14:paraId="2A3E2B21" w14:textId="77777777" w:rsidTr="00AE531F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4A830588" w14:textId="77777777" w:rsidR="00AE531F" w:rsidRPr="0066326D" w:rsidRDefault="00AE531F" w:rsidP="00AE531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F781DEE" w14:textId="77777777" w:rsidR="00AE531F" w:rsidRPr="0066326D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5E210009" w14:textId="77777777" w:rsidR="00AE531F" w:rsidRPr="0066326D" w:rsidRDefault="00AE531F" w:rsidP="00AE531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330B4B89" w14:textId="77777777" w:rsidR="00AE531F" w:rsidRPr="0066326D" w:rsidRDefault="00AE531F" w:rsidP="00AE5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535DA0AF" w14:textId="77777777" w:rsidR="00AE531F" w:rsidRPr="0066326D" w:rsidRDefault="00AE531F" w:rsidP="00AE5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49EA3237" w14:textId="77777777" w:rsidR="00AE531F" w:rsidRPr="0066326D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38953D40" w14:textId="77777777" w:rsidR="00AE531F" w:rsidRPr="0066326D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05B8ED9" w14:textId="77777777" w:rsidR="00AE531F" w:rsidRPr="0066326D" w:rsidRDefault="00AE531F" w:rsidP="00AE531F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66326D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</w:tcPr>
          <w:p w14:paraId="6384096D" w14:textId="77777777" w:rsidR="00AE531F" w:rsidRPr="0066326D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</w:pPr>
            <w:r w:rsidRPr="0066326D">
              <w:rPr>
                <w:lang w:val="sr-Cyrl-RS"/>
              </w:rPr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5B6A7855" w14:textId="77777777" w:rsidR="00AE531F" w:rsidRPr="0066326D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E9737A3" w14:textId="77777777" w:rsidR="00AE531F" w:rsidRPr="0066326D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AE531F" w:rsidRPr="00BB2300" w14:paraId="67C1412A" w14:textId="77777777" w:rsidTr="00AE531F">
        <w:trPr>
          <w:trHeight w:val="20"/>
          <w:jc w:val="center"/>
        </w:trPr>
        <w:tc>
          <w:tcPr>
            <w:tcW w:w="766" w:type="pct"/>
            <w:vMerge/>
            <w:tcBorders>
              <w:bottom w:val="single" w:sz="4" w:space="0" w:color="auto"/>
            </w:tcBorders>
            <w:vAlign w:val="center"/>
          </w:tcPr>
          <w:p w14:paraId="2E094C55" w14:textId="77777777" w:rsidR="00AE531F" w:rsidRPr="0066326D" w:rsidRDefault="00AE531F" w:rsidP="00AE531F">
            <w:pPr>
              <w:spacing w:after="12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22D53" w14:textId="77777777" w:rsidR="00AE531F" w:rsidRPr="0066326D" w:rsidRDefault="00AE531F" w:rsidP="00AE531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</w:tcPr>
          <w:p w14:paraId="755197D3" w14:textId="77777777" w:rsidR="00AE531F" w:rsidRPr="0066326D" w:rsidRDefault="00AE531F" w:rsidP="00AE531F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14:paraId="563A6F37" w14:textId="77777777" w:rsidR="00AE531F" w:rsidRPr="0066326D" w:rsidRDefault="00AE531F" w:rsidP="00AE531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AC96AAC" w14:textId="77777777" w:rsidR="00AE531F" w:rsidRPr="0066326D" w:rsidRDefault="00AE531F" w:rsidP="00AE531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0E0C38" w14:textId="77777777" w:rsidR="00AE531F" w:rsidRPr="0066326D" w:rsidRDefault="00AE531F" w:rsidP="00AE531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F7A1FB" w14:textId="77777777" w:rsidR="00AE531F" w:rsidRPr="0066326D" w:rsidRDefault="00AE531F" w:rsidP="00AE531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0DC14D" w14:textId="77777777" w:rsidR="00AE531F" w:rsidRPr="0066326D" w:rsidRDefault="00AE531F" w:rsidP="00AE531F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66326D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BD5368" w14:textId="3E4ED43F" w:rsidR="00AE531F" w:rsidRPr="0066326D" w:rsidRDefault="00B90578" w:rsidP="00AE531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66326D">
              <w:t>53.000</w:t>
            </w:r>
          </w:p>
        </w:tc>
        <w:tc>
          <w:tcPr>
            <w:tcW w:w="531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35A29B" w14:textId="2662B17F" w:rsidR="00AE531F" w:rsidRPr="0066326D" w:rsidRDefault="0066326D" w:rsidP="00AE531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66326D">
              <w:rPr>
                <w:rFonts w:ascii="Calibri" w:eastAsia="Times New Roman" w:hAnsi="Calibri" w:cs="Calibri"/>
                <w:color w:val="000000" w:themeColor="text1"/>
                <w:lang w:val="sr-Cyrl-BA"/>
              </w:rPr>
              <w:t>61.027,93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AC0ED1" w14:textId="3ACDDE40" w:rsidR="00AE531F" w:rsidRPr="0066326D" w:rsidRDefault="0066326D" w:rsidP="00AE531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66326D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115%</w:t>
            </w:r>
          </w:p>
        </w:tc>
      </w:tr>
      <w:tr w:rsidR="00AE531F" w:rsidRPr="00434FEC" w14:paraId="7785CEBE" w14:textId="77777777" w:rsidTr="0066326D">
        <w:trPr>
          <w:trHeight w:val="20"/>
          <w:jc w:val="center"/>
        </w:trPr>
        <w:tc>
          <w:tcPr>
            <w:tcW w:w="3207" w:type="pct"/>
            <w:gridSpan w:val="8"/>
            <w:vMerge w:val="restart"/>
            <w:shd w:val="clear" w:color="auto" w:fill="DEEAF6" w:themeFill="accent1" w:themeFillTint="33"/>
            <w:vAlign w:val="center"/>
          </w:tcPr>
          <w:p w14:paraId="7BEDCEE8" w14:textId="77777777" w:rsidR="00AE531F" w:rsidRPr="007D6B36" w:rsidRDefault="00AE531F" w:rsidP="00AE531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 w:themeColor="text1"/>
                <w:szCs w:val="17"/>
              </w:rPr>
            </w:pPr>
            <w:r w:rsidRPr="007D6B36"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 xml:space="preserve">Укупно за </w:t>
            </w:r>
            <w:r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 xml:space="preserve">мјеру /надлежност јединице локалне самоуправе </w:t>
            </w:r>
          </w:p>
          <w:p w14:paraId="6D2794A3" w14:textId="77777777" w:rsidR="00AE531F" w:rsidRPr="007D6B36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227E22E2" w14:textId="77777777" w:rsidR="00AE531F" w:rsidRPr="00805E70" w:rsidRDefault="00AE531F" w:rsidP="00AE531F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5C0D00B5" w14:textId="6A527DD9" w:rsidR="00AE531F" w:rsidRPr="007D6B36" w:rsidRDefault="00B90578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  <w:r w:rsidRPr="00B90578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338.500</w:t>
            </w: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79E0F9F7" w14:textId="79D20D49" w:rsidR="00AE531F" w:rsidRPr="00434FEC" w:rsidRDefault="0066326D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  <w:highlight w:val="yellow"/>
              </w:rPr>
            </w:pPr>
            <w:r w:rsidRPr="0066326D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 xml:space="preserve">290.329   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46E26D3E" w14:textId="2685DC51" w:rsidR="00AE531F" w:rsidRPr="00434FEC" w:rsidRDefault="0066326D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  <w:highlight w:val="yellow"/>
              </w:rPr>
            </w:pPr>
            <w:r w:rsidRPr="0066326D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86%</w:t>
            </w:r>
          </w:p>
        </w:tc>
      </w:tr>
      <w:tr w:rsidR="00AE531F" w:rsidRPr="007D6B36" w14:paraId="73ABBCD4" w14:textId="77777777" w:rsidTr="0066326D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63594C74" w14:textId="77777777" w:rsidR="00AE531F" w:rsidRPr="007D6B36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73D6DAAD" w14:textId="77777777" w:rsidR="00AE531F" w:rsidRPr="00805E70" w:rsidRDefault="00AE531F" w:rsidP="00AE531F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14900534" w14:textId="77777777" w:rsidR="00AE531F" w:rsidRPr="007D6B36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74245429" w14:textId="77777777" w:rsidR="00AE531F" w:rsidRPr="007D6B36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30BD928B" w14:textId="77777777" w:rsidR="00AE531F" w:rsidRPr="007D6B36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</w:tr>
      <w:tr w:rsidR="00AE531F" w:rsidRPr="007D6B36" w14:paraId="0CBA544E" w14:textId="77777777" w:rsidTr="0066326D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1E780528" w14:textId="77777777" w:rsidR="00AE531F" w:rsidRPr="007D6B36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7D6A97FC" w14:textId="77777777" w:rsidR="00AE531F" w:rsidRPr="00F47054" w:rsidRDefault="00AE531F" w:rsidP="00AE531F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7D55912F" w14:textId="5A2B61D4" w:rsidR="00AE531F" w:rsidRPr="007D6B36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56AFB4FB" w14:textId="77777777" w:rsidR="00AE531F" w:rsidRPr="007D6B36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2DBED33B" w14:textId="77777777" w:rsidR="00AE531F" w:rsidRPr="007D6B36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</w:tr>
      <w:tr w:rsidR="00AE531F" w:rsidRPr="007D6B36" w14:paraId="7AD0BEE4" w14:textId="77777777" w:rsidTr="0066326D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6340EDF4" w14:textId="77777777" w:rsidR="00AE531F" w:rsidRPr="007D6B36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4CF59DA1" w14:textId="77777777" w:rsidR="00AE531F" w:rsidRPr="00805E70" w:rsidRDefault="00AE531F" w:rsidP="00AE531F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 xml:space="preserve">Остало 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05AD0A39" w14:textId="77777777" w:rsidR="00AE531F" w:rsidRPr="007D6B36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5A6DF34A" w14:textId="77777777" w:rsidR="00AE531F" w:rsidRPr="007D6B36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471B3BC5" w14:textId="77777777" w:rsidR="00AE531F" w:rsidRPr="007D6B36" w:rsidRDefault="00AE531F" w:rsidP="00AE53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</w:tr>
      <w:tr w:rsidR="00AE531F" w:rsidRPr="007D6B36" w14:paraId="6ECD27CC" w14:textId="77777777" w:rsidTr="0066326D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35383839" w14:textId="77777777" w:rsidR="00AE531F" w:rsidRPr="007D6B36" w:rsidRDefault="00AE531F" w:rsidP="00AE531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48D1C53D" w14:textId="77777777" w:rsidR="00AE531F" w:rsidRPr="00805E70" w:rsidRDefault="00AE531F" w:rsidP="00AE531F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32888988" w14:textId="333636C6" w:rsidR="00AE531F" w:rsidRPr="00434FEC" w:rsidRDefault="00B90578" w:rsidP="00AE531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B90578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17"/>
                <w:lang w:val="sr-Cyrl-RS"/>
              </w:rPr>
              <w:t>338.500</w:t>
            </w: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3B10EE1D" w14:textId="71E96692" w:rsidR="00AE531F" w:rsidRPr="0066326D" w:rsidRDefault="0066326D" w:rsidP="00AE531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66326D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17"/>
              </w:rPr>
              <w:t xml:space="preserve">290.329   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138BA1DC" w14:textId="7861C765" w:rsidR="00AE531F" w:rsidRPr="0066326D" w:rsidRDefault="0066326D" w:rsidP="00AE531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66326D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17"/>
                <w:lang w:val="sr-Cyrl-RS"/>
              </w:rPr>
              <w:t>86%</w:t>
            </w:r>
          </w:p>
        </w:tc>
      </w:tr>
    </w:tbl>
    <w:p w14:paraId="4FFDA57F" w14:textId="77777777" w:rsidR="00AE531F" w:rsidRDefault="00AE531F" w:rsidP="00715997">
      <w:pPr>
        <w:spacing w:before="60"/>
        <w:jc w:val="both"/>
        <w:rPr>
          <w:rFonts w:eastAsia="Times New Roman" w:cstheme="minorHAnsi"/>
          <w:color w:val="000000"/>
          <w:szCs w:val="24"/>
          <w:lang w:val="bs-Cyrl-BA" w:eastAsia="hr-HR"/>
        </w:rPr>
      </w:pPr>
    </w:p>
    <w:p w14:paraId="3721DD4F" w14:textId="77777777" w:rsidR="00FD5C2C" w:rsidRDefault="00FD5C2C" w:rsidP="00715997">
      <w:pPr>
        <w:spacing w:before="60"/>
        <w:jc w:val="both"/>
        <w:rPr>
          <w:rFonts w:eastAsia="Times New Roman" w:cstheme="minorHAnsi"/>
          <w:color w:val="000000"/>
          <w:szCs w:val="24"/>
          <w:lang w:val="bs-Cyrl-BA" w:eastAsia="hr-HR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35"/>
        <w:gridCol w:w="1619"/>
        <w:gridCol w:w="1619"/>
        <w:gridCol w:w="1262"/>
        <w:gridCol w:w="787"/>
        <w:gridCol w:w="561"/>
        <w:gridCol w:w="360"/>
        <w:gridCol w:w="1235"/>
        <w:gridCol w:w="1277"/>
        <w:gridCol w:w="1366"/>
        <w:gridCol w:w="37"/>
        <w:gridCol w:w="1570"/>
        <w:gridCol w:w="12"/>
        <w:gridCol w:w="1204"/>
      </w:tblGrid>
      <w:tr w:rsidR="00FD5C2C" w:rsidRPr="004646C7" w14:paraId="2E092BFF" w14:textId="77777777" w:rsidTr="00A76E01">
        <w:trPr>
          <w:trHeight w:val="20"/>
          <w:jc w:val="center"/>
        </w:trPr>
        <w:tc>
          <w:tcPr>
            <w:tcW w:w="2500" w:type="pct"/>
            <w:gridSpan w:val="5"/>
            <w:shd w:val="clear" w:color="auto" w:fill="BDD6EE" w:themeFill="accent1" w:themeFillTint="66"/>
            <w:vAlign w:val="center"/>
          </w:tcPr>
          <w:p w14:paraId="44973580" w14:textId="77777777" w:rsidR="00FD5C2C" w:rsidRPr="00871CB3" w:rsidRDefault="00FD5C2C" w:rsidP="00FD5C2C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>
              <w:rPr>
                <w:rFonts w:eastAsia="Times New Roman" w:cs="Calibri"/>
                <w:b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 xml:space="preserve">15. </w:t>
            </w:r>
            <w:r w:rsidRPr="00871CB3">
              <w:rPr>
                <w:sz w:val="19"/>
                <w:szCs w:val="19"/>
                <w:lang w:val="sr-Cyrl-BA"/>
              </w:rPr>
              <w:t xml:space="preserve">МЈЕРА </w:t>
            </w:r>
          </w:p>
          <w:p w14:paraId="33959663" w14:textId="77EC3A80" w:rsidR="00FD5C2C" w:rsidRPr="004646C7" w:rsidRDefault="00FD5C2C" w:rsidP="0066326D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sz w:val="19"/>
                <w:szCs w:val="19"/>
                <w:lang w:val="sr-Cyrl-BA"/>
              </w:rPr>
              <w:t>2.4.3. Унапријеђење безбједности грађана</w:t>
            </w:r>
          </w:p>
        </w:tc>
        <w:tc>
          <w:tcPr>
            <w:tcW w:w="2500" w:type="pct"/>
            <w:gridSpan w:val="9"/>
            <w:shd w:val="clear" w:color="auto" w:fill="BDD6EE" w:themeFill="accent1" w:themeFillTint="66"/>
            <w:vAlign w:val="center"/>
          </w:tcPr>
          <w:p w14:paraId="10F276D6" w14:textId="77777777" w:rsidR="00FD5C2C" w:rsidRPr="00871CB3" w:rsidRDefault="00FD5C2C" w:rsidP="00FD5C2C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40C59A27" w14:textId="77777777" w:rsidR="00FD5C2C" w:rsidRPr="00871CB3" w:rsidRDefault="00FD5C2C" w:rsidP="00FD5C2C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Потрошачка јединица 00670170</w:t>
            </w:r>
          </w:p>
          <w:p w14:paraId="77B79CA9" w14:textId="77777777" w:rsidR="00FD5C2C" w:rsidRPr="00871CB3" w:rsidRDefault="00FD5C2C" w:rsidP="00FD5C2C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511 100 Издаци за набавку сигурносних система</w:t>
            </w:r>
          </w:p>
          <w:p w14:paraId="5A01FF12" w14:textId="77777777" w:rsidR="00FD5C2C" w:rsidRPr="00871CB3" w:rsidRDefault="00FD5C2C" w:rsidP="00FD5C2C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511 300  Издаци за набавку постројења и опреме –видео надзор </w:t>
            </w:r>
          </w:p>
          <w:p w14:paraId="19A34329" w14:textId="77777777" w:rsidR="00FD5C2C" w:rsidRPr="00871CB3" w:rsidRDefault="00FD5C2C" w:rsidP="00FD5C2C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511 300  Издаци за набавку постројења и опреме</w:t>
            </w:r>
          </w:p>
          <w:p w14:paraId="03D53186" w14:textId="09F51030" w:rsidR="00B7597E" w:rsidRDefault="00B7597E" w:rsidP="00B7597E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B7597E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511 100 Расходи за пројекте Сав</w:t>
            </w:r>
            <w:r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јета безбједности  у саобраћају</w:t>
            </w:r>
          </w:p>
          <w:p w14:paraId="27544BC5" w14:textId="24D99A67" w:rsidR="00FD5C2C" w:rsidRPr="00871CB3" w:rsidRDefault="00FD5C2C" w:rsidP="00B7597E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Потрошачка јединица 00670130:</w:t>
            </w:r>
          </w:p>
          <w:p w14:paraId="67EB902B" w14:textId="77777777" w:rsidR="00FD5C2C" w:rsidRPr="00871CB3" w:rsidRDefault="00FD5C2C" w:rsidP="00FD5C2C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415 200 Ватрогасно друштво</w:t>
            </w:r>
          </w:p>
          <w:p w14:paraId="71CBAF18" w14:textId="5306A606" w:rsidR="00FD5C2C" w:rsidRPr="004646C7" w:rsidRDefault="00FD5C2C" w:rsidP="00FD5C2C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415 200 Капитални грант јавним нефинансијским субјектима- Ватрогасно друштво</w:t>
            </w:r>
          </w:p>
        </w:tc>
      </w:tr>
      <w:tr w:rsidR="00FD5C2C" w:rsidRPr="004646C7" w14:paraId="009DF5BE" w14:textId="77777777" w:rsidTr="00A76E01">
        <w:trPr>
          <w:trHeight w:val="20"/>
          <w:jc w:val="center"/>
        </w:trPr>
        <w:tc>
          <w:tcPr>
            <w:tcW w:w="5000" w:type="pct"/>
            <w:gridSpan w:val="14"/>
            <w:shd w:val="clear" w:color="auto" w:fill="FFFFFF" w:themeFill="background1"/>
            <w:vAlign w:val="center"/>
          </w:tcPr>
          <w:p w14:paraId="6E9D0D1A" w14:textId="77777777" w:rsidR="00FD5C2C" w:rsidRPr="00871CB3" w:rsidRDefault="00FD5C2C" w:rsidP="00FD5C2C">
            <w:pPr>
              <w:spacing w:after="0" w:line="240" w:lineRule="auto"/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1A0CA17F" w14:textId="77777777" w:rsidR="00FD5C2C" w:rsidRPr="00871CB3" w:rsidRDefault="00FD5C2C" w:rsidP="00FD5C2C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lastRenderedPageBreak/>
              <w:t>Стратешки циљ 2.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Друштвено и институционално уређена локална заједница која нуди  разноликост и разноврсност уз оптимално кориштење постојећих ресурса</w:t>
            </w:r>
          </w:p>
          <w:p w14:paraId="2D7BC76A" w14:textId="719C5322" w:rsidR="00FD5C2C" w:rsidRPr="004646C7" w:rsidRDefault="00FD5C2C" w:rsidP="00FD5C2C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sz w:val="19"/>
                <w:szCs w:val="19"/>
                <w:u w:val="single"/>
                <w:lang w:val="sr-Cyrl-BA"/>
              </w:rPr>
              <w:t>Приоритет  2.4.</w:t>
            </w:r>
            <w:r w:rsidRPr="00871CB3">
              <w:rPr>
                <w:sz w:val="19"/>
                <w:szCs w:val="19"/>
                <w:lang w:val="sr-Cyrl-BA"/>
              </w:rPr>
              <w:t xml:space="preserve">  Ефикасна јавна управа и грађанске иницијативе укључујући и дијаспору</w:t>
            </w:r>
          </w:p>
        </w:tc>
      </w:tr>
      <w:tr w:rsidR="00FD5C2C" w:rsidRPr="004646C7" w14:paraId="33B1DB1A" w14:textId="77777777" w:rsidTr="00A76E01">
        <w:trPr>
          <w:trHeight w:val="20"/>
          <w:jc w:val="center"/>
        </w:trPr>
        <w:tc>
          <w:tcPr>
            <w:tcW w:w="766" w:type="pct"/>
            <w:vMerge w:val="restart"/>
            <w:shd w:val="clear" w:color="auto" w:fill="D0CECE" w:themeFill="background2" w:themeFillShade="E6"/>
            <w:vAlign w:val="center"/>
          </w:tcPr>
          <w:p w14:paraId="46E93165" w14:textId="77777777" w:rsidR="00FD5C2C" w:rsidRPr="00515F44" w:rsidRDefault="00FD5C2C" w:rsidP="00A76E01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17"/>
                <w:lang w:val="sr-Cyrl"/>
              </w:rPr>
            </w:pPr>
            <w:r>
              <w:rPr>
                <w:rFonts w:ascii="Calibri" w:hAnsi="Calibri" w:cs="Calibri"/>
                <w:b/>
                <w:szCs w:val="17"/>
                <w:lang w:val="sr-Cyrl"/>
              </w:rPr>
              <w:lastRenderedPageBreak/>
              <w:t xml:space="preserve">Кључни стратешки пројекат / пројекат / </w:t>
            </w: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>активности</w:t>
            </w: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 </w:t>
            </w:r>
          </w:p>
          <w:p w14:paraId="7B18D272" w14:textId="77777777" w:rsidR="00FD5C2C" w:rsidRPr="004F650C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  <w:lang w:val="bs-Cyrl-BA"/>
              </w:rPr>
            </w:pP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024E5428" w14:textId="77777777" w:rsidR="00FD5C2C" w:rsidRPr="00805E7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  <w:r w:rsidRPr="00BC2CAF">
              <w:rPr>
                <w:rFonts w:ascii="Calibri" w:hAnsi="Calibri" w:cs="Calibri"/>
                <w:b/>
                <w:szCs w:val="17"/>
                <w:lang w:val="sr-Cyrl"/>
              </w:rPr>
              <w:t>Индикатор на нивоу очекиваног резултата</w:t>
            </w: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 xml:space="preserve"> </w:t>
            </w: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кључног стратешког пројекта / пројекта </w:t>
            </w: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>активности</w:t>
            </w: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 </w:t>
            </w: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11FF3603" w14:textId="77777777" w:rsidR="00FD5C2C" w:rsidRPr="006636D9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  <w:r w:rsidRPr="006636D9">
              <w:rPr>
                <w:rFonts w:ascii="Calibri" w:hAnsi="Calibri" w:cs="Calibri"/>
                <w:b/>
                <w:szCs w:val="17"/>
                <w:lang w:val="sr-Cyrl"/>
              </w:rPr>
              <w:t>Остварени резултат кључног стратешког пројекта / пројекта / активности и разлог за неизвршено</w:t>
            </w:r>
          </w:p>
        </w:tc>
        <w:tc>
          <w:tcPr>
            <w:tcW w:w="414" w:type="pct"/>
            <w:vMerge w:val="restart"/>
            <w:shd w:val="clear" w:color="auto" w:fill="D0CECE" w:themeFill="background2" w:themeFillShade="E6"/>
            <w:vAlign w:val="center"/>
          </w:tcPr>
          <w:p w14:paraId="06C7BC68" w14:textId="77777777" w:rsidR="00FD5C2C" w:rsidRPr="006636D9" w:rsidRDefault="00FD5C2C" w:rsidP="00A76E01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</w:pPr>
            <w:r w:rsidRPr="006636D9"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  <w:t>Статус</w:t>
            </w:r>
          </w:p>
          <w:p w14:paraId="37938573" w14:textId="77777777" w:rsidR="00FD5C2C" w:rsidRPr="006636D9" w:rsidRDefault="00FD5C2C" w:rsidP="00A76E0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</w:pPr>
            <w:r w:rsidRPr="006636D9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Да, за извршено / Не, за неизврше-но</w:t>
            </w:r>
          </w:p>
        </w:tc>
        <w:tc>
          <w:tcPr>
            <w:tcW w:w="442" w:type="pct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317351F0" w14:textId="77777777" w:rsidR="00FD5C2C" w:rsidRPr="00515F44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Cs w:val="17"/>
              </w:rPr>
            </w:pP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>Носилац</w:t>
            </w:r>
          </w:p>
          <w:p w14:paraId="301B30C4" w14:textId="77777777" w:rsidR="00FD5C2C" w:rsidRPr="00515F44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7"/>
                <w:szCs w:val="17"/>
              </w:rPr>
            </w:pPr>
            <w:r w:rsidRPr="00515F44">
              <w:rPr>
                <w:rFonts w:ascii="Calibri" w:hAnsi="Calibri" w:cs="Calibri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118" w:type="pct"/>
            <w:vMerge w:val="restart"/>
            <w:shd w:val="clear" w:color="auto" w:fill="D0CECE" w:themeFill="background2" w:themeFillShade="E6"/>
            <w:vAlign w:val="center"/>
          </w:tcPr>
          <w:p w14:paraId="1E2A9B1C" w14:textId="77777777" w:rsidR="00FD5C2C" w:rsidRPr="00515F44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17"/>
              </w:rPr>
            </w:pP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>ПЈИ</w:t>
            </w: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14:paraId="638D34B8" w14:textId="77777777" w:rsidR="00FD5C2C" w:rsidRPr="004646C7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17"/>
              </w:rPr>
            </w:pPr>
            <w:r w:rsidRPr="004646C7">
              <w:rPr>
                <w:rFonts w:ascii="Calibri" w:hAnsi="Calibri" w:cs="Calibri"/>
                <w:b/>
                <w:szCs w:val="17"/>
                <w:lang w:val="sr-Cyrl"/>
              </w:rPr>
              <w:t xml:space="preserve">Влада / скупштина јлс разматрала </w:t>
            </w:r>
          </w:p>
        </w:tc>
        <w:tc>
          <w:tcPr>
            <w:tcW w:w="1793" w:type="pct"/>
            <w:gridSpan w:val="6"/>
            <w:shd w:val="clear" w:color="auto" w:fill="D0CECE" w:themeFill="background2" w:themeFillShade="E6"/>
            <w:vAlign w:val="center"/>
          </w:tcPr>
          <w:p w14:paraId="3B2C75D9" w14:textId="77777777" w:rsidR="00FD5C2C" w:rsidRPr="004646C7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  <w:r w:rsidRPr="004646C7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Извори и износи планираних и извршених финансијских средстава у КМ</w:t>
            </w:r>
          </w:p>
        </w:tc>
      </w:tr>
      <w:tr w:rsidR="00FD5C2C" w:rsidRPr="00434FEC" w14:paraId="524A3328" w14:textId="77777777" w:rsidTr="00A76E01">
        <w:trPr>
          <w:trHeight w:val="473"/>
          <w:jc w:val="center"/>
        </w:trPr>
        <w:tc>
          <w:tcPr>
            <w:tcW w:w="766" w:type="pct"/>
            <w:vMerge/>
            <w:shd w:val="clear" w:color="auto" w:fill="D0CECE" w:themeFill="background2" w:themeFillShade="E6"/>
            <w:vAlign w:val="center"/>
          </w:tcPr>
          <w:p w14:paraId="492F430B" w14:textId="77777777" w:rsidR="00FD5C2C" w:rsidRPr="007D6B36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352BEB97" w14:textId="77777777" w:rsidR="00FD5C2C" w:rsidRPr="007D6B36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70F9DD97" w14:textId="77777777" w:rsidR="00FD5C2C" w:rsidRPr="007D6B36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14" w:type="pct"/>
            <w:vMerge/>
            <w:shd w:val="clear" w:color="auto" w:fill="D0CECE" w:themeFill="background2" w:themeFillShade="E6"/>
          </w:tcPr>
          <w:p w14:paraId="3CB6CC9D" w14:textId="77777777" w:rsidR="00FD5C2C" w:rsidRPr="007D6B36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D0CECE" w:themeFill="background2" w:themeFillShade="E6"/>
            <w:vAlign w:val="center"/>
          </w:tcPr>
          <w:p w14:paraId="4BD46618" w14:textId="77777777" w:rsidR="00FD5C2C" w:rsidRPr="00515F44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7"/>
              </w:rPr>
            </w:pPr>
          </w:p>
        </w:tc>
        <w:tc>
          <w:tcPr>
            <w:tcW w:w="118" w:type="pct"/>
            <w:vMerge/>
            <w:shd w:val="clear" w:color="auto" w:fill="D0CECE" w:themeFill="background2" w:themeFillShade="E6"/>
            <w:vAlign w:val="center"/>
          </w:tcPr>
          <w:p w14:paraId="2E5D965D" w14:textId="77777777" w:rsidR="00FD5C2C" w:rsidRPr="00515F44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17"/>
              </w:rPr>
            </w:pP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14:paraId="575E39FC" w14:textId="77777777" w:rsidR="00FD5C2C" w:rsidRPr="00515F44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pacing w:val="-2"/>
                <w:szCs w:val="17"/>
              </w:rPr>
            </w:pPr>
            <w:r w:rsidRPr="00515F44">
              <w:rPr>
                <w:rFonts w:ascii="Calibri" w:eastAsia="Times New Roman" w:hAnsi="Calibri" w:cs="Calibri"/>
                <w:spacing w:val="-2"/>
                <w:szCs w:val="17"/>
              </w:rPr>
              <w:t>(</w:t>
            </w:r>
            <w:r w:rsidRPr="00515F44"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>Да</w:t>
            </w:r>
            <w:r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 xml:space="preserve"> </w:t>
            </w:r>
            <w:r w:rsidRPr="00515F44">
              <w:rPr>
                <w:rFonts w:ascii="Calibri" w:eastAsia="Times New Roman" w:hAnsi="Calibri" w:cs="Calibri"/>
                <w:spacing w:val="-2"/>
                <w:szCs w:val="17"/>
              </w:rPr>
              <w:t>/</w:t>
            </w:r>
            <w:r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 xml:space="preserve"> </w:t>
            </w:r>
            <w:r w:rsidRPr="00515F44"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>Не</w:t>
            </w:r>
            <w:r w:rsidRPr="00515F44">
              <w:rPr>
                <w:rFonts w:ascii="Calibri" w:eastAsia="Times New Roman" w:hAnsi="Calibri" w:cs="Calibri"/>
                <w:spacing w:val="-2"/>
                <w:szCs w:val="17"/>
              </w:rPr>
              <w:t>)</w:t>
            </w:r>
          </w:p>
        </w:tc>
        <w:tc>
          <w:tcPr>
            <w:tcW w:w="419" w:type="pct"/>
            <w:shd w:val="clear" w:color="auto" w:fill="D0CECE" w:themeFill="background2" w:themeFillShade="E6"/>
            <w:vAlign w:val="center"/>
          </w:tcPr>
          <w:p w14:paraId="54E36E55" w14:textId="77777777" w:rsidR="00FD5C2C" w:rsidRPr="007D6B36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Cs w:val="17"/>
              </w:rPr>
            </w:pPr>
            <w:r w:rsidRPr="007D6B36">
              <w:rPr>
                <w:rFonts w:ascii="Calibri" w:hAnsi="Calibri" w:cs="Calibri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48" w:type="pct"/>
            <w:shd w:val="clear" w:color="auto" w:fill="D0CECE" w:themeFill="background2" w:themeFillShade="E6"/>
            <w:vAlign w:val="center"/>
          </w:tcPr>
          <w:p w14:paraId="340CA166" w14:textId="77777777" w:rsidR="00FD5C2C" w:rsidRPr="007D6B36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Cs w:val="17"/>
              </w:rPr>
            </w:pPr>
            <w:r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Планирани износи</w:t>
            </w:r>
          </w:p>
        </w:tc>
        <w:tc>
          <w:tcPr>
            <w:tcW w:w="531" w:type="pct"/>
            <w:gridSpan w:val="3"/>
            <w:shd w:val="clear" w:color="auto" w:fill="D0CECE" w:themeFill="background2" w:themeFillShade="E6"/>
            <w:vAlign w:val="center"/>
          </w:tcPr>
          <w:p w14:paraId="63989CD2" w14:textId="77777777" w:rsidR="00FD5C2C" w:rsidRPr="006636D9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7"/>
              </w:rPr>
            </w:pPr>
            <w:r w:rsidRPr="006636D9">
              <w:rPr>
                <w:rFonts w:ascii="Calibri" w:hAnsi="Calibri" w:cs="Calibri"/>
                <w:color w:val="000000" w:themeColor="text1"/>
                <w:szCs w:val="17"/>
                <w:lang w:val="sr-Cyrl"/>
              </w:rPr>
              <w:t>Извршени износи</w:t>
            </w:r>
          </w:p>
        </w:tc>
        <w:tc>
          <w:tcPr>
            <w:tcW w:w="395" w:type="pct"/>
            <w:shd w:val="clear" w:color="auto" w:fill="D0CECE" w:themeFill="background2" w:themeFillShade="E6"/>
            <w:vAlign w:val="center"/>
          </w:tcPr>
          <w:p w14:paraId="70C50B2A" w14:textId="77777777" w:rsidR="00FD5C2C" w:rsidRPr="006636D9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7"/>
              </w:rPr>
            </w:pPr>
            <w:r w:rsidRPr="006636D9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Проценат извршења</w:t>
            </w:r>
          </w:p>
        </w:tc>
      </w:tr>
      <w:tr w:rsidR="00FD5C2C" w:rsidRPr="00BB2300" w14:paraId="676B43AA" w14:textId="77777777" w:rsidTr="00A76E01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17DC634C" w14:textId="77777777" w:rsidR="00594970" w:rsidRPr="003B4087" w:rsidRDefault="00594970" w:rsidP="00594970">
            <w:pPr>
              <w:rPr>
                <w:sz w:val="19"/>
                <w:szCs w:val="19"/>
                <w:lang w:val="sr-Cyrl-BA"/>
              </w:rPr>
            </w:pPr>
            <w:r w:rsidRPr="003B4087">
              <w:rPr>
                <w:sz w:val="19"/>
                <w:szCs w:val="19"/>
                <w:lang w:val="sr-Cyrl-BA"/>
              </w:rPr>
              <w:t>Активност 2.4.3.</w:t>
            </w:r>
            <w:r w:rsidRPr="003B4087">
              <w:rPr>
                <w:rFonts w:cs="Calibri"/>
                <w:color w:val="000000" w:themeColor="text1"/>
                <w:sz w:val="19"/>
                <w:szCs w:val="19"/>
              </w:rPr>
              <w:t>1</w:t>
            </w:r>
            <w:r w:rsidRPr="003B4087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3B4087">
              <w:rPr>
                <w:sz w:val="19"/>
                <w:szCs w:val="19"/>
                <w:lang w:val="sr-Cyrl-BA"/>
              </w:rPr>
              <w:t xml:space="preserve"> Сигурносни системи- видео надзор</w:t>
            </w:r>
          </w:p>
          <w:p w14:paraId="03996AC3" w14:textId="63E308FB" w:rsidR="00FD5C2C" w:rsidRPr="003B4087" w:rsidRDefault="00FD5C2C" w:rsidP="00FD5C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</w:p>
        </w:tc>
        <w:tc>
          <w:tcPr>
            <w:tcW w:w="531" w:type="pct"/>
            <w:vMerge w:val="restart"/>
          </w:tcPr>
          <w:p w14:paraId="71E4F11C" w14:textId="77777777" w:rsidR="00594970" w:rsidRPr="003B4087" w:rsidRDefault="00594970" w:rsidP="00594970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3B4087">
              <w:rPr>
                <w:sz w:val="19"/>
                <w:szCs w:val="19"/>
                <w:lang w:val="sr-Cyrl-BA"/>
              </w:rPr>
              <w:t xml:space="preserve">2 уведена сигурносна система </w:t>
            </w:r>
          </w:p>
          <w:p w14:paraId="7702BBB3" w14:textId="77777777" w:rsidR="00594970" w:rsidRPr="003B4087" w:rsidRDefault="00594970" w:rsidP="00594970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3B4087">
              <w:rPr>
                <w:sz w:val="19"/>
                <w:szCs w:val="19"/>
                <w:lang w:val="sr-Cyrl-BA"/>
              </w:rPr>
              <w:t>1 у општинској управи</w:t>
            </w:r>
          </w:p>
          <w:p w14:paraId="3EE7BE09" w14:textId="77777777" w:rsidR="00594970" w:rsidRPr="003B4087" w:rsidRDefault="00594970" w:rsidP="00594970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3B4087">
              <w:rPr>
                <w:sz w:val="19"/>
                <w:szCs w:val="19"/>
                <w:lang w:val="sr-Cyrl-BA"/>
              </w:rPr>
              <w:t>1 у ОШ ИГК</w:t>
            </w:r>
          </w:p>
          <w:p w14:paraId="2FA17D87" w14:textId="0D402C02" w:rsidR="00FD5C2C" w:rsidRPr="003B4087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 w:val="restart"/>
          </w:tcPr>
          <w:p w14:paraId="45D25231" w14:textId="78B3A255" w:rsidR="00594970" w:rsidRPr="003B4087" w:rsidRDefault="00B7597E" w:rsidP="00594970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3B4087">
              <w:rPr>
                <w:sz w:val="19"/>
                <w:szCs w:val="19"/>
                <w:lang w:val="sr-Cyrl-BA"/>
              </w:rPr>
              <w:t xml:space="preserve"> уведен</w:t>
            </w:r>
            <w:r w:rsidR="00594970" w:rsidRPr="003B4087">
              <w:rPr>
                <w:sz w:val="19"/>
                <w:szCs w:val="19"/>
                <w:lang w:val="sr-Cyrl-BA"/>
              </w:rPr>
              <w:t xml:space="preserve"> </w:t>
            </w:r>
            <w:r w:rsidR="00B800AC" w:rsidRPr="003B4087">
              <w:rPr>
                <w:sz w:val="19"/>
                <w:szCs w:val="19"/>
                <w:lang w:val="sr-Cyrl-BA"/>
              </w:rPr>
              <w:t xml:space="preserve">1 </w:t>
            </w:r>
            <w:r w:rsidR="00594970" w:rsidRPr="003B4087">
              <w:rPr>
                <w:sz w:val="19"/>
                <w:szCs w:val="19"/>
                <w:lang w:val="sr-Cyrl-BA"/>
              </w:rPr>
              <w:t>сигур</w:t>
            </w:r>
            <w:r w:rsidRPr="003B4087">
              <w:rPr>
                <w:sz w:val="19"/>
                <w:szCs w:val="19"/>
                <w:lang w:val="sr-Cyrl-BA"/>
              </w:rPr>
              <w:t>носни систем</w:t>
            </w:r>
          </w:p>
          <w:p w14:paraId="30A7FD4A" w14:textId="1E67A060" w:rsidR="00594970" w:rsidRPr="003B4087" w:rsidRDefault="00594970" w:rsidP="00594970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3B4087">
              <w:rPr>
                <w:sz w:val="19"/>
                <w:szCs w:val="19"/>
                <w:lang w:val="sr-Cyrl-BA"/>
              </w:rPr>
              <w:t>општинској управи</w:t>
            </w:r>
          </w:p>
          <w:p w14:paraId="615970D8" w14:textId="5B722A6C" w:rsidR="00FD5C2C" w:rsidRPr="003B4087" w:rsidRDefault="00FD5C2C" w:rsidP="00B7597E">
            <w:pPr>
              <w:shd w:val="clear" w:color="auto" w:fill="FFFFFF" w:themeFill="background1"/>
              <w:spacing w:after="0" w:line="20" w:lineRule="atLeast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</w:p>
        </w:tc>
        <w:tc>
          <w:tcPr>
            <w:tcW w:w="414" w:type="pct"/>
            <w:vMerge w:val="restart"/>
          </w:tcPr>
          <w:p w14:paraId="3F4AEF47" w14:textId="77777777" w:rsidR="00FD5C2C" w:rsidRPr="003B4087" w:rsidRDefault="00FD5C2C" w:rsidP="00FD5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3B4087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6249AC06" w14:textId="77777777" w:rsidR="00594970" w:rsidRPr="003B4087" w:rsidRDefault="00594970" w:rsidP="00594970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3B4087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3B4087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42ACBDBC" w14:textId="77777777" w:rsidR="00FD5C2C" w:rsidRPr="003B4087" w:rsidRDefault="00FD5C2C" w:rsidP="00FD5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77F79FFF" w14:textId="77777777" w:rsidR="00FD5C2C" w:rsidRPr="003B4087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3B4087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71C1FD82" w14:textId="53DA258F" w:rsidR="00FD5C2C" w:rsidRPr="003B4087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3B4087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Да, Информација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A275871" w14:textId="77777777" w:rsidR="00FD5C2C" w:rsidRPr="003B4087" w:rsidRDefault="00FD5C2C" w:rsidP="00FD5C2C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3B4087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1278B667" w14:textId="280A3DDC" w:rsidR="00FD5C2C" w:rsidRPr="003B4087" w:rsidRDefault="00594970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bs-Cyrl-BA"/>
              </w:rPr>
            </w:pPr>
            <w:r w:rsidRPr="003B4087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14.000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3BFA4E9B" w14:textId="3B2F08BF" w:rsidR="00FD5C2C" w:rsidRPr="003B4087" w:rsidRDefault="00B7597E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3B4087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6.986</w:t>
            </w:r>
            <w:r w:rsidR="009051BF" w:rsidRPr="003B4087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 xml:space="preserve"> 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CA66B33" w14:textId="02A36960" w:rsidR="00FD5C2C" w:rsidRPr="00285BEF" w:rsidRDefault="00A2456D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5</w:t>
            </w:r>
            <w:r w:rsidR="00594970" w:rsidRPr="003B4087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0</w:t>
            </w:r>
            <w:r w:rsidR="00285BEF" w:rsidRPr="003B4087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%</w:t>
            </w:r>
          </w:p>
        </w:tc>
      </w:tr>
      <w:tr w:rsidR="00FD5C2C" w:rsidRPr="00BB2300" w14:paraId="4D493B65" w14:textId="77777777" w:rsidTr="00A76E01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190FBD2F" w14:textId="77777777" w:rsidR="00FD5C2C" w:rsidRPr="00BB2300" w:rsidRDefault="00FD5C2C" w:rsidP="00FD5C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0BD9612F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2D7208E3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0ACBCAE1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4732C81E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02341173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228E277F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428DE7E4" w14:textId="77777777" w:rsidR="00FD5C2C" w:rsidRPr="00805E70" w:rsidRDefault="00FD5C2C" w:rsidP="00FD5C2C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5905DB83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50C30795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506B48C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FD5C2C" w:rsidRPr="00BB2300" w14:paraId="643EC1FD" w14:textId="77777777" w:rsidTr="00A76E01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0D78780C" w14:textId="77777777" w:rsidR="00FD5C2C" w:rsidRPr="00BB2300" w:rsidRDefault="00FD5C2C" w:rsidP="00FD5C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61A21C7B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232B7666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5569E71E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5AD44F5A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1DF5074A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5C256252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139C5B9" w14:textId="77777777" w:rsidR="00FD5C2C" w:rsidRPr="00D57F2D" w:rsidRDefault="00FD5C2C" w:rsidP="00FD5C2C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40630D31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32FDF97A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54588DA4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FD5C2C" w:rsidRPr="00BB2300" w14:paraId="64FFE894" w14:textId="77777777" w:rsidTr="00A76E01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56A4F8F3" w14:textId="77777777" w:rsidR="00FD5C2C" w:rsidRPr="00BB2300" w:rsidRDefault="00FD5C2C" w:rsidP="00FD5C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11EF6DA7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294E5E4F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3E84D0D8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084CC7A3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0493718A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27776CE3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B990B52" w14:textId="77777777" w:rsidR="00FD5C2C" w:rsidRPr="00805E70" w:rsidRDefault="00FD5C2C" w:rsidP="00FD5C2C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29540DE0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18A50FFC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F630693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285BEF" w:rsidRPr="00BB2300" w14:paraId="7501BE96" w14:textId="77777777" w:rsidTr="00A76E01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488A51ED" w14:textId="77777777" w:rsidR="00285BEF" w:rsidRPr="00BB2300" w:rsidRDefault="00285BEF" w:rsidP="00285BE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7D75DAF8" w14:textId="77777777" w:rsidR="00285BEF" w:rsidRPr="00BB2300" w:rsidRDefault="00285BEF" w:rsidP="00285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2D5E4F2F" w14:textId="77777777" w:rsidR="00285BEF" w:rsidRPr="00BB2300" w:rsidRDefault="00285BEF" w:rsidP="00285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161097EB" w14:textId="77777777" w:rsidR="00285BEF" w:rsidRPr="00BB2300" w:rsidRDefault="00285BEF" w:rsidP="00285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15A0BDAF" w14:textId="77777777" w:rsidR="00285BEF" w:rsidRPr="00BB2300" w:rsidRDefault="00285BEF" w:rsidP="00285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2F2F2" w:themeFill="background1" w:themeFillShade="F2"/>
          </w:tcPr>
          <w:p w14:paraId="52999599" w14:textId="77777777" w:rsidR="00285BEF" w:rsidRPr="00BB2300" w:rsidRDefault="00285BEF" w:rsidP="00285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</w:tcPr>
          <w:p w14:paraId="690D032B" w14:textId="77777777" w:rsidR="00285BEF" w:rsidRPr="00BB2300" w:rsidRDefault="00285BEF" w:rsidP="00285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3F7ABD" w14:textId="77777777" w:rsidR="00285BEF" w:rsidRPr="007D6B36" w:rsidRDefault="00285BEF" w:rsidP="00285BEF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255470A4" w14:textId="45393271" w:rsidR="00285BEF" w:rsidRPr="00BB2300" w:rsidRDefault="00594970" w:rsidP="00285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14.000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71FE19" w14:textId="3F4DF443" w:rsidR="00285BEF" w:rsidRPr="00BB2300" w:rsidRDefault="00B7597E" w:rsidP="00285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3B4087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6.986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2DD99A" w14:textId="520E41F2" w:rsidR="00285BEF" w:rsidRPr="00BB2300" w:rsidRDefault="00A2456D" w:rsidP="00285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5</w:t>
            </w:r>
            <w:r w:rsidR="00594970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0</w:t>
            </w:r>
            <w:r w:rsidR="00285BEF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%</w:t>
            </w:r>
          </w:p>
        </w:tc>
      </w:tr>
      <w:tr w:rsidR="00B7597E" w:rsidRPr="00BB2300" w14:paraId="0214DFDE" w14:textId="77777777" w:rsidTr="00B800AC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51C464B4" w14:textId="4BCD0C86" w:rsidR="00B7597E" w:rsidRPr="00BB2300" w:rsidRDefault="00B7597E" w:rsidP="00B7597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871CB3">
              <w:rPr>
                <w:sz w:val="19"/>
                <w:szCs w:val="19"/>
                <w:lang w:val="sr-Cyrl-BA"/>
              </w:rPr>
              <w:t>2.4.3.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2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871CB3">
              <w:rPr>
                <w:sz w:val="19"/>
                <w:szCs w:val="19"/>
                <w:lang w:val="sr-Cyrl-BA"/>
              </w:rPr>
              <w:t xml:space="preserve"> Пројекти Савјета безбједности у саобраћају  </w:t>
            </w:r>
          </w:p>
        </w:tc>
        <w:tc>
          <w:tcPr>
            <w:tcW w:w="531" w:type="pct"/>
            <w:vMerge w:val="restart"/>
          </w:tcPr>
          <w:p w14:paraId="30168666" w14:textId="742234B3" w:rsidR="00B7597E" w:rsidRPr="00BB2300" w:rsidRDefault="00B7597E" w:rsidP="00B75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871CB3">
              <w:rPr>
                <w:sz w:val="19"/>
                <w:szCs w:val="19"/>
                <w:lang w:val="sr-Cyrl-BA"/>
              </w:rPr>
              <w:t>Документација за семафоризацију улице Симе Шолаје</w:t>
            </w:r>
          </w:p>
        </w:tc>
        <w:tc>
          <w:tcPr>
            <w:tcW w:w="531" w:type="pct"/>
            <w:vMerge w:val="restart"/>
          </w:tcPr>
          <w:p w14:paraId="6B2EC19B" w14:textId="7F307488" w:rsidR="00B7597E" w:rsidRPr="00D80885" w:rsidRDefault="0010220A" w:rsidP="00FD7EA8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i/>
                <w:sz w:val="19"/>
                <w:szCs w:val="19"/>
                <w:lang w:val="sr-Cyrl-BA"/>
              </w:rPr>
              <w:t xml:space="preserve">Израда </w:t>
            </w:r>
            <w:r>
              <w:rPr>
                <w:sz w:val="19"/>
                <w:szCs w:val="19"/>
                <w:lang w:val="sr-Cyrl-BA"/>
              </w:rPr>
              <w:t>д</w:t>
            </w:r>
            <w:r w:rsidR="00B7597E" w:rsidRPr="00871CB3">
              <w:rPr>
                <w:sz w:val="19"/>
                <w:szCs w:val="19"/>
                <w:lang w:val="sr-Cyrl-BA"/>
              </w:rPr>
              <w:t>окументациј</w:t>
            </w:r>
            <w:r w:rsidR="00FD7EA8">
              <w:rPr>
                <w:sz w:val="19"/>
                <w:szCs w:val="19"/>
                <w:lang w:val="sr-Cyrl-BA"/>
              </w:rPr>
              <w:t>е</w:t>
            </w:r>
            <w:r w:rsidR="00B7597E" w:rsidRPr="00871CB3">
              <w:rPr>
                <w:sz w:val="19"/>
                <w:szCs w:val="19"/>
                <w:lang w:val="sr-Cyrl-BA"/>
              </w:rPr>
              <w:t xml:space="preserve"> за семафоризацију улице Симе Шолаје</w:t>
            </w:r>
            <w:r>
              <w:rPr>
                <w:sz w:val="19"/>
                <w:szCs w:val="19"/>
                <w:lang w:val="sr-Cyrl-BA"/>
              </w:rPr>
              <w:t xml:space="preserve"> помјерена за сљедећу годину</w:t>
            </w:r>
          </w:p>
        </w:tc>
        <w:tc>
          <w:tcPr>
            <w:tcW w:w="414" w:type="pct"/>
            <w:vMerge w:val="restart"/>
          </w:tcPr>
          <w:p w14:paraId="7BC64D3E" w14:textId="5E4929E8" w:rsidR="00B7597E" w:rsidRPr="00D80885" w:rsidRDefault="00B7597E" w:rsidP="00B75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5B4FE322" w14:textId="77777777" w:rsidR="00B7597E" w:rsidRPr="00871CB3" w:rsidRDefault="00B7597E" w:rsidP="00B7597E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493F0E86" w14:textId="77777777" w:rsidR="00B7597E" w:rsidRPr="002F1E6E" w:rsidRDefault="00B7597E" w:rsidP="00B75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131D1109" w14:textId="77777777" w:rsidR="00B7597E" w:rsidRPr="00D80885" w:rsidRDefault="00B7597E" w:rsidP="00B75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5D2349DA" w14:textId="77777777" w:rsidR="00B7597E" w:rsidRPr="00BB2300" w:rsidRDefault="00B7597E" w:rsidP="00B75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Да, Информација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DD52A41" w14:textId="77777777" w:rsidR="00B7597E" w:rsidRPr="00805E70" w:rsidRDefault="00B7597E" w:rsidP="00B7597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65C2D554" w14:textId="435DFB5D" w:rsidR="00B7597E" w:rsidRPr="00BB2300" w:rsidRDefault="0010220A" w:rsidP="00B75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bs-Cyrl-B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val="bs-Cyrl-BA"/>
              </w:rPr>
              <w:t>7.000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7E7EEFEC" w14:textId="77EED964" w:rsidR="00B7597E" w:rsidRPr="00285BEF" w:rsidRDefault="0010220A" w:rsidP="00B75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0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6C72CF7" w14:textId="0306C504" w:rsidR="00B7597E" w:rsidRPr="00285BEF" w:rsidRDefault="0010220A" w:rsidP="00B75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0</w:t>
            </w:r>
            <w:r w:rsidR="00B7597E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%</w:t>
            </w:r>
          </w:p>
        </w:tc>
      </w:tr>
      <w:tr w:rsidR="00B7597E" w:rsidRPr="00BB2300" w14:paraId="5880871C" w14:textId="77777777" w:rsidTr="00B800AC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75DCFCD8" w14:textId="77777777" w:rsidR="00B7597E" w:rsidRPr="00BB2300" w:rsidRDefault="00B7597E" w:rsidP="00B800A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39DCE953" w14:textId="77777777" w:rsidR="00B7597E" w:rsidRPr="00BB2300" w:rsidRDefault="00B7597E" w:rsidP="00B80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6AEFF37C" w14:textId="77777777" w:rsidR="00B7597E" w:rsidRPr="00BB2300" w:rsidRDefault="00B7597E" w:rsidP="00B80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125CD030" w14:textId="77777777" w:rsidR="00B7597E" w:rsidRPr="00BB2300" w:rsidRDefault="00B7597E" w:rsidP="00B80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0DAB89E6" w14:textId="77777777" w:rsidR="00B7597E" w:rsidRPr="00BB2300" w:rsidRDefault="00B7597E" w:rsidP="00B80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08D5E279" w14:textId="77777777" w:rsidR="00B7597E" w:rsidRPr="00BB2300" w:rsidRDefault="00B7597E" w:rsidP="00B80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105DEBFD" w14:textId="77777777" w:rsidR="00B7597E" w:rsidRPr="00BB2300" w:rsidRDefault="00B7597E" w:rsidP="00B80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E330CF1" w14:textId="77777777" w:rsidR="00B7597E" w:rsidRPr="00805E70" w:rsidRDefault="00B7597E" w:rsidP="00B800AC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0784770F" w14:textId="77777777" w:rsidR="00B7597E" w:rsidRPr="00BB2300" w:rsidRDefault="00B7597E" w:rsidP="00B80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7FD83783" w14:textId="77777777" w:rsidR="00B7597E" w:rsidRPr="00BB2300" w:rsidRDefault="00B7597E" w:rsidP="00B80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4D69E38" w14:textId="77777777" w:rsidR="00B7597E" w:rsidRPr="00BB2300" w:rsidRDefault="00B7597E" w:rsidP="00B80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B7597E" w:rsidRPr="00BB2300" w14:paraId="067F452A" w14:textId="77777777" w:rsidTr="00B800AC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55CC22EC" w14:textId="77777777" w:rsidR="00B7597E" w:rsidRPr="00BB2300" w:rsidRDefault="00B7597E" w:rsidP="00B800A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1364AB34" w14:textId="77777777" w:rsidR="00B7597E" w:rsidRPr="00BB2300" w:rsidRDefault="00B7597E" w:rsidP="00B80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180899D9" w14:textId="77777777" w:rsidR="00B7597E" w:rsidRPr="00BB2300" w:rsidRDefault="00B7597E" w:rsidP="00B80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1D02D6E7" w14:textId="77777777" w:rsidR="00B7597E" w:rsidRPr="00BB2300" w:rsidRDefault="00B7597E" w:rsidP="00B80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10FB10D2" w14:textId="77777777" w:rsidR="00B7597E" w:rsidRPr="00BB2300" w:rsidRDefault="00B7597E" w:rsidP="00B80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0AC104E9" w14:textId="77777777" w:rsidR="00B7597E" w:rsidRPr="00BB2300" w:rsidRDefault="00B7597E" w:rsidP="00B80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29E61019" w14:textId="77777777" w:rsidR="00B7597E" w:rsidRPr="00BB2300" w:rsidRDefault="00B7597E" w:rsidP="00B80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A04646C" w14:textId="77777777" w:rsidR="00B7597E" w:rsidRPr="00D57F2D" w:rsidRDefault="00B7597E" w:rsidP="00B800AC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158D7F2B" w14:textId="5BE68DB9" w:rsidR="00B7597E" w:rsidRPr="00BB2300" w:rsidRDefault="00B7597E" w:rsidP="00B80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705458E1" w14:textId="77777777" w:rsidR="00B7597E" w:rsidRPr="00BB2300" w:rsidRDefault="00B7597E" w:rsidP="00B80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EE29BC8" w14:textId="77777777" w:rsidR="00B7597E" w:rsidRPr="00BB2300" w:rsidRDefault="00B7597E" w:rsidP="00B80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B7597E" w:rsidRPr="00BB2300" w14:paraId="2993B5E0" w14:textId="77777777" w:rsidTr="00B800AC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5B8D1953" w14:textId="77777777" w:rsidR="00B7597E" w:rsidRPr="00BB2300" w:rsidRDefault="00B7597E" w:rsidP="00B800A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4F11606A" w14:textId="77777777" w:rsidR="00B7597E" w:rsidRPr="00BB2300" w:rsidRDefault="00B7597E" w:rsidP="00B80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68ACA57C" w14:textId="77777777" w:rsidR="00B7597E" w:rsidRPr="00BB2300" w:rsidRDefault="00B7597E" w:rsidP="00B80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4255843A" w14:textId="77777777" w:rsidR="00B7597E" w:rsidRPr="00BB2300" w:rsidRDefault="00B7597E" w:rsidP="00B80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65BE7A69" w14:textId="77777777" w:rsidR="00B7597E" w:rsidRPr="00BB2300" w:rsidRDefault="00B7597E" w:rsidP="00B80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576B0A13" w14:textId="77777777" w:rsidR="00B7597E" w:rsidRPr="00BB2300" w:rsidRDefault="00B7597E" w:rsidP="00B80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406E6560" w14:textId="77777777" w:rsidR="00B7597E" w:rsidRPr="00BB2300" w:rsidRDefault="00B7597E" w:rsidP="00B80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6633F1FC" w14:textId="77777777" w:rsidR="00B7597E" w:rsidRPr="00805E70" w:rsidRDefault="00B7597E" w:rsidP="00B800AC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71D72FC7" w14:textId="77777777" w:rsidR="00B7597E" w:rsidRPr="00BB2300" w:rsidRDefault="00B7597E" w:rsidP="00B80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6750E053" w14:textId="77777777" w:rsidR="00B7597E" w:rsidRPr="00BB2300" w:rsidRDefault="00B7597E" w:rsidP="00B80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4BAB3E2" w14:textId="77777777" w:rsidR="00B7597E" w:rsidRPr="00BB2300" w:rsidRDefault="00B7597E" w:rsidP="00B80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B7597E" w:rsidRPr="00BB2300" w14:paraId="4533DB9D" w14:textId="77777777" w:rsidTr="00B800AC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22B524E0" w14:textId="77777777" w:rsidR="00B7597E" w:rsidRPr="00BB2300" w:rsidRDefault="00B7597E" w:rsidP="00B800A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1A545854" w14:textId="77777777" w:rsidR="00B7597E" w:rsidRPr="00BB2300" w:rsidRDefault="00B7597E" w:rsidP="00B80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30CD55C6" w14:textId="77777777" w:rsidR="00B7597E" w:rsidRPr="00BB2300" w:rsidRDefault="00B7597E" w:rsidP="00B80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50605CCD" w14:textId="77777777" w:rsidR="00B7597E" w:rsidRPr="00BB2300" w:rsidRDefault="00B7597E" w:rsidP="00B80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1BD51671" w14:textId="77777777" w:rsidR="00B7597E" w:rsidRPr="00BB2300" w:rsidRDefault="00B7597E" w:rsidP="00B80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2F2F2" w:themeFill="background1" w:themeFillShade="F2"/>
          </w:tcPr>
          <w:p w14:paraId="58CAAB17" w14:textId="77777777" w:rsidR="00B7597E" w:rsidRPr="00BB2300" w:rsidRDefault="00B7597E" w:rsidP="00B80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</w:tcPr>
          <w:p w14:paraId="72127A7A" w14:textId="77777777" w:rsidR="00B7597E" w:rsidRPr="00BB2300" w:rsidRDefault="00B7597E" w:rsidP="00B80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F19474" w14:textId="77777777" w:rsidR="00B7597E" w:rsidRPr="007D6B36" w:rsidRDefault="00B7597E" w:rsidP="00B800AC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53D902FA" w14:textId="0780EC1D" w:rsidR="00B7597E" w:rsidRPr="0010220A" w:rsidRDefault="0010220A" w:rsidP="00B80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7.000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7540CAF" w14:textId="35C0EA71" w:rsidR="00B7597E" w:rsidRPr="0010220A" w:rsidRDefault="0010220A" w:rsidP="00B80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0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776392" w14:textId="189CAD7D" w:rsidR="00B7597E" w:rsidRPr="00BB2300" w:rsidRDefault="0010220A" w:rsidP="00B80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0</w:t>
            </w:r>
            <w:r w:rsidR="00B7597E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%</w:t>
            </w:r>
          </w:p>
        </w:tc>
      </w:tr>
      <w:tr w:rsidR="006636D9" w:rsidRPr="00BB2300" w14:paraId="50E6B2FD" w14:textId="77777777" w:rsidTr="006636D9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2EABAEB0" w14:textId="77777777" w:rsidR="006636D9" w:rsidRPr="00BB2300" w:rsidRDefault="006636D9" w:rsidP="006636D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>
              <w:rPr>
                <w:sz w:val="19"/>
                <w:szCs w:val="19"/>
                <w:lang w:val="sr-Cyrl-BA"/>
              </w:rPr>
              <w:t>Активност</w:t>
            </w:r>
            <w:r w:rsidRPr="00871CB3">
              <w:rPr>
                <w:sz w:val="19"/>
                <w:szCs w:val="19"/>
                <w:lang w:val="sr-Cyrl-BA"/>
              </w:rPr>
              <w:t xml:space="preserve"> 2.4.3.</w:t>
            </w:r>
            <w:r>
              <w:rPr>
                <w:rFonts w:cs="Calibri"/>
                <w:color w:val="000000" w:themeColor="text1"/>
                <w:sz w:val="19"/>
                <w:szCs w:val="19"/>
              </w:rPr>
              <w:t>3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871CB3">
              <w:rPr>
                <w:sz w:val="19"/>
                <w:szCs w:val="19"/>
                <w:lang w:val="sr-Cyrl-BA"/>
              </w:rPr>
              <w:t xml:space="preserve"> Подршка  раду Ватрогасног друшта   </w:t>
            </w:r>
          </w:p>
        </w:tc>
        <w:tc>
          <w:tcPr>
            <w:tcW w:w="531" w:type="pct"/>
            <w:vMerge w:val="restart"/>
          </w:tcPr>
          <w:p w14:paraId="0B5957F4" w14:textId="77777777" w:rsidR="006636D9" w:rsidRPr="00FD5C2C" w:rsidRDefault="006636D9" w:rsidP="006636D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FD5C2C">
              <w:rPr>
                <w:rFonts w:eastAsia="Times New Roman" w:cs="Calibri"/>
                <w:color w:val="000000" w:themeColor="text1"/>
                <w:sz w:val="19"/>
                <w:szCs w:val="19"/>
              </w:rPr>
              <w:t xml:space="preserve">Реализован капитални грант за набавку опреме </w:t>
            </w:r>
          </w:p>
          <w:p w14:paraId="7D8FE016" w14:textId="77777777" w:rsidR="006636D9" w:rsidRPr="00BB2300" w:rsidRDefault="006636D9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FD5C2C">
              <w:rPr>
                <w:rFonts w:eastAsia="Times New Roman" w:cs="Calibri"/>
                <w:color w:val="000000" w:themeColor="text1"/>
                <w:sz w:val="19"/>
                <w:szCs w:val="19"/>
              </w:rPr>
              <w:t>Реализован текући грант Ватрогасном друштву</w:t>
            </w:r>
          </w:p>
        </w:tc>
        <w:tc>
          <w:tcPr>
            <w:tcW w:w="531" w:type="pct"/>
            <w:vMerge w:val="restart"/>
          </w:tcPr>
          <w:p w14:paraId="1394B1E4" w14:textId="77777777" w:rsidR="006636D9" w:rsidRPr="00D80885" w:rsidRDefault="006636D9" w:rsidP="006636D9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8145F1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Реализован текући грант Ватрогасном друштву</w:t>
            </w:r>
          </w:p>
        </w:tc>
        <w:tc>
          <w:tcPr>
            <w:tcW w:w="414" w:type="pct"/>
            <w:vMerge w:val="restart"/>
          </w:tcPr>
          <w:p w14:paraId="4A794215" w14:textId="77777777" w:rsidR="006636D9" w:rsidRPr="00D80885" w:rsidRDefault="006636D9" w:rsidP="00663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8145F1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28E8F9B2" w14:textId="77777777" w:rsidR="006636D9" w:rsidRPr="00871CB3" w:rsidRDefault="006636D9" w:rsidP="006636D9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дјелтности</w:t>
            </w:r>
          </w:p>
          <w:p w14:paraId="0CBFE1E2" w14:textId="77777777" w:rsidR="006636D9" w:rsidRPr="002F1E6E" w:rsidRDefault="006636D9" w:rsidP="00663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384941C4" w14:textId="77777777" w:rsidR="006636D9" w:rsidRPr="00D80885" w:rsidRDefault="006636D9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6D6CCB8D" w14:textId="77777777" w:rsidR="006636D9" w:rsidRPr="00BB2300" w:rsidRDefault="006636D9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Да, Информација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01C9C7C7" w14:textId="77777777" w:rsidR="006636D9" w:rsidRPr="00805E70" w:rsidRDefault="006636D9" w:rsidP="006636D9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3501D1F8" w14:textId="77777777" w:rsidR="006636D9" w:rsidRPr="00BB2300" w:rsidRDefault="006636D9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bs-Cyrl-BA"/>
              </w:rPr>
            </w:pPr>
            <w:r w:rsidRPr="00FD5C2C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260.000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21E0E52C" w14:textId="77777777" w:rsidR="006636D9" w:rsidRPr="00285BEF" w:rsidRDefault="006636D9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210.000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4BC49DCE" w14:textId="77777777" w:rsidR="006636D9" w:rsidRPr="00285BEF" w:rsidRDefault="006636D9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80,7%</w:t>
            </w:r>
          </w:p>
        </w:tc>
      </w:tr>
      <w:tr w:rsidR="006636D9" w:rsidRPr="00BB2300" w14:paraId="6E4DDD3D" w14:textId="77777777" w:rsidTr="006636D9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3D6D74DE" w14:textId="77777777" w:rsidR="006636D9" w:rsidRPr="00BB2300" w:rsidRDefault="006636D9" w:rsidP="006636D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2B294423" w14:textId="77777777" w:rsidR="006636D9" w:rsidRPr="00BB2300" w:rsidRDefault="006636D9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6927C43C" w14:textId="77777777" w:rsidR="006636D9" w:rsidRPr="00BB2300" w:rsidRDefault="006636D9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35A0239D" w14:textId="77777777" w:rsidR="006636D9" w:rsidRPr="00BB2300" w:rsidRDefault="006636D9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5B831480" w14:textId="77777777" w:rsidR="006636D9" w:rsidRPr="00BB2300" w:rsidRDefault="006636D9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4EB663DE" w14:textId="77777777" w:rsidR="006636D9" w:rsidRPr="00BB2300" w:rsidRDefault="006636D9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46220EAB" w14:textId="77777777" w:rsidR="006636D9" w:rsidRPr="00BB2300" w:rsidRDefault="006636D9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39999DA" w14:textId="77777777" w:rsidR="006636D9" w:rsidRPr="00805E70" w:rsidRDefault="006636D9" w:rsidP="006636D9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56B010F8" w14:textId="77777777" w:rsidR="006636D9" w:rsidRPr="00BB2300" w:rsidRDefault="006636D9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3B87CC97" w14:textId="77777777" w:rsidR="006636D9" w:rsidRPr="00BB2300" w:rsidRDefault="006636D9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3C0962B" w14:textId="77777777" w:rsidR="006636D9" w:rsidRPr="00BB2300" w:rsidRDefault="006636D9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6636D9" w:rsidRPr="00BB2300" w14:paraId="4A5D34E1" w14:textId="77777777" w:rsidTr="006636D9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3C2D6366" w14:textId="77777777" w:rsidR="006636D9" w:rsidRPr="00BB2300" w:rsidRDefault="006636D9" w:rsidP="006636D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344B0BCF" w14:textId="77777777" w:rsidR="006636D9" w:rsidRPr="00BB2300" w:rsidRDefault="006636D9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3E10D02D" w14:textId="77777777" w:rsidR="006636D9" w:rsidRPr="00BB2300" w:rsidRDefault="006636D9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260F2F3B" w14:textId="77777777" w:rsidR="006636D9" w:rsidRPr="00BB2300" w:rsidRDefault="006636D9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2F93BEF4" w14:textId="77777777" w:rsidR="006636D9" w:rsidRPr="00BB2300" w:rsidRDefault="006636D9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52116C48" w14:textId="77777777" w:rsidR="006636D9" w:rsidRPr="00BB2300" w:rsidRDefault="006636D9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0173F79A" w14:textId="77777777" w:rsidR="006636D9" w:rsidRPr="00BB2300" w:rsidRDefault="006636D9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8EE8292" w14:textId="77777777" w:rsidR="006636D9" w:rsidRPr="00D57F2D" w:rsidRDefault="006636D9" w:rsidP="006636D9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5113FAA6" w14:textId="77777777" w:rsidR="006636D9" w:rsidRPr="00BB2300" w:rsidRDefault="006636D9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06838EEB" w14:textId="77777777" w:rsidR="006636D9" w:rsidRPr="00BB2300" w:rsidRDefault="006636D9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00E9455" w14:textId="77777777" w:rsidR="006636D9" w:rsidRPr="00BB2300" w:rsidRDefault="006636D9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6636D9" w:rsidRPr="00BB2300" w14:paraId="6EAF4CB2" w14:textId="77777777" w:rsidTr="006636D9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74C277D3" w14:textId="77777777" w:rsidR="006636D9" w:rsidRPr="00BB2300" w:rsidRDefault="006636D9" w:rsidP="006636D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637BCA31" w14:textId="77777777" w:rsidR="006636D9" w:rsidRPr="00BB2300" w:rsidRDefault="006636D9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1F08B369" w14:textId="77777777" w:rsidR="006636D9" w:rsidRPr="00BB2300" w:rsidRDefault="006636D9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2BD7956B" w14:textId="77777777" w:rsidR="006636D9" w:rsidRPr="00BB2300" w:rsidRDefault="006636D9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088BEE49" w14:textId="77777777" w:rsidR="006636D9" w:rsidRPr="00BB2300" w:rsidRDefault="006636D9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7B4113C6" w14:textId="77777777" w:rsidR="006636D9" w:rsidRPr="00BB2300" w:rsidRDefault="006636D9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0AA0880C" w14:textId="77777777" w:rsidR="006636D9" w:rsidRPr="00BB2300" w:rsidRDefault="006636D9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4B8FE43D" w14:textId="77777777" w:rsidR="006636D9" w:rsidRPr="00805E70" w:rsidRDefault="006636D9" w:rsidP="006636D9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6A33D49F" w14:textId="77777777" w:rsidR="006636D9" w:rsidRPr="00BB2300" w:rsidRDefault="006636D9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6170B725" w14:textId="77777777" w:rsidR="006636D9" w:rsidRPr="00BB2300" w:rsidRDefault="006636D9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3C2EE90C" w14:textId="77777777" w:rsidR="006636D9" w:rsidRPr="00BB2300" w:rsidRDefault="006636D9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6636D9" w:rsidRPr="00BB2300" w14:paraId="7C6B1038" w14:textId="77777777" w:rsidTr="006636D9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561E329D" w14:textId="77777777" w:rsidR="006636D9" w:rsidRPr="00BB2300" w:rsidRDefault="006636D9" w:rsidP="006636D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5F8884E1" w14:textId="77777777" w:rsidR="006636D9" w:rsidRPr="00BB2300" w:rsidRDefault="006636D9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135E8F65" w14:textId="77777777" w:rsidR="006636D9" w:rsidRPr="00BB2300" w:rsidRDefault="006636D9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2DAFDF7F" w14:textId="77777777" w:rsidR="006636D9" w:rsidRPr="00BB2300" w:rsidRDefault="006636D9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4F1DE1C1" w14:textId="77777777" w:rsidR="006636D9" w:rsidRPr="00BB2300" w:rsidRDefault="006636D9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2F2F2" w:themeFill="background1" w:themeFillShade="F2"/>
          </w:tcPr>
          <w:p w14:paraId="486A820E" w14:textId="77777777" w:rsidR="006636D9" w:rsidRPr="00BB2300" w:rsidRDefault="006636D9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</w:tcPr>
          <w:p w14:paraId="390C1DDD" w14:textId="77777777" w:rsidR="006636D9" w:rsidRPr="00BB2300" w:rsidRDefault="006636D9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E28BC4" w14:textId="77777777" w:rsidR="006636D9" w:rsidRPr="007D6B36" w:rsidRDefault="006636D9" w:rsidP="006636D9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2E18A7EF" w14:textId="77777777" w:rsidR="006636D9" w:rsidRPr="00BB2300" w:rsidRDefault="006636D9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FD5C2C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260.000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EF4B7A" w14:textId="77777777" w:rsidR="006636D9" w:rsidRPr="00BB2300" w:rsidRDefault="006636D9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210.000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2F3E05" w14:textId="77777777" w:rsidR="006636D9" w:rsidRPr="00BB2300" w:rsidRDefault="006636D9" w:rsidP="0066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80,7%</w:t>
            </w:r>
          </w:p>
        </w:tc>
      </w:tr>
      <w:tr w:rsidR="00285BEF" w:rsidRPr="00434FEC" w14:paraId="390FE104" w14:textId="77777777" w:rsidTr="00B800AC">
        <w:trPr>
          <w:trHeight w:val="20"/>
          <w:jc w:val="center"/>
        </w:trPr>
        <w:tc>
          <w:tcPr>
            <w:tcW w:w="3207" w:type="pct"/>
            <w:gridSpan w:val="8"/>
            <w:vMerge w:val="restart"/>
            <w:shd w:val="clear" w:color="auto" w:fill="DEEAF6" w:themeFill="accent1" w:themeFillTint="33"/>
            <w:vAlign w:val="center"/>
          </w:tcPr>
          <w:p w14:paraId="5EF971EF" w14:textId="77777777" w:rsidR="00285BEF" w:rsidRPr="007D6B36" w:rsidRDefault="00285BEF" w:rsidP="00285BE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 w:themeColor="text1"/>
                <w:szCs w:val="17"/>
              </w:rPr>
            </w:pPr>
            <w:r w:rsidRPr="007D6B36"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 xml:space="preserve">Укупно за </w:t>
            </w:r>
            <w:r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 xml:space="preserve">мјеру /надлежност јединице локалне самоуправе </w:t>
            </w:r>
          </w:p>
          <w:p w14:paraId="2294B7F7" w14:textId="77777777" w:rsidR="00285BEF" w:rsidRPr="007D6B36" w:rsidRDefault="00285BEF" w:rsidP="00285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3E6245EA" w14:textId="77777777" w:rsidR="00285BEF" w:rsidRPr="00805E70" w:rsidRDefault="00285BEF" w:rsidP="00285BEF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5B20EAE9" w14:textId="2281F79F" w:rsidR="00285BEF" w:rsidRPr="007D6B36" w:rsidRDefault="00F333CE" w:rsidP="00285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  <w:r w:rsidRPr="00F333CE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 xml:space="preserve">281.000   </w:t>
            </w: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18E0E2BC" w14:textId="51B678E8" w:rsidR="00285BEF" w:rsidRPr="00434FEC" w:rsidRDefault="00F333CE" w:rsidP="00285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  <w:highlight w:val="yellow"/>
              </w:rPr>
            </w:pPr>
            <w:r w:rsidRPr="00F333CE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 xml:space="preserve">216.986   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066703F7" w14:textId="3C384338" w:rsidR="00285BEF" w:rsidRPr="00434FEC" w:rsidRDefault="00F333CE" w:rsidP="00285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  <w:highlight w:val="yellow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7</w:t>
            </w:r>
            <w:r w:rsidR="00285BEF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7%</w:t>
            </w:r>
          </w:p>
        </w:tc>
      </w:tr>
      <w:tr w:rsidR="00FD5C2C" w:rsidRPr="007D6B36" w14:paraId="20D06202" w14:textId="77777777" w:rsidTr="00B800AC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31381877" w14:textId="77777777" w:rsidR="00FD5C2C" w:rsidRPr="007D6B36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500F680B" w14:textId="77777777" w:rsidR="00FD5C2C" w:rsidRPr="00805E70" w:rsidRDefault="00FD5C2C" w:rsidP="00FD5C2C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7A174D87" w14:textId="77777777" w:rsidR="00FD5C2C" w:rsidRPr="007D6B36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6B062495" w14:textId="77777777" w:rsidR="00FD5C2C" w:rsidRPr="007D6B36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65B661BC" w14:textId="77777777" w:rsidR="00FD5C2C" w:rsidRPr="007D6B36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</w:tr>
      <w:tr w:rsidR="00FD5C2C" w:rsidRPr="007D6B36" w14:paraId="74969680" w14:textId="77777777" w:rsidTr="00B800AC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754CB21A" w14:textId="77777777" w:rsidR="00FD5C2C" w:rsidRPr="007D6B36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1A59854F" w14:textId="77777777" w:rsidR="00FD5C2C" w:rsidRPr="00F47054" w:rsidRDefault="00FD5C2C" w:rsidP="00FD5C2C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775BF6E5" w14:textId="77777777" w:rsidR="00FD5C2C" w:rsidRPr="007D6B36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1E1BAF2C" w14:textId="77777777" w:rsidR="00FD5C2C" w:rsidRPr="007D6B36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271BE7C1" w14:textId="77777777" w:rsidR="00FD5C2C" w:rsidRPr="007D6B36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</w:tr>
      <w:tr w:rsidR="00FD5C2C" w:rsidRPr="007D6B36" w14:paraId="2C1870EC" w14:textId="77777777" w:rsidTr="00B800AC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50189FF7" w14:textId="77777777" w:rsidR="00FD5C2C" w:rsidRPr="007D6B36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5BBD9D1F" w14:textId="77777777" w:rsidR="00FD5C2C" w:rsidRPr="00805E70" w:rsidRDefault="00FD5C2C" w:rsidP="00FD5C2C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 xml:space="preserve">Остало 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144198AA" w14:textId="77777777" w:rsidR="00FD5C2C" w:rsidRPr="007D6B36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338A628A" w14:textId="77777777" w:rsidR="00FD5C2C" w:rsidRPr="007D6B36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5EF3051F" w14:textId="77777777" w:rsidR="00FD5C2C" w:rsidRPr="007D6B36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</w:tr>
      <w:tr w:rsidR="00285BEF" w:rsidRPr="007D6B36" w14:paraId="264ABE70" w14:textId="77777777" w:rsidTr="00B800AC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40B0CE79" w14:textId="77777777" w:rsidR="00285BEF" w:rsidRPr="007D6B36" w:rsidRDefault="00285BEF" w:rsidP="00285BE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59EDCF66" w14:textId="77777777" w:rsidR="00285BEF" w:rsidRPr="00805E70" w:rsidRDefault="00285BEF" w:rsidP="00285BEF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133A54EC" w14:textId="70421A40" w:rsidR="00285BEF" w:rsidRPr="00434FEC" w:rsidRDefault="00F333CE" w:rsidP="00285BE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F333C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17"/>
                <w:lang w:val="sr-Cyrl-RS"/>
              </w:rPr>
              <w:t xml:space="preserve">281.000   </w:t>
            </w: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3FD8A58B" w14:textId="210D5B09" w:rsidR="00285BEF" w:rsidRPr="007D6B36" w:rsidRDefault="00F333CE" w:rsidP="00285BE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  <w:r w:rsidRPr="00F333CE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 xml:space="preserve">216.986   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7553AE18" w14:textId="67D3DB8C" w:rsidR="00285BEF" w:rsidRPr="007D6B36" w:rsidRDefault="00F333CE" w:rsidP="00285BE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7</w:t>
            </w:r>
            <w:r w:rsidR="00285BEF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7%</w:t>
            </w:r>
          </w:p>
        </w:tc>
      </w:tr>
    </w:tbl>
    <w:p w14:paraId="29340049" w14:textId="77777777" w:rsidR="00FD5C2C" w:rsidRDefault="00FD5C2C" w:rsidP="00715997">
      <w:pPr>
        <w:spacing w:before="60"/>
        <w:jc w:val="both"/>
        <w:rPr>
          <w:rFonts w:eastAsia="Times New Roman" w:cstheme="minorHAnsi"/>
          <w:color w:val="000000"/>
          <w:szCs w:val="24"/>
          <w:lang w:val="bs-Cyrl-BA" w:eastAsia="hr-HR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35"/>
        <w:gridCol w:w="1619"/>
        <w:gridCol w:w="1619"/>
        <w:gridCol w:w="1262"/>
        <w:gridCol w:w="787"/>
        <w:gridCol w:w="561"/>
        <w:gridCol w:w="360"/>
        <w:gridCol w:w="1235"/>
        <w:gridCol w:w="1277"/>
        <w:gridCol w:w="1366"/>
        <w:gridCol w:w="37"/>
        <w:gridCol w:w="1393"/>
        <w:gridCol w:w="189"/>
        <w:gridCol w:w="1204"/>
      </w:tblGrid>
      <w:tr w:rsidR="00FD5C2C" w:rsidRPr="004646C7" w14:paraId="14C52D52" w14:textId="77777777" w:rsidTr="00A76E01">
        <w:trPr>
          <w:trHeight w:val="20"/>
          <w:jc w:val="center"/>
        </w:trPr>
        <w:tc>
          <w:tcPr>
            <w:tcW w:w="2500" w:type="pct"/>
            <w:gridSpan w:val="5"/>
            <w:shd w:val="clear" w:color="auto" w:fill="BDD6EE" w:themeFill="accent1" w:themeFillTint="66"/>
            <w:vAlign w:val="center"/>
          </w:tcPr>
          <w:p w14:paraId="77CCB0C4" w14:textId="77777777" w:rsidR="00FD5C2C" w:rsidRPr="00871CB3" w:rsidRDefault="00FD5C2C" w:rsidP="00FD5C2C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>
              <w:rPr>
                <w:rFonts w:eastAsia="Times New Roman" w:cs="Calibri"/>
                <w:b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 xml:space="preserve">16. МЈЕРА </w:t>
            </w:r>
          </w:p>
          <w:p w14:paraId="1FCC0C4B" w14:textId="02A63AF4" w:rsidR="00FD5C2C" w:rsidRPr="004646C7" w:rsidRDefault="00FD5C2C" w:rsidP="00FD5C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>2.5.1.</w:t>
            </w:r>
            <w:r w:rsidRPr="00871CB3">
              <w:t xml:space="preserve"> </w:t>
            </w: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>Подршка стамбеном збрињавању младих брачних парова, вишечланих породица и поро</w:t>
            </w:r>
            <w:r>
              <w:rPr>
                <w:rFonts w:eastAsia="Times New Roman" w:cs="Calibri"/>
                <w:sz w:val="19"/>
                <w:szCs w:val="19"/>
                <w:lang w:val="sr-Cyrl-RS"/>
              </w:rPr>
              <w:t>дица у стању социјалних потреба</w:t>
            </w:r>
          </w:p>
        </w:tc>
        <w:tc>
          <w:tcPr>
            <w:tcW w:w="2500" w:type="pct"/>
            <w:gridSpan w:val="9"/>
            <w:shd w:val="clear" w:color="auto" w:fill="BDD6EE" w:themeFill="accent1" w:themeFillTint="66"/>
          </w:tcPr>
          <w:p w14:paraId="608F811F" w14:textId="77777777" w:rsidR="00FD5C2C" w:rsidRPr="00871CB3" w:rsidRDefault="00FD5C2C" w:rsidP="00FD5C2C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>):</w:t>
            </w:r>
          </w:p>
          <w:p w14:paraId="7C596C0F" w14:textId="77777777" w:rsidR="00FD5C2C" w:rsidRPr="00871CB3" w:rsidRDefault="00FD5C2C" w:rsidP="00FD5C2C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Потрошачка јединица 00670130:</w:t>
            </w:r>
          </w:p>
          <w:p w14:paraId="60D6353C" w14:textId="0D936793" w:rsidR="00FD5C2C" w:rsidRPr="004646C7" w:rsidRDefault="00FD5C2C" w:rsidP="00FD5C2C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>416100 Текуће помоћи појединцима - за куповину прве некретнине</w:t>
            </w:r>
          </w:p>
        </w:tc>
      </w:tr>
      <w:tr w:rsidR="00FD5C2C" w:rsidRPr="004646C7" w14:paraId="3572127D" w14:textId="77777777" w:rsidTr="00A76E01">
        <w:trPr>
          <w:trHeight w:val="20"/>
          <w:jc w:val="center"/>
        </w:trPr>
        <w:tc>
          <w:tcPr>
            <w:tcW w:w="5000" w:type="pct"/>
            <w:gridSpan w:val="14"/>
            <w:shd w:val="clear" w:color="auto" w:fill="FFFFFF" w:themeFill="background1"/>
            <w:vAlign w:val="center"/>
          </w:tcPr>
          <w:p w14:paraId="73CFF32A" w14:textId="77777777" w:rsidR="00FD5C2C" w:rsidRPr="00871CB3" w:rsidRDefault="00FD5C2C" w:rsidP="00FD5C2C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 xml:space="preserve">Стратегија развоја општине Мркоњић Град  за период 2024.-2030. годинеСтратешки циљ 2: Друштвено и институционално уређена локална заједница која нуди разноликост и  разноврсност уз оптимално кориштење постојећих ресурса </w:t>
            </w:r>
          </w:p>
          <w:p w14:paraId="39E586D3" w14:textId="0BB09191" w:rsidR="00FD5C2C" w:rsidRPr="004646C7" w:rsidRDefault="00FD5C2C" w:rsidP="00FD5C2C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 xml:space="preserve">Приоритет 2.5. Подршка породици    </w:t>
            </w:r>
          </w:p>
        </w:tc>
      </w:tr>
      <w:tr w:rsidR="00FD5C2C" w:rsidRPr="004646C7" w14:paraId="77B61110" w14:textId="77777777" w:rsidTr="00A76E01">
        <w:trPr>
          <w:trHeight w:val="20"/>
          <w:jc w:val="center"/>
        </w:trPr>
        <w:tc>
          <w:tcPr>
            <w:tcW w:w="766" w:type="pct"/>
            <w:vMerge w:val="restart"/>
            <w:shd w:val="clear" w:color="auto" w:fill="D0CECE" w:themeFill="background2" w:themeFillShade="E6"/>
            <w:vAlign w:val="center"/>
          </w:tcPr>
          <w:p w14:paraId="743C03F9" w14:textId="77777777" w:rsidR="00FD5C2C" w:rsidRPr="00515F44" w:rsidRDefault="00FD5C2C" w:rsidP="00A76E01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17"/>
                <w:lang w:val="sr-Cyrl"/>
              </w:rPr>
            </w:pP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Кључни стратешки пројекат / пројекат / </w:t>
            </w: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>активности</w:t>
            </w: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 </w:t>
            </w:r>
          </w:p>
          <w:p w14:paraId="3D715AFF" w14:textId="77777777" w:rsidR="00FD5C2C" w:rsidRPr="004F650C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  <w:lang w:val="bs-Cyrl-BA"/>
              </w:rPr>
            </w:pP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40BCC613" w14:textId="77777777" w:rsidR="00FD5C2C" w:rsidRPr="00805E7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  <w:r w:rsidRPr="00BC2CAF">
              <w:rPr>
                <w:rFonts w:ascii="Calibri" w:hAnsi="Calibri" w:cs="Calibri"/>
                <w:b/>
                <w:szCs w:val="17"/>
                <w:lang w:val="sr-Cyrl"/>
              </w:rPr>
              <w:t>Индикатор на нивоу очекиваног резултата</w:t>
            </w: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 xml:space="preserve"> </w:t>
            </w: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кључног стратешког пројекта / пројекта </w:t>
            </w: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>активности</w:t>
            </w: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 </w:t>
            </w: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25078DC9" w14:textId="77777777" w:rsidR="00FD5C2C" w:rsidRPr="00B800AC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  <w:r w:rsidRPr="00B800AC">
              <w:rPr>
                <w:rFonts w:ascii="Calibri" w:hAnsi="Calibri" w:cs="Calibri"/>
                <w:b/>
                <w:szCs w:val="17"/>
                <w:lang w:val="sr-Cyrl"/>
              </w:rPr>
              <w:t>Остварени резултат кључног стратешког пројекта / пројекта / активности и разлог за неизвршено</w:t>
            </w:r>
          </w:p>
        </w:tc>
        <w:tc>
          <w:tcPr>
            <w:tcW w:w="414" w:type="pct"/>
            <w:vMerge w:val="restart"/>
            <w:shd w:val="clear" w:color="auto" w:fill="D0CECE" w:themeFill="background2" w:themeFillShade="E6"/>
            <w:vAlign w:val="center"/>
          </w:tcPr>
          <w:p w14:paraId="2DD72B6B" w14:textId="77777777" w:rsidR="00FD5C2C" w:rsidRPr="00B800AC" w:rsidRDefault="00FD5C2C" w:rsidP="00A76E01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</w:pPr>
            <w:r w:rsidRPr="00B800AC"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  <w:t>Статус</w:t>
            </w:r>
          </w:p>
          <w:p w14:paraId="32A961B8" w14:textId="77777777" w:rsidR="00FD5C2C" w:rsidRPr="00B800AC" w:rsidRDefault="00FD5C2C" w:rsidP="00A76E0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</w:pPr>
            <w:r w:rsidRPr="00B800AC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Да, за извршено / Не, за неизврше-но</w:t>
            </w:r>
          </w:p>
        </w:tc>
        <w:tc>
          <w:tcPr>
            <w:tcW w:w="442" w:type="pct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27168C03" w14:textId="77777777" w:rsidR="00FD5C2C" w:rsidRPr="00B800AC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Cs w:val="17"/>
              </w:rPr>
            </w:pPr>
            <w:r w:rsidRPr="00B800AC">
              <w:rPr>
                <w:rFonts w:ascii="Calibri" w:hAnsi="Calibri" w:cs="Calibri"/>
                <w:b/>
                <w:szCs w:val="17"/>
                <w:lang w:val="sr-Cyrl"/>
              </w:rPr>
              <w:t>Носилац</w:t>
            </w:r>
          </w:p>
          <w:p w14:paraId="27062376" w14:textId="77777777" w:rsidR="00FD5C2C" w:rsidRPr="00B800AC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7"/>
                <w:szCs w:val="17"/>
              </w:rPr>
            </w:pPr>
            <w:r w:rsidRPr="00B800AC">
              <w:rPr>
                <w:rFonts w:ascii="Calibri" w:hAnsi="Calibri" w:cs="Calibri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118" w:type="pct"/>
            <w:vMerge w:val="restart"/>
            <w:shd w:val="clear" w:color="auto" w:fill="D0CECE" w:themeFill="background2" w:themeFillShade="E6"/>
            <w:vAlign w:val="center"/>
          </w:tcPr>
          <w:p w14:paraId="318B2D93" w14:textId="77777777" w:rsidR="00FD5C2C" w:rsidRPr="00B800AC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17"/>
              </w:rPr>
            </w:pPr>
            <w:r w:rsidRPr="00B800AC">
              <w:rPr>
                <w:rFonts w:ascii="Calibri" w:hAnsi="Calibri" w:cs="Calibri"/>
                <w:b/>
                <w:szCs w:val="17"/>
                <w:lang w:val="sr-Cyrl"/>
              </w:rPr>
              <w:t>ПЈИ</w:t>
            </w: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14:paraId="436033B9" w14:textId="77777777" w:rsidR="00FD5C2C" w:rsidRPr="00B800AC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17"/>
              </w:rPr>
            </w:pPr>
            <w:r w:rsidRPr="00B800AC">
              <w:rPr>
                <w:rFonts w:ascii="Calibri" w:hAnsi="Calibri" w:cs="Calibri"/>
                <w:b/>
                <w:szCs w:val="17"/>
                <w:lang w:val="sr-Cyrl"/>
              </w:rPr>
              <w:t xml:space="preserve">Влада / скупштина јлс разматрала </w:t>
            </w:r>
          </w:p>
        </w:tc>
        <w:tc>
          <w:tcPr>
            <w:tcW w:w="1793" w:type="pct"/>
            <w:gridSpan w:val="6"/>
            <w:shd w:val="clear" w:color="auto" w:fill="D0CECE" w:themeFill="background2" w:themeFillShade="E6"/>
            <w:vAlign w:val="center"/>
          </w:tcPr>
          <w:p w14:paraId="5CAD1972" w14:textId="77777777" w:rsidR="00FD5C2C" w:rsidRPr="00B800AC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  <w:r w:rsidRPr="00B800AC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Извори и износи планираних и извршених финансијских средстава у КМ</w:t>
            </w:r>
          </w:p>
        </w:tc>
      </w:tr>
      <w:tr w:rsidR="00FD5C2C" w:rsidRPr="00434FEC" w14:paraId="497F3130" w14:textId="77777777" w:rsidTr="00A76E01">
        <w:trPr>
          <w:trHeight w:val="473"/>
          <w:jc w:val="center"/>
        </w:trPr>
        <w:tc>
          <w:tcPr>
            <w:tcW w:w="766" w:type="pct"/>
            <w:vMerge/>
            <w:shd w:val="clear" w:color="auto" w:fill="D0CECE" w:themeFill="background2" w:themeFillShade="E6"/>
            <w:vAlign w:val="center"/>
          </w:tcPr>
          <w:p w14:paraId="1EB98D2C" w14:textId="77777777" w:rsidR="00FD5C2C" w:rsidRPr="007D6B36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4F699C49" w14:textId="77777777" w:rsidR="00FD5C2C" w:rsidRPr="007D6B36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219D8B6A" w14:textId="77777777" w:rsidR="00FD5C2C" w:rsidRPr="00B800AC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14" w:type="pct"/>
            <w:vMerge/>
            <w:shd w:val="clear" w:color="auto" w:fill="D0CECE" w:themeFill="background2" w:themeFillShade="E6"/>
          </w:tcPr>
          <w:p w14:paraId="33FA34C1" w14:textId="77777777" w:rsidR="00FD5C2C" w:rsidRPr="00B800AC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D0CECE" w:themeFill="background2" w:themeFillShade="E6"/>
            <w:vAlign w:val="center"/>
          </w:tcPr>
          <w:p w14:paraId="20C6A263" w14:textId="77777777" w:rsidR="00FD5C2C" w:rsidRPr="00B800AC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7"/>
              </w:rPr>
            </w:pPr>
          </w:p>
        </w:tc>
        <w:tc>
          <w:tcPr>
            <w:tcW w:w="118" w:type="pct"/>
            <w:vMerge/>
            <w:shd w:val="clear" w:color="auto" w:fill="D0CECE" w:themeFill="background2" w:themeFillShade="E6"/>
            <w:vAlign w:val="center"/>
          </w:tcPr>
          <w:p w14:paraId="7F50745F" w14:textId="77777777" w:rsidR="00FD5C2C" w:rsidRPr="00B800AC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17"/>
              </w:rPr>
            </w:pP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14:paraId="4C8D5A7F" w14:textId="77777777" w:rsidR="00FD5C2C" w:rsidRPr="00B800AC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pacing w:val="-2"/>
                <w:szCs w:val="17"/>
              </w:rPr>
            </w:pPr>
            <w:r w:rsidRPr="00B800AC">
              <w:rPr>
                <w:rFonts w:ascii="Calibri" w:eastAsia="Times New Roman" w:hAnsi="Calibri" w:cs="Calibri"/>
                <w:spacing w:val="-2"/>
                <w:szCs w:val="17"/>
              </w:rPr>
              <w:t>(</w:t>
            </w:r>
            <w:r w:rsidRPr="00B800AC"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 xml:space="preserve">Да </w:t>
            </w:r>
            <w:r w:rsidRPr="00B800AC">
              <w:rPr>
                <w:rFonts w:ascii="Calibri" w:eastAsia="Times New Roman" w:hAnsi="Calibri" w:cs="Calibri"/>
                <w:spacing w:val="-2"/>
                <w:szCs w:val="17"/>
              </w:rPr>
              <w:t>/</w:t>
            </w:r>
            <w:r w:rsidRPr="00B800AC"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 xml:space="preserve"> Не</w:t>
            </w:r>
            <w:r w:rsidRPr="00B800AC">
              <w:rPr>
                <w:rFonts w:ascii="Calibri" w:eastAsia="Times New Roman" w:hAnsi="Calibri" w:cs="Calibri"/>
                <w:spacing w:val="-2"/>
                <w:szCs w:val="17"/>
              </w:rPr>
              <w:t>)</w:t>
            </w:r>
          </w:p>
        </w:tc>
        <w:tc>
          <w:tcPr>
            <w:tcW w:w="419" w:type="pct"/>
            <w:shd w:val="clear" w:color="auto" w:fill="D0CECE" w:themeFill="background2" w:themeFillShade="E6"/>
            <w:vAlign w:val="center"/>
          </w:tcPr>
          <w:p w14:paraId="65D588E2" w14:textId="77777777" w:rsidR="00FD5C2C" w:rsidRPr="00B800AC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Cs w:val="17"/>
              </w:rPr>
            </w:pPr>
            <w:r w:rsidRPr="00B800AC">
              <w:rPr>
                <w:rFonts w:ascii="Calibri" w:hAnsi="Calibri" w:cs="Calibri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48" w:type="pct"/>
            <w:shd w:val="clear" w:color="auto" w:fill="D0CECE" w:themeFill="background2" w:themeFillShade="E6"/>
            <w:vAlign w:val="center"/>
          </w:tcPr>
          <w:p w14:paraId="4BF142A2" w14:textId="77777777" w:rsidR="00FD5C2C" w:rsidRPr="00B800AC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Cs w:val="17"/>
              </w:rPr>
            </w:pPr>
            <w:r w:rsidRPr="00B800AC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Планирани износи</w:t>
            </w:r>
          </w:p>
        </w:tc>
        <w:tc>
          <w:tcPr>
            <w:tcW w:w="531" w:type="pct"/>
            <w:gridSpan w:val="3"/>
            <w:shd w:val="clear" w:color="auto" w:fill="D0CECE" w:themeFill="background2" w:themeFillShade="E6"/>
            <w:vAlign w:val="center"/>
          </w:tcPr>
          <w:p w14:paraId="01961659" w14:textId="77777777" w:rsidR="00FD5C2C" w:rsidRPr="00B800AC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7"/>
              </w:rPr>
            </w:pPr>
            <w:r w:rsidRPr="00B800AC">
              <w:rPr>
                <w:rFonts w:ascii="Calibri" w:hAnsi="Calibri" w:cs="Calibri"/>
                <w:color w:val="000000" w:themeColor="text1"/>
                <w:szCs w:val="17"/>
                <w:lang w:val="sr-Cyrl"/>
              </w:rPr>
              <w:t>Извршени износи</w:t>
            </w:r>
          </w:p>
        </w:tc>
        <w:tc>
          <w:tcPr>
            <w:tcW w:w="395" w:type="pct"/>
            <w:shd w:val="clear" w:color="auto" w:fill="D0CECE" w:themeFill="background2" w:themeFillShade="E6"/>
            <w:vAlign w:val="center"/>
          </w:tcPr>
          <w:p w14:paraId="75E41178" w14:textId="77777777" w:rsidR="00FD5C2C" w:rsidRPr="00434FEC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7"/>
                <w:highlight w:val="yellow"/>
              </w:rPr>
            </w:pPr>
            <w:r w:rsidRPr="00B800AC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Проценат извршења</w:t>
            </w:r>
          </w:p>
        </w:tc>
      </w:tr>
      <w:tr w:rsidR="00FD5C2C" w:rsidRPr="00BB2300" w14:paraId="0DC2B53A" w14:textId="77777777" w:rsidTr="00A76E01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6CB8ACFA" w14:textId="77777777" w:rsidR="00FD5C2C" w:rsidRPr="00FD5C2C" w:rsidRDefault="00FD5C2C" w:rsidP="00FD5C2C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FD5C2C">
              <w:rPr>
                <w:sz w:val="19"/>
                <w:szCs w:val="19"/>
                <w:lang w:val="sr-Cyrl-BA"/>
              </w:rPr>
              <w:t xml:space="preserve">Кључни стратешки пројекат </w:t>
            </w:r>
          </w:p>
          <w:p w14:paraId="2F8EE8E9" w14:textId="03D0F640" w:rsidR="00FD5C2C" w:rsidRPr="00BB2300" w:rsidRDefault="00FD5C2C" w:rsidP="00FD5C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FD5C2C">
              <w:rPr>
                <w:sz w:val="19"/>
                <w:szCs w:val="19"/>
                <w:lang w:val="sr-Cyrl-BA"/>
              </w:rPr>
              <w:t>2.5.1.1. Изградња стамбене зграде за младе брачне парове</w:t>
            </w:r>
          </w:p>
        </w:tc>
        <w:tc>
          <w:tcPr>
            <w:tcW w:w="531" w:type="pct"/>
            <w:vMerge w:val="restart"/>
          </w:tcPr>
          <w:p w14:paraId="55C307CF" w14:textId="77777777" w:rsidR="00FD5C2C" w:rsidRPr="00FD5C2C" w:rsidRDefault="00FD5C2C" w:rsidP="00FD5C2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FD5C2C">
              <w:rPr>
                <w:rFonts w:eastAsia="Times New Roman" w:cs="Calibri"/>
                <w:color w:val="000000" w:themeColor="text1"/>
                <w:sz w:val="19"/>
                <w:szCs w:val="19"/>
              </w:rPr>
              <w:t>Субвенција за 50 стамбених јединица и локација које су на располагању породицама из циљне групе</w:t>
            </w:r>
          </w:p>
          <w:p w14:paraId="03B19B5A" w14:textId="360F7774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FD5C2C">
              <w:rPr>
                <w:rFonts w:eastAsia="Times New Roman" w:cs="Calibri"/>
                <w:color w:val="000000" w:themeColor="text1"/>
                <w:sz w:val="19"/>
                <w:szCs w:val="19"/>
              </w:rPr>
              <w:t xml:space="preserve">Субвенција за 50 породица из циљне групе којима је субвенционисана куповина стамбених </w:t>
            </w:r>
            <w:r w:rsidRPr="00FD5C2C">
              <w:rPr>
                <w:rFonts w:eastAsia="Times New Roman" w:cs="Calibri"/>
                <w:color w:val="000000" w:themeColor="text1"/>
                <w:sz w:val="19"/>
                <w:szCs w:val="19"/>
              </w:rPr>
              <w:lastRenderedPageBreak/>
              <w:t>јединица (станова и кућа)</w:t>
            </w:r>
          </w:p>
        </w:tc>
        <w:tc>
          <w:tcPr>
            <w:tcW w:w="531" w:type="pct"/>
            <w:vMerge w:val="restart"/>
          </w:tcPr>
          <w:p w14:paraId="3377D7AD" w14:textId="77777777" w:rsidR="00512B75" w:rsidRDefault="00512B75" w:rsidP="00A76E01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</w:p>
          <w:p w14:paraId="4FA17A00" w14:textId="33370350" w:rsidR="00FD5C2C" w:rsidRPr="00781A26" w:rsidRDefault="00A13921" w:rsidP="00285BEF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</w:pPr>
            <w:r w:rsidRPr="00781A26"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  <w:t>Реализација пројекта  није започела због измјене</w:t>
            </w:r>
            <w:r w:rsidR="00285BEF" w:rsidRPr="00781A26"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="00512B75" w:rsidRPr="00781A26"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  <w:t>техничк</w:t>
            </w:r>
            <w:r w:rsidR="00285BEF" w:rsidRPr="00781A26"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  <w:t>е документације</w:t>
            </w:r>
          </w:p>
        </w:tc>
        <w:tc>
          <w:tcPr>
            <w:tcW w:w="414" w:type="pct"/>
            <w:vMerge w:val="restart"/>
          </w:tcPr>
          <w:p w14:paraId="00D23595" w14:textId="67DD0E99" w:rsidR="00FD5C2C" w:rsidRPr="00D80885" w:rsidRDefault="00285BEF" w:rsidP="00A7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Не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1B5E57F8" w14:textId="08804DE2" w:rsidR="00FD5C2C" w:rsidRPr="00871CB3" w:rsidRDefault="00FD5C2C" w:rsidP="00A76E01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</w:t>
            </w:r>
            <w:r w:rsidR="00B800AC">
              <w:rPr>
                <w:rFonts w:cs="Calibri"/>
                <w:color w:val="000000"/>
                <w:sz w:val="19"/>
                <w:szCs w:val="19"/>
                <w:lang w:val="sr-Cyrl-RS"/>
              </w:rPr>
              <w:t>а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тности</w:t>
            </w:r>
          </w:p>
          <w:p w14:paraId="0D617979" w14:textId="77777777" w:rsidR="00FD5C2C" w:rsidRPr="002F1E6E" w:rsidRDefault="00FD5C2C" w:rsidP="00A7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6F7DD4A8" w14:textId="77777777" w:rsidR="00FD5C2C" w:rsidRPr="00D80885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49543458" w14:textId="77777777" w:rsidR="00FD5C2C" w:rsidRPr="00BB230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Да, Информација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E68E737" w14:textId="77777777" w:rsidR="00FD5C2C" w:rsidRPr="00805E70" w:rsidRDefault="00FD5C2C" w:rsidP="00A76E0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597AFB40" w14:textId="23D3E097" w:rsidR="00FD5C2C" w:rsidRPr="00BB230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bs-Cyrl-BA"/>
              </w:rPr>
            </w:pPr>
            <w:r w:rsidRPr="00FD5C2C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300.000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5E05B105" w14:textId="118BF01C" w:rsidR="00FD5C2C" w:rsidRPr="00426021" w:rsidRDefault="00426021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  <w:t>0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B6506CD" w14:textId="26860523" w:rsidR="00FD5C2C" w:rsidRPr="00285BEF" w:rsidRDefault="00285BEF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0%</w:t>
            </w:r>
          </w:p>
        </w:tc>
      </w:tr>
      <w:tr w:rsidR="00FD5C2C" w:rsidRPr="00BB2300" w14:paraId="18CECEE8" w14:textId="77777777" w:rsidTr="00A76E01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01AF21E1" w14:textId="77777777" w:rsidR="00FD5C2C" w:rsidRPr="00BB2300" w:rsidRDefault="00FD5C2C" w:rsidP="00A76E0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36B363DE" w14:textId="77777777" w:rsidR="00FD5C2C" w:rsidRPr="00BB230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1B0B1F28" w14:textId="77777777" w:rsidR="00FD5C2C" w:rsidRPr="00BB230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14B71468" w14:textId="77777777" w:rsidR="00FD5C2C" w:rsidRPr="00BB230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4E968936" w14:textId="77777777" w:rsidR="00FD5C2C" w:rsidRPr="00BB230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001AB5A3" w14:textId="77777777" w:rsidR="00FD5C2C" w:rsidRPr="00BB230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1BB6D99A" w14:textId="77777777" w:rsidR="00FD5C2C" w:rsidRPr="00BB230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0C6A2F1" w14:textId="77777777" w:rsidR="00FD5C2C" w:rsidRPr="00805E70" w:rsidRDefault="00FD5C2C" w:rsidP="00A76E0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6F65D00A" w14:textId="77777777" w:rsidR="00FD5C2C" w:rsidRPr="00BB230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2FEAFD54" w14:textId="77777777" w:rsidR="00FD5C2C" w:rsidRPr="00BB230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505565B" w14:textId="77777777" w:rsidR="00FD5C2C" w:rsidRPr="00BB230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FD5C2C" w:rsidRPr="00BB2300" w14:paraId="30A436B6" w14:textId="77777777" w:rsidTr="00A76E01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50E458B2" w14:textId="77777777" w:rsidR="00FD5C2C" w:rsidRPr="00BB2300" w:rsidRDefault="00FD5C2C" w:rsidP="00A76E0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632B8A44" w14:textId="77777777" w:rsidR="00FD5C2C" w:rsidRPr="00BB230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1864383C" w14:textId="77777777" w:rsidR="00FD5C2C" w:rsidRPr="00BB230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57CE0DFE" w14:textId="77777777" w:rsidR="00FD5C2C" w:rsidRPr="00BB230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16FBABF5" w14:textId="77777777" w:rsidR="00FD5C2C" w:rsidRPr="00BB230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500091F2" w14:textId="77777777" w:rsidR="00FD5C2C" w:rsidRPr="00BB230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40EBD6BE" w14:textId="77777777" w:rsidR="00FD5C2C" w:rsidRPr="00BB230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29A0B18" w14:textId="77777777" w:rsidR="00FD5C2C" w:rsidRPr="00D57F2D" w:rsidRDefault="00FD5C2C" w:rsidP="00A76E01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5AA869EA" w14:textId="77777777" w:rsidR="00FD5C2C" w:rsidRPr="00BB230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09F419D1" w14:textId="77777777" w:rsidR="00FD5C2C" w:rsidRPr="00BB230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48F184D" w14:textId="77777777" w:rsidR="00FD5C2C" w:rsidRPr="00BB230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FD5C2C" w:rsidRPr="00BB2300" w14:paraId="49A926C3" w14:textId="77777777" w:rsidTr="00A76E01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26D3BDF5" w14:textId="77777777" w:rsidR="00FD5C2C" w:rsidRPr="00BB2300" w:rsidRDefault="00FD5C2C" w:rsidP="00A76E0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242B31AE" w14:textId="77777777" w:rsidR="00FD5C2C" w:rsidRPr="00BB230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281D933D" w14:textId="77777777" w:rsidR="00FD5C2C" w:rsidRPr="00BB230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11A65963" w14:textId="77777777" w:rsidR="00FD5C2C" w:rsidRPr="00BB230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35BFF6B8" w14:textId="77777777" w:rsidR="00FD5C2C" w:rsidRPr="00BB230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2068BCD3" w14:textId="77777777" w:rsidR="00FD5C2C" w:rsidRPr="00BB230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6D20A52B" w14:textId="77777777" w:rsidR="00FD5C2C" w:rsidRPr="00BB230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186D5D82" w14:textId="77777777" w:rsidR="00FD5C2C" w:rsidRPr="00805E70" w:rsidRDefault="00FD5C2C" w:rsidP="00A76E0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36A8F382" w14:textId="77777777" w:rsidR="00FD5C2C" w:rsidRPr="00BB230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0A928D4F" w14:textId="77777777" w:rsidR="00FD5C2C" w:rsidRPr="00BB230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3343C353" w14:textId="77777777" w:rsidR="00FD5C2C" w:rsidRPr="00BB230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FD5C2C" w:rsidRPr="00BB2300" w14:paraId="1EEA707F" w14:textId="77777777" w:rsidTr="00A76E01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7940D7FC" w14:textId="77777777" w:rsidR="00FD5C2C" w:rsidRPr="00BB2300" w:rsidRDefault="00FD5C2C" w:rsidP="00A76E0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47AAD3E2" w14:textId="77777777" w:rsidR="00FD5C2C" w:rsidRPr="00BB230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7F8F7052" w14:textId="77777777" w:rsidR="00FD5C2C" w:rsidRPr="00BB230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3CD4F738" w14:textId="77777777" w:rsidR="00FD5C2C" w:rsidRPr="00BB230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511CFBE1" w14:textId="77777777" w:rsidR="00FD5C2C" w:rsidRPr="00BB230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2F2F2" w:themeFill="background1" w:themeFillShade="F2"/>
          </w:tcPr>
          <w:p w14:paraId="5FF7CD17" w14:textId="77777777" w:rsidR="00FD5C2C" w:rsidRPr="00BB230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</w:tcPr>
          <w:p w14:paraId="4083C9D7" w14:textId="77777777" w:rsidR="00FD5C2C" w:rsidRPr="00BB230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E318D2" w14:textId="77777777" w:rsidR="00FD5C2C" w:rsidRPr="007D6B36" w:rsidRDefault="00FD5C2C" w:rsidP="00A76E01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153BF05B" w14:textId="725042F8" w:rsidR="00FD5C2C" w:rsidRPr="00BB230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FD5C2C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300.000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809226" w14:textId="40871161" w:rsidR="00FD5C2C" w:rsidRPr="00426021" w:rsidRDefault="00426021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  <w:t>0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739365" w14:textId="7E7FC55C" w:rsidR="00FD5C2C" w:rsidRPr="00285BEF" w:rsidRDefault="00285BEF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0%</w:t>
            </w:r>
          </w:p>
        </w:tc>
      </w:tr>
      <w:tr w:rsidR="00285BEF" w:rsidRPr="00434FEC" w14:paraId="7D792B41" w14:textId="77777777" w:rsidTr="00A76E01">
        <w:trPr>
          <w:trHeight w:val="20"/>
          <w:jc w:val="center"/>
        </w:trPr>
        <w:tc>
          <w:tcPr>
            <w:tcW w:w="3207" w:type="pct"/>
            <w:gridSpan w:val="8"/>
            <w:vMerge w:val="restart"/>
            <w:shd w:val="clear" w:color="auto" w:fill="DEEAF6" w:themeFill="accent1" w:themeFillTint="33"/>
            <w:vAlign w:val="center"/>
          </w:tcPr>
          <w:p w14:paraId="22EA73B5" w14:textId="77777777" w:rsidR="00285BEF" w:rsidRPr="007D6B36" w:rsidRDefault="00285BEF" w:rsidP="00285BE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 w:themeColor="text1"/>
                <w:szCs w:val="17"/>
              </w:rPr>
            </w:pPr>
            <w:r w:rsidRPr="007D6B36"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lastRenderedPageBreak/>
              <w:t xml:space="preserve">Укупно за </w:t>
            </w:r>
            <w:r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 xml:space="preserve">мјеру /надлежност јединице локалне самоуправе </w:t>
            </w:r>
          </w:p>
          <w:p w14:paraId="1765A9BE" w14:textId="77777777" w:rsidR="00285BEF" w:rsidRPr="007D6B36" w:rsidRDefault="00285BEF" w:rsidP="00285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322DA056" w14:textId="77777777" w:rsidR="00285BEF" w:rsidRPr="00805E70" w:rsidRDefault="00285BEF" w:rsidP="00285BEF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1B6CD391" w14:textId="449893F6" w:rsidR="00285BEF" w:rsidRPr="007D6B36" w:rsidRDefault="00285BEF" w:rsidP="00285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  <w:r w:rsidRPr="00FD5C2C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300.000</w:t>
            </w:r>
          </w:p>
        </w:tc>
        <w:tc>
          <w:tcPr>
            <w:tcW w:w="457" w:type="pct"/>
            <w:shd w:val="clear" w:color="auto" w:fill="DEEAF6" w:themeFill="accent1" w:themeFillTint="33"/>
            <w:vAlign w:val="center"/>
          </w:tcPr>
          <w:p w14:paraId="38FD30BA" w14:textId="7A97D7E8" w:rsidR="00285BEF" w:rsidRPr="00434FEC" w:rsidRDefault="00285BEF" w:rsidP="00285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  <w:highlight w:val="yellow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  <w:t>0</w:t>
            </w:r>
          </w:p>
        </w:tc>
        <w:tc>
          <w:tcPr>
            <w:tcW w:w="457" w:type="pct"/>
            <w:gridSpan w:val="2"/>
            <w:shd w:val="clear" w:color="auto" w:fill="DEEAF6" w:themeFill="accent1" w:themeFillTint="33"/>
            <w:vAlign w:val="center"/>
          </w:tcPr>
          <w:p w14:paraId="64431B3F" w14:textId="56760A84" w:rsidR="00285BEF" w:rsidRPr="00434FEC" w:rsidRDefault="00285BEF" w:rsidP="00285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  <w:highlight w:val="yellow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0%</w:t>
            </w:r>
          </w:p>
        </w:tc>
      </w:tr>
      <w:tr w:rsidR="00FD5C2C" w:rsidRPr="007D6B36" w14:paraId="68274F8D" w14:textId="77777777" w:rsidTr="00A76E01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2C7D67FB" w14:textId="77777777" w:rsidR="00FD5C2C" w:rsidRPr="007D6B36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620ADC54" w14:textId="77777777" w:rsidR="00FD5C2C" w:rsidRPr="00805E70" w:rsidRDefault="00FD5C2C" w:rsidP="00A76E0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55B35BAE" w14:textId="77777777" w:rsidR="00FD5C2C" w:rsidRPr="007D6B36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DEEAF6" w:themeFill="accent1" w:themeFillTint="33"/>
            <w:vAlign w:val="center"/>
          </w:tcPr>
          <w:p w14:paraId="5CD101E5" w14:textId="77777777" w:rsidR="00FD5C2C" w:rsidRPr="007D6B36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57" w:type="pct"/>
            <w:gridSpan w:val="2"/>
            <w:shd w:val="clear" w:color="auto" w:fill="DEEAF6" w:themeFill="accent1" w:themeFillTint="33"/>
            <w:vAlign w:val="center"/>
          </w:tcPr>
          <w:p w14:paraId="5942864E" w14:textId="77777777" w:rsidR="00FD5C2C" w:rsidRPr="007D6B36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</w:tr>
      <w:tr w:rsidR="00FD5C2C" w:rsidRPr="007D6B36" w14:paraId="41FA24B4" w14:textId="77777777" w:rsidTr="00A76E01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4723BFAB" w14:textId="77777777" w:rsidR="00FD5C2C" w:rsidRPr="007D6B36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417CEF18" w14:textId="77777777" w:rsidR="00FD5C2C" w:rsidRPr="00F47054" w:rsidRDefault="00FD5C2C" w:rsidP="00A76E0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70ED3BBD" w14:textId="77777777" w:rsidR="00FD5C2C" w:rsidRPr="007D6B36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  <w:tc>
          <w:tcPr>
            <w:tcW w:w="457" w:type="pct"/>
            <w:shd w:val="clear" w:color="auto" w:fill="DEEAF6" w:themeFill="accent1" w:themeFillTint="33"/>
            <w:vAlign w:val="center"/>
          </w:tcPr>
          <w:p w14:paraId="5819C190" w14:textId="77777777" w:rsidR="00FD5C2C" w:rsidRPr="007D6B36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57" w:type="pct"/>
            <w:gridSpan w:val="2"/>
            <w:shd w:val="clear" w:color="auto" w:fill="DEEAF6" w:themeFill="accent1" w:themeFillTint="33"/>
            <w:vAlign w:val="center"/>
          </w:tcPr>
          <w:p w14:paraId="6F238D8C" w14:textId="77777777" w:rsidR="00FD5C2C" w:rsidRPr="007D6B36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</w:tr>
      <w:tr w:rsidR="00FD5C2C" w:rsidRPr="007D6B36" w14:paraId="350DC3F5" w14:textId="77777777" w:rsidTr="00A76E01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345ED626" w14:textId="77777777" w:rsidR="00FD5C2C" w:rsidRPr="007D6B36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354A3198" w14:textId="77777777" w:rsidR="00FD5C2C" w:rsidRPr="00805E70" w:rsidRDefault="00FD5C2C" w:rsidP="00A76E0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 xml:space="preserve">Остало 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7A5D5A20" w14:textId="77777777" w:rsidR="00FD5C2C" w:rsidRPr="007D6B36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DEEAF6" w:themeFill="accent1" w:themeFillTint="33"/>
            <w:vAlign w:val="center"/>
          </w:tcPr>
          <w:p w14:paraId="6A576985" w14:textId="77777777" w:rsidR="00FD5C2C" w:rsidRPr="007D6B36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57" w:type="pct"/>
            <w:gridSpan w:val="2"/>
            <w:shd w:val="clear" w:color="auto" w:fill="DEEAF6" w:themeFill="accent1" w:themeFillTint="33"/>
            <w:vAlign w:val="center"/>
          </w:tcPr>
          <w:p w14:paraId="367802BC" w14:textId="77777777" w:rsidR="00FD5C2C" w:rsidRPr="007D6B36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</w:tr>
      <w:tr w:rsidR="00285BEF" w:rsidRPr="007D6B36" w14:paraId="4198838B" w14:textId="77777777" w:rsidTr="00A76E01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6C2369CA" w14:textId="77777777" w:rsidR="00285BEF" w:rsidRPr="007D6B36" w:rsidRDefault="00285BEF" w:rsidP="00285BE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259E57C8" w14:textId="77777777" w:rsidR="00285BEF" w:rsidRPr="00805E70" w:rsidRDefault="00285BEF" w:rsidP="00285BEF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469A4EA0" w14:textId="63F7DA50" w:rsidR="00285BEF" w:rsidRPr="00434FEC" w:rsidRDefault="00285BEF" w:rsidP="00285BE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FD5C2C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17"/>
                <w:lang w:val="sr-Cyrl-RS"/>
              </w:rPr>
              <w:t>300.000</w:t>
            </w:r>
          </w:p>
        </w:tc>
        <w:tc>
          <w:tcPr>
            <w:tcW w:w="457" w:type="pct"/>
            <w:shd w:val="clear" w:color="auto" w:fill="DEEAF6" w:themeFill="accent1" w:themeFillTint="33"/>
            <w:vAlign w:val="center"/>
          </w:tcPr>
          <w:p w14:paraId="28C72818" w14:textId="1AC06079" w:rsidR="00285BEF" w:rsidRPr="007D6B36" w:rsidRDefault="00285BEF" w:rsidP="00285BE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  <w:t>0</w:t>
            </w:r>
          </w:p>
        </w:tc>
        <w:tc>
          <w:tcPr>
            <w:tcW w:w="457" w:type="pct"/>
            <w:gridSpan w:val="2"/>
            <w:shd w:val="clear" w:color="auto" w:fill="DEEAF6" w:themeFill="accent1" w:themeFillTint="33"/>
            <w:vAlign w:val="center"/>
          </w:tcPr>
          <w:p w14:paraId="7B59DDA2" w14:textId="6141C624" w:rsidR="00285BEF" w:rsidRPr="007D6B36" w:rsidRDefault="00285BEF" w:rsidP="00285BE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0%</w:t>
            </w:r>
          </w:p>
        </w:tc>
      </w:tr>
    </w:tbl>
    <w:p w14:paraId="26FAA71E" w14:textId="77777777" w:rsidR="00FD5C2C" w:rsidRDefault="00FD5C2C" w:rsidP="00715997">
      <w:pPr>
        <w:spacing w:before="60"/>
        <w:jc w:val="both"/>
        <w:rPr>
          <w:rFonts w:eastAsia="Times New Roman" w:cstheme="minorHAnsi"/>
          <w:color w:val="000000"/>
          <w:szCs w:val="24"/>
          <w:lang w:val="bs-Cyrl-BA" w:eastAsia="hr-HR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35"/>
        <w:gridCol w:w="1619"/>
        <w:gridCol w:w="1619"/>
        <w:gridCol w:w="1262"/>
        <w:gridCol w:w="787"/>
        <w:gridCol w:w="561"/>
        <w:gridCol w:w="360"/>
        <w:gridCol w:w="1235"/>
        <w:gridCol w:w="1277"/>
        <w:gridCol w:w="1366"/>
        <w:gridCol w:w="37"/>
        <w:gridCol w:w="1570"/>
        <w:gridCol w:w="12"/>
        <w:gridCol w:w="1204"/>
      </w:tblGrid>
      <w:tr w:rsidR="00FD5C2C" w:rsidRPr="004646C7" w14:paraId="3F7F767C" w14:textId="77777777" w:rsidTr="00A76E01">
        <w:trPr>
          <w:trHeight w:val="20"/>
          <w:jc w:val="center"/>
        </w:trPr>
        <w:tc>
          <w:tcPr>
            <w:tcW w:w="2500" w:type="pct"/>
            <w:gridSpan w:val="5"/>
            <w:shd w:val="clear" w:color="auto" w:fill="BDD6EE" w:themeFill="accent1" w:themeFillTint="66"/>
            <w:vAlign w:val="center"/>
          </w:tcPr>
          <w:p w14:paraId="01518E56" w14:textId="77777777" w:rsidR="00FD5C2C" w:rsidRPr="00871CB3" w:rsidRDefault="00FD5C2C" w:rsidP="00FD5C2C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>
              <w:rPr>
                <w:rFonts w:eastAsia="Times New Roman" w:cs="Calibri"/>
                <w:b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>17.</w:t>
            </w:r>
            <w:r>
              <w:rPr>
                <w:rFonts w:eastAsia="Times New Roman" w:cs="Calibri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 xml:space="preserve">МЈЕРА </w:t>
            </w:r>
          </w:p>
          <w:p w14:paraId="30CE3377" w14:textId="77777777" w:rsidR="00FD5C2C" w:rsidRPr="00871CB3" w:rsidRDefault="00FD5C2C" w:rsidP="00FD5C2C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>2.5.2.Пронаталитетне мјере за подршку породици</w:t>
            </w: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ab/>
            </w:r>
          </w:p>
          <w:p w14:paraId="71992BDF" w14:textId="77777777" w:rsidR="00FD5C2C" w:rsidRPr="00871CB3" w:rsidRDefault="00FD5C2C" w:rsidP="00FD5C2C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ab/>
            </w:r>
          </w:p>
          <w:p w14:paraId="1C34FA4B" w14:textId="77777777" w:rsidR="00FD5C2C" w:rsidRPr="00871CB3" w:rsidRDefault="00FD5C2C" w:rsidP="00FD5C2C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sr-Cyrl-RS"/>
              </w:rPr>
            </w:pPr>
          </w:p>
          <w:p w14:paraId="3772DD3F" w14:textId="77777777" w:rsidR="00FD5C2C" w:rsidRPr="00871CB3" w:rsidRDefault="00FD5C2C" w:rsidP="00FD5C2C">
            <w:pPr>
              <w:spacing w:after="0" w:line="240" w:lineRule="auto"/>
              <w:rPr>
                <w:rFonts w:eastAsia="Times New Roman" w:cs="Calibri"/>
                <w:b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/>
                <w:sz w:val="19"/>
                <w:szCs w:val="19"/>
                <w:lang w:val="sr-Cyrl-RS"/>
              </w:rPr>
              <w:tab/>
            </w:r>
            <w:r w:rsidRPr="00871CB3">
              <w:rPr>
                <w:rFonts w:eastAsia="Times New Roman" w:cs="Calibri"/>
                <w:b/>
                <w:sz w:val="19"/>
                <w:szCs w:val="19"/>
                <w:lang w:val="sr-Cyrl-RS"/>
              </w:rPr>
              <w:tab/>
            </w:r>
          </w:p>
          <w:p w14:paraId="4D76D0CE" w14:textId="4C9E9719" w:rsidR="00FD5C2C" w:rsidRPr="004646C7" w:rsidRDefault="00FD5C2C" w:rsidP="00FD5C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rFonts w:eastAsia="Times New Roman" w:cs="Calibri"/>
                <w:b/>
                <w:sz w:val="19"/>
                <w:szCs w:val="19"/>
                <w:lang w:val="sr-Cyrl-RS"/>
              </w:rPr>
              <w:tab/>
            </w:r>
            <w:r w:rsidRPr="00871CB3">
              <w:rPr>
                <w:rFonts w:eastAsia="Times New Roman" w:cs="Calibri"/>
                <w:b/>
                <w:sz w:val="19"/>
                <w:szCs w:val="19"/>
                <w:lang w:val="sr-Cyrl-RS"/>
              </w:rPr>
              <w:tab/>
            </w:r>
          </w:p>
        </w:tc>
        <w:tc>
          <w:tcPr>
            <w:tcW w:w="2500" w:type="pct"/>
            <w:gridSpan w:val="9"/>
            <w:shd w:val="clear" w:color="auto" w:fill="BDD6EE" w:themeFill="accent1" w:themeFillTint="66"/>
            <w:vAlign w:val="center"/>
          </w:tcPr>
          <w:p w14:paraId="4D8D78FE" w14:textId="77777777" w:rsidR="00FD5C2C" w:rsidRPr="00871CB3" w:rsidRDefault="00FD5C2C" w:rsidP="00FD5C2C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47678782" w14:textId="77777777" w:rsidR="00FD5C2C" w:rsidRPr="00871CB3" w:rsidRDefault="00FD5C2C" w:rsidP="00FD5C2C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Потрошачка јединица 00670130:</w:t>
            </w:r>
          </w:p>
          <w:p w14:paraId="69C65AE5" w14:textId="77777777" w:rsidR="00FD5C2C" w:rsidRPr="00871CB3" w:rsidRDefault="00FD5C2C" w:rsidP="00FD5C2C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>416100 Текуће помоћи за пронаталитетну политику</w:t>
            </w:r>
          </w:p>
          <w:p w14:paraId="7999E6C5" w14:textId="77777777" w:rsidR="00FD5C2C" w:rsidRPr="00871CB3" w:rsidRDefault="00FD5C2C" w:rsidP="00FD5C2C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>416 100 Tекуће помоћи ученицима, студентима и појединцима у области науке и културе (стипендије)</w:t>
            </w:r>
          </w:p>
          <w:p w14:paraId="38CA2F25" w14:textId="2036FCC5" w:rsidR="00FD5C2C" w:rsidRPr="004646C7" w:rsidRDefault="00FD5C2C" w:rsidP="00FD5C2C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>416 100 Tекуће помоћи ученицима основних и средњих школа-превоз</w:t>
            </w:r>
          </w:p>
        </w:tc>
      </w:tr>
      <w:tr w:rsidR="00FD5C2C" w:rsidRPr="004646C7" w14:paraId="0EB648A0" w14:textId="77777777" w:rsidTr="00A76E01">
        <w:trPr>
          <w:trHeight w:val="20"/>
          <w:jc w:val="center"/>
        </w:trPr>
        <w:tc>
          <w:tcPr>
            <w:tcW w:w="5000" w:type="pct"/>
            <w:gridSpan w:val="14"/>
            <w:shd w:val="clear" w:color="auto" w:fill="FFFFFF" w:themeFill="background1"/>
            <w:vAlign w:val="center"/>
          </w:tcPr>
          <w:p w14:paraId="3F60D6B1" w14:textId="77777777" w:rsidR="00A3430E" w:rsidRDefault="00FD5C2C" w:rsidP="00FD5C2C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</w:t>
            </w:r>
          </w:p>
          <w:p w14:paraId="2535871E" w14:textId="01190E1C" w:rsidR="00FD5C2C" w:rsidRPr="00871CB3" w:rsidRDefault="00FD5C2C" w:rsidP="00FD5C2C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 xml:space="preserve">Стратешки циљ 2: Друштвено и институционално уређена локална заједница која нуди разноликост и  разноврсност уз оптимално кориштење постојећих ресурса </w:t>
            </w:r>
          </w:p>
          <w:p w14:paraId="5DD35023" w14:textId="118D585A" w:rsidR="00FD5C2C" w:rsidRPr="004646C7" w:rsidRDefault="00FD5C2C" w:rsidP="00FD5C2C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 xml:space="preserve">Приоритет 2.5. Подршка породици    </w:t>
            </w:r>
          </w:p>
        </w:tc>
      </w:tr>
      <w:tr w:rsidR="00FD5C2C" w:rsidRPr="00A13921" w14:paraId="58DEE985" w14:textId="77777777" w:rsidTr="00A76E01">
        <w:trPr>
          <w:trHeight w:val="20"/>
          <w:jc w:val="center"/>
        </w:trPr>
        <w:tc>
          <w:tcPr>
            <w:tcW w:w="766" w:type="pct"/>
            <w:vMerge w:val="restart"/>
            <w:shd w:val="clear" w:color="auto" w:fill="D0CECE" w:themeFill="background2" w:themeFillShade="E6"/>
            <w:vAlign w:val="center"/>
          </w:tcPr>
          <w:p w14:paraId="020CE9E9" w14:textId="77777777" w:rsidR="00FD5C2C" w:rsidRPr="00A13921" w:rsidRDefault="00FD5C2C" w:rsidP="00A76E01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17"/>
                <w:lang w:val="sr-Cyrl"/>
              </w:rPr>
            </w:pP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t xml:space="preserve">Кључни стратешки пројекат / пројекат / активности </w:t>
            </w:r>
          </w:p>
          <w:p w14:paraId="44764392" w14:textId="77777777" w:rsidR="00FD5C2C" w:rsidRPr="00A13921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  <w:lang w:val="bs-Cyrl-BA"/>
              </w:rPr>
            </w:pP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080B0D2A" w14:textId="77777777" w:rsidR="00FD5C2C" w:rsidRPr="00A13921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t xml:space="preserve">Индикатор на нивоу очекиваног резултата кључног стратешког пројекта / пројекта активности </w:t>
            </w: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2B04B590" w14:textId="77777777" w:rsidR="00FD5C2C" w:rsidRPr="00A13921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t>Остварени резултат кључног стратешког пројекта / пројекта / активности и разлог за неизвршено</w:t>
            </w:r>
          </w:p>
        </w:tc>
        <w:tc>
          <w:tcPr>
            <w:tcW w:w="414" w:type="pct"/>
            <w:vMerge w:val="restart"/>
            <w:shd w:val="clear" w:color="auto" w:fill="D0CECE" w:themeFill="background2" w:themeFillShade="E6"/>
            <w:vAlign w:val="center"/>
          </w:tcPr>
          <w:p w14:paraId="6EB61CB7" w14:textId="77777777" w:rsidR="00FD5C2C" w:rsidRPr="00A13921" w:rsidRDefault="00FD5C2C" w:rsidP="00A76E01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</w:pPr>
            <w:r w:rsidRPr="00A13921"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  <w:t>Статус</w:t>
            </w:r>
          </w:p>
          <w:p w14:paraId="5B789CA7" w14:textId="77777777" w:rsidR="00FD5C2C" w:rsidRPr="00A13921" w:rsidRDefault="00FD5C2C" w:rsidP="00A76E0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</w:pPr>
            <w:r w:rsidRPr="00A13921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Да, за извршено / Не, за неизврше-но</w:t>
            </w:r>
          </w:p>
        </w:tc>
        <w:tc>
          <w:tcPr>
            <w:tcW w:w="442" w:type="pct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3D1E9C64" w14:textId="77777777" w:rsidR="00FD5C2C" w:rsidRPr="00A13921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Cs w:val="17"/>
              </w:rPr>
            </w:pP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t>Носилац</w:t>
            </w:r>
          </w:p>
          <w:p w14:paraId="5A628D7B" w14:textId="77777777" w:rsidR="00FD5C2C" w:rsidRPr="00A13921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7"/>
                <w:szCs w:val="17"/>
              </w:rPr>
            </w:pPr>
            <w:r w:rsidRPr="00A13921">
              <w:rPr>
                <w:rFonts w:ascii="Calibri" w:hAnsi="Calibri" w:cs="Calibri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118" w:type="pct"/>
            <w:vMerge w:val="restart"/>
            <w:shd w:val="clear" w:color="auto" w:fill="D0CECE" w:themeFill="background2" w:themeFillShade="E6"/>
            <w:vAlign w:val="center"/>
          </w:tcPr>
          <w:p w14:paraId="11DA89C5" w14:textId="77777777" w:rsidR="00FD5C2C" w:rsidRPr="00A13921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17"/>
              </w:rPr>
            </w:pP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t>ПЈИ</w:t>
            </w: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14:paraId="07E3F521" w14:textId="77777777" w:rsidR="00FD5C2C" w:rsidRPr="00A13921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17"/>
              </w:rPr>
            </w:pP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t xml:space="preserve">Влада / скупштина јлс разматрала </w:t>
            </w:r>
          </w:p>
        </w:tc>
        <w:tc>
          <w:tcPr>
            <w:tcW w:w="1793" w:type="pct"/>
            <w:gridSpan w:val="6"/>
            <w:shd w:val="clear" w:color="auto" w:fill="D0CECE" w:themeFill="background2" w:themeFillShade="E6"/>
            <w:vAlign w:val="center"/>
          </w:tcPr>
          <w:p w14:paraId="4F3FAD0F" w14:textId="77777777" w:rsidR="00FD5C2C" w:rsidRPr="00A13921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  <w:r w:rsidRPr="00A13921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Извори и износи планираних и извршених финансијских средстава у КМ</w:t>
            </w:r>
          </w:p>
        </w:tc>
      </w:tr>
      <w:tr w:rsidR="00FD5C2C" w:rsidRPr="00A13921" w14:paraId="78A304F3" w14:textId="77777777" w:rsidTr="00A76E01">
        <w:trPr>
          <w:trHeight w:val="473"/>
          <w:jc w:val="center"/>
        </w:trPr>
        <w:tc>
          <w:tcPr>
            <w:tcW w:w="766" w:type="pct"/>
            <w:vMerge/>
            <w:shd w:val="clear" w:color="auto" w:fill="D0CECE" w:themeFill="background2" w:themeFillShade="E6"/>
            <w:vAlign w:val="center"/>
          </w:tcPr>
          <w:p w14:paraId="7AB181AF" w14:textId="77777777" w:rsidR="00FD5C2C" w:rsidRPr="00A13921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06C905C6" w14:textId="77777777" w:rsidR="00FD5C2C" w:rsidRPr="00A13921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68EF1F52" w14:textId="77777777" w:rsidR="00FD5C2C" w:rsidRPr="00A13921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14" w:type="pct"/>
            <w:vMerge/>
            <w:shd w:val="clear" w:color="auto" w:fill="D0CECE" w:themeFill="background2" w:themeFillShade="E6"/>
          </w:tcPr>
          <w:p w14:paraId="389174F1" w14:textId="77777777" w:rsidR="00FD5C2C" w:rsidRPr="00A13921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D0CECE" w:themeFill="background2" w:themeFillShade="E6"/>
            <w:vAlign w:val="center"/>
          </w:tcPr>
          <w:p w14:paraId="3F400776" w14:textId="77777777" w:rsidR="00FD5C2C" w:rsidRPr="00A13921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7"/>
              </w:rPr>
            </w:pPr>
          </w:p>
        </w:tc>
        <w:tc>
          <w:tcPr>
            <w:tcW w:w="118" w:type="pct"/>
            <w:vMerge/>
            <w:shd w:val="clear" w:color="auto" w:fill="D0CECE" w:themeFill="background2" w:themeFillShade="E6"/>
            <w:vAlign w:val="center"/>
          </w:tcPr>
          <w:p w14:paraId="166AFF67" w14:textId="77777777" w:rsidR="00FD5C2C" w:rsidRPr="00A13921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17"/>
              </w:rPr>
            </w:pP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14:paraId="21D4DB7A" w14:textId="77777777" w:rsidR="00FD5C2C" w:rsidRPr="00A13921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pacing w:val="-2"/>
                <w:szCs w:val="17"/>
              </w:rPr>
            </w:pPr>
            <w:r w:rsidRPr="00A13921">
              <w:rPr>
                <w:rFonts w:ascii="Calibri" w:eastAsia="Times New Roman" w:hAnsi="Calibri" w:cs="Calibri"/>
                <w:spacing w:val="-2"/>
                <w:szCs w:val="17"/>
              </w:rPr>
              <w:t>(</w:t>
            </w:r>
            <w:r w:rsidRPr="00A13921"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 xml:space="preserve">Да </w:t>
            </w:r>
            <w:r w:rsidRPr="00A13921">
              <w:rPr>
                <w:rFonts w:ascii="Calibri" w:eastAsia="Times New Roman" w:hAnsi="Calibri" w:cs="Calibri"/>
                <w:spacing w:val="-2"/>
                <w:szCs w:val="17"/>
              </w:rPr>
              <w:t>/</w:t>
            </w:r>
            <w:r w:rsidRPr="00A13921"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 xml:space="preserve"> Не</w:t>
            </w:r>
            <w:r w:rsidRPr="00A13921">
              <w:rPr>
                <w:rFonts w:ascii="Calibri" w:eastAsia="Times New Roman" w:hAnsi="Calibri" w:cs="Calibri"/>
                <w:spacing w:val="-2"/>
                <w:szCs w:val="17"/>
              </w:rPr>
              <w:t>)</w:t>
            </w:r>
          </w:p>
        </w:tc>
        <w:tc>
          <w:tcPr>
            <w:tcW w:w="419" w:type="pct"/>
            <w:shd w:val="clear" w:color="auto" w:fill="D0CECE" w:themeFill="background2" w:themeFillShade="E6"/>
            <w:vAlign w:val="center"/>
          </w:tcPr>
          <w:p w14:paraId="7DF48E9D" w14:textId="77777777" w:rsidR="00FD5C2C" w:rsidRPr="00A13921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Cs w:val="17"/>
              </w:rPr>
            </w:pPr>
            <w:r w:rsidRPr="00A13921">
              <w:rPr>
                <w:rFonts w:ascii="Calibri" w:hAnsi="Calibri" w:cs="Calibri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48" w:type="pct"/>
            <w:shd w:val="clear" w:color="auto" w:fill="D0CECE" w:themeFill="background2" w:themeFillShade="E6"/>
            <w:vAlign w:val="center"/>
          </w:tcPr>
          <w:p w14:paraId="2A101F30" w14:textId="77777777" w:rsidR="00FD5C2C" w:rsidRPr="00A13921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Cs w:val="17"/>
              </w:rPr>
            </w:pPr>
            <w:r w:rsidRPr="00A13921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Планирани износи</w:t>
            </w:r>
          </w:p>
        </w:tc>
        <w:tc>
          <w:tcPr>
            <w:tcW w:w="531" w:type="pct"/>
            <w:gridSpan w:val="3"/>
            <w:shd w:val="clear" w:color="auto" w:fill="D0CECE" w:themeFill="background2" w:themeFillShade="E6"/>
            <w:vAlign w:val="center"/>
          </w:tcPr>
          <w:p w14:paraId="47893B8B" w14:textId="77777777" w:rsidR="00FD5C2C" w:rsidRPr="00A13921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7"/>
              </w:rPr>
            </w:pPr>
            <w:r w:rsidRPr="00A13921">
              <w:rPr>
                <w:rFonts w:ascii="Calibri" w:hAnsi="Calibri" w:cs="Calibri"/>
                <w:color w:val="000000" w:themeColor="text1"/>
                <w:szCs w:val="17"/>
                <w:lang w:val="sr-Cyrl"/>
              </w:rPr>
              <w:t>Извршени износи</w:t>
            </w:r>
          </w:p>
        </w:tc>
        <w:tc>
          <w:tcPr>
            <w:tcW w:w="395" w:type="pct"/>
            <w:shd w:val="clear" w:color="auto" w:fill="D0CECE" w:themeFill="background2" w:themeFillShade="E6"/>
            <w:vAlign w:val="center"/>
          </w:tcPr>
          <w:p w14:paraId="76BE2BCB" w14:textId="77777777" w:rsidR="00FD5C2C" w:rsidRPr="00A13921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7"/>
              </w:rPr>
            </w:pPr>
            <w:r w:rsidRPr="00A13921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Проценат извршења</w:t>
            </w:r>
          </w:p>
        </w:tc>
      </w:tr>
      <w:tr w:rsidR="00FD5C2C" w:rsidRPr="00A13921" w14:paraId="021690EE" w14:textId="77777777" w:rsidTr="00A76E01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2101E85F" w14:textId="5E489606" w:rsidR="00FD5C2C" w:rsidRPr="00A13921" w:rsidRDefault="00FD5C2C" w:rsidP="00FD5C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A13921">
              <w:rPr>
                <w:sz w:val="19"/>
                <w:szCs w:val="19"/>
                <w:lang w:val="sr-Cyrl-BA"/>
              </w:rPr>
              <w:t>Пројекат:2.5.2.</w:t>
            </w:r>
            <w:r w:rsidRPr="00A13921">
              <w:rPr>
                <w:rFonts w:cs="Calibri"/>
                <w:color w:val="000000" w:themeColor="text1"/>
                <w:sz w:val="19"/>
                <w:szCs w:val="19"/>
              </w:rPr>
              <w:t>1</w:t>
            </w:r>
            <w:r w:rsidRPr="00A13921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A13921">
              <w:rPr>
                <w:sz w:val="19"/>
                <w:szCs w:val="19"/>
                <w:lang w:val="sr-Cyrl-BA"/>
              </w:rPr>
              <w:t xml:space="preserve"> Пронаталитетна политика</w:t>
            </w:r>
          </w:p>
        </w:tc>
        <w:tc>
          <w:tcPr>
            <w:tcW w:w="531" w:type="pct"/>
            <w:vMerge w:val="restart"/>
            <w:vAlign w:val="center"/>
          </w:tcPr>
          <w:p w14:paraId="21F03F1D" w14:textId="77777777" w:rsidR="00FD5C2C" w:rsidRPr="00A13921" w:rsidRDefault="00FD5C2C" w:rsidP="00FD5C2C">
            <w:pPr>
              <w:pStyle w:val="NoSpacing"/>
              <w:rPr>
                <w:rFonts w:asciiTheme="minorHAnsi" w:hAnsiTheme="minorHAnsi"/>
                <w:sz w:val="18"/>
              </w:rPr>
            </w:pPr>
            <w:r w:rsidRPr="00A13921">
              <w:rPr>
                <w:rFonts w:asciiTheme="minorHAnsi" w:hAnsiTheme="minorHAnsi"/>
                <w:sz w:val="18"/>
              </w:rPr>
              <w:t>Једнократна новчана помоћ за свако новорођенче,</w:t>
            </w:r>
          </w:p>
          <w:p w14:paraId="18B1F6E2" w14:textId="77777777" w:rsidR="00FD5C2C" w:rsidRPr="00A13921" w:rsidRDefault="00FD5C2C" w:rsidP="00FD5C2C">
            <w:pPr>
              <w:pStyle w:val="NoSpacing"/>
              <w:rPr>
                <w:rFonts w:asciiTheme="minorHAnsi" w:hAnsiTheme="minorHAnsi"/>
                <w:sz w:val="18"/>
                <w:lang w:val="sr-Cyrl-RS"/>
              </w:rPr>
            </w:pPr>
            <w:r w:rsidRPr="00A13921">
              <w:rPr>
                <w:rFonts w:asciiTheme="minorHAnsi" w:hAnsiTheme="minorHAnsi"/>
                <w:sz w:val="18"/>
              </w:rPr>
              <w:t xml:space="preserve"> Реализоване све вантјелесне </w:t>
            </w:r>
            <w:r w:rsidRPr="00A13921">
              <w:rPr>
                <w:rFonts w:asciiTheme="minorHAnsi" w:hAnsiTheme="minorHAnsi"/>
                <w:sz w:val="18"/>
              </w:rPr>
              <w:lastRenderedPageBreak/>
              <w:t>оплодње у складу са Правилником, најмање 10/7 година,</w:t>
            </w:r>
            <w:r w:rsidRPr="00A13921">
              <w:rPr>
                <w:rFonts w:asciiTheme="minorHAnsi" w:hAnsiTheme="minorHAnsi"/>
                <w:sz w:val="18"/>
                <w:lang w:val="sr-Cyrl-RS"/>
              </w:rPr>
              <w:t xml:space="preserve"> </w:t>
            </w:r>
          </w:p>
          <w:p w14:paraId="7E58EA2E" w14:textId="77777777" w:rsidR="00FD5C2C" w:rsidRPr="00A13921" w:rsidRDefault="00FD5C2C" w:rsidP="00FD5C2C">
            <w:pPr>
              <w:pStyle w:val="NoSpacing"/>
              <w:rPr>
                <w:rFonts w:asciiTheme="minorHAnsi" w:hAnsiTheme="minorHAnsi"/>
                <w:sz w:val="18"/>
                <w:lang w:val="sr-Cyrl-RS"/>
              </w:rPr>
            </w:pPr>
            <w:r w:rsidRPr="00A13921">
              <w:rPr>
                <w:rFonts w:asciiTheme="minorHAnsi" w:hAnsiTheme="minorHAnsi"/>
                <w:sz w:val="18"/>
                <w:lang w:val="sr-Cyrl-RS"/>
              </w:rPr>
              <w:t xml:space="preserve">Минимално  набављено 550 уџбеника, </w:t>
            </w:r>
          </w:p>
          <w:p w14:paraId="341CDBC0" w14:textId="77777777" w:rsidR="00FD5C2C" w:rsidRPr="00A13921" w:rsidRDefault="00FD5C2C" w:rsidP="00FD5C2C">
            <w:pPr>
              <w:pStyle w:val="NoSpacing"/>
              <w:rPr>
                <w:rFonts w:asciiTheme="minorHAnsi" w:hAnsiTheme="minorHAnsi"/>
                <w:sz w:val="18"/>
                <w:lang w:val="sr-Cyrl-RS"/>
              </w:rPr>
            </w:pPr>
            <w:r w:rsidRPr="00A13921">
              <w:rPr>
                <w:rFonts w:asciiTheme="minorHAnsi" w:hAnsiTheme="minorHAnsi"/>
                <w:sz w:val="18"/>
                <w:lang w:val="sr-Cyrl-RS"/>
              </w:rPr>
              <w:t xml:space="preserve"> Мин. 800 бонова за вишечлане породице</w:t>
            </w:r>
          </w:p>
          <w:p w14:paraId="62A383E2" w14:textId="4E6243BB" w:rsidR="00FD5C2C" w:rsidRPr="00A13921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 w:val="restart"/>
          </w:tcPr>
          <w:p w14:paraId="34A7C132" w14:textId="044C4D16" w:rsidR="000F1A28" w:rsidRPr="007C7B63" w:rsidRDefault="000F1A28" w:rsidP="000F1A28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</w:pPr>
            <w:r w:rsidRPr="007C7B63"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  <w:lastRenderedPageBreak/>
              <w:t>Једнократн</w:t>
            </w:r>
            <w:r w:rsidR="001A4625" w:rsidRPr="007C7B63"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  <w:t>а</w:t>
            </w:r>
            <w:r w:rsidRPr="007C7B63"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  <w:t xml:space="preserve"> новчана помоћ за </w:t>
            </w:r>
            <w:r w:rsidR="001A4625" w:rsidRPr="007C7B63"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  <w:t xml:space="preserve">115 </w:t>
            </w:r>
            <w:r w:rsidRPr="007C7B63"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  <w:t>новорођенч</w:t>
            </w:r>
            <w:r w:rsidR="001A4625" w:rsidRPr="007C7B63"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  <w:t>ади</w:t>
            </w:r>
            <w:r w:rsidRPr="007C7B63"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  <w:t>,</w:t>
            </w:r>
          </w:p>
          <w:p w14:paraId="22AB5B28" w14:textId="36EA907C" w:rsidR="000F1A28" w:rsidRPr="007C7B63" w:rsidRDefault="000F1A28" w:rsidP="000F1A28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</w:pPr>
            <w:r w:rsidRPr="007C7B63"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  <w:lastRenderedPageBreak/>
              <w:t xml:space="preserve"> Реализован</w:t>
            </w:r>
            <w:r w:rsidR="001A4625" w:rsidRPr="007C7B63"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  <w:t>а једна</w:t>
            </w:r>
            <w:r w:rsidRPr="007C7B63"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  <w:t xml:space="preserve"> вантјелесн</w:t>
            </w:r>
            <w:r w:rsidR="001A4625" w:rsidRPr="007C7B63"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  <w:t>а</w:t>
            </w:r>
            <w:r w:rsidRPr="007C7B63"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  <w:t xml:space="preserve"> оплодњ</w:t>
            </w:r>
            <w:r w:rsidR="001A4625" w:rsidRPr="007C7B63"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  <w:t>а</w:t>
            </w:r>
            <w:r w:rsidRPr="007C7B63"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  <w:t xml:space="preserve"> у складу са Правилнико</w:t>
            </w:r>
            <w:r w:rsidR="001A4625" w:rsidRPr="007C7B63"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  <w:t>м</w:t>
            </w:r>
          </w:p>
          <w:p w14:paraId="22D4C5A8" w14:textId="26FDDC13" w:rsidR="000F1A28" w:rsidRPr="007C7B63" w:rsidRDefault="000F1A28" w:rsidP="000F1A28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</w:pPr>
            <w:r w:rsidRPr="007C7B63"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  <w:t xml:space="preserve">Минимално  набављено </w:t>
            </w:r>
            <w:r w:rsidR="003C4158" w:rsidRPr="007C7B63"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  <w:t>409</w:t>
            </w:r>
            <w:r w:rsidRPr="007C7B63"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  <w:t xml:space="preserve"> уџбеника, </w:t>
            </w:r>
          </w:p>
          <w:p w14:paraId="360770A9" w14:textId="6E10732F" w:rsidR="00FD5C2C" w:rsidRPr="007C7B63" w:rsidRDefault="000F1A28" w:rsidP="000F1A28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</w:pPr>
            <w:r w:rsidRPr="007C7B63"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  <w:t xml:space="preserve"> Мин. </w:t>
            </w:r>
            <w:r w:rsidR="003C4158" w:rsidRPr="007C7B63"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  <w:t xml:space="preserve">245 мајки добило </w:t>
            </w:r>
            <w:r w:rsidRPr="007C7B63"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  <w:t xml:space="preserve"> бонов</w:t>
            </w:r>
            <w:r w:rsidR="003C4158" w:rsidRPr="007C7B63"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  <w:t>е</w:t>
            </w:r>
            <w:r w:rsidRPr="007C7B63">
              <w:rPr>
                <w:rFonts w:ascii="Calibri" w:eastAsia="Times New Roman" w:hAnsi="Calibri" w:cs="Calibri"/>
                <w:color w:val="000000" w:themeColor="text1"/>
                <w:sz w:val="19"/>
                <w:szCs w:val="19"/>
                <w:lang w:val="sr-Cyrl-RS"/>
              </w:rPr>
              <w:t xml:space="preserve"> за вишечлане породице</w:t>
            </w:r>
          </w:p>
        </w:tc>
        <w:tc>
          <w:tcPr>
            <w:tcW w:w="414" w:type="pct"/>
            <w:vMerge w:val="restart"/>
          </w:tcPr>
          <w:p w14:paraId="5679CB06" w14:textId="77777777" w:rsidR="00FD5C2C" w:rsidRPr="00A13921" w:rsidRDefault="00FD5C2C" w:rsidP="00FD5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A13921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lastRenderedPageBreak/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196E97E6" w14:textId="77777777" w:rsidR="00FD5C2C" w:rsidRPr="00A13921" w:rsidRDefault="00FD5C2C" w:rsidP="00FD5C2C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A13921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A13921">
              <w:rPr>
                <w:rFonts w:cs="Calibri"/>
                <w:color w:val="000000"/>
                <w:sz w:val="19"/>
                <w:szCs w:val="19"/>
                <w:lang w:val="sr-Cyrl-RS"/>
              </w:rPr>
              <w:t xml:space="preserve">општу управу и друштвене дјелтности </w:t>
            </w:r>
          </w:p>
          <w:p w14:paraId="5CA8A204" w14:textId="77777777" w:rsidR="00FD5C2C" w:rsidRPr="00A13921" w:rsidRDefault="00FD5C2C" w:rsidP="00FD5C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4C5C5349" w14:textId="77777777" w:rsidR="00FD5C2C" w:rsidRPr="00A13921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A13921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lastRenderedPageBreak/>
              <w:t>-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0CF3FD93" w14:textId="551B56E6" w:rsidR="00FD5C2C" w:rsidRPr="00A13921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A13921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Да, Информација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0753B304" w14:textId="77777777" w:rsidR="00FD5C2C" w:rsidRPr="00A13921" w:rsidRDefault="00FD5C2C" w:rsidP="00FD5C2C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A13921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3107664A" w14:textId="2A85ABDC" w:rsidR="00FD5C2C" w:rsidRPr="00A13921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bs-Cyrl-BA"/>
              </w:rPr>
            </w:pPr>
            <w:r w:rsidRPr="00A13921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160.000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03EBE374" w14:textId="4D8631A5" w:rsidR="00FD5C2C" w:rsidRPr="00A13921" w:rsidRDefault="00285BEF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</w:pPr>
            <w:r w:rsidRPr="00A13921"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  <w:t>163.647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B817FF5" w14:textId="7C78F25C" w:rsidR="00FD5C2C" w:rsidRPr="00A13921" w:rsidRDefault="00285BEF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A13921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102,2%</w:t>
            </w:r>
          </w:p>
        </w:tc>
      </w:tr>
      <w:tr w:rsidR="00FD5C2C" w:rsidRPr="00BB2300" w14:paraId="346D249B" w14:textId="77777777" w:rsidTr="00A76E01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36C2B368" w14:textId="77777777" w:rsidR="00FD5C2C" w:rsidRPr="00A13921" w:rsidRDefault="00FD5C2C" w:rsidP="00FD5C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6669786B" w14:textId="77777777" w:rsidR="00FD5C2C" w:rsidRPr="00A13921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773D9754" w14:textId="77777777" w:rsidR="00FD5C2C" w:rsidRPr="00A13921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10E37864" w14:textId="77777777" w:rsidR="00FD5C2C" w:rsidRPr="00A13921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018E4602" w14:textId="77777777" w:rsidR="00FD5C2C" w:rsidRPr="00A13921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4A207E9C" w14:textId="77777777" w:rsidR="00FD5C2C" w:rsidRPr="00A13921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5BA6163D" w14:textId="77777777" w:rsidR="00FD5C2C" w:rsidRPr="00A13921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0DB01939" w14:textId="77777777" w:rsidR="00FD5C2C" w:rsidRPr="00805E70" w:rsidRDefault="00FD5C2C" w:rsidP="00FD5C2C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A13921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37C46B3C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0552BA3D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51BF56AE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FD5C2C" w:rsidRPr="00BB2300" w14:paraId="5E26F230" w14:textId="77777777" w:rsidTr="00A76E01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5A222E84" w14:textId="77777777" w:rsidR="00FD5C2C" w:rsidRPr="00BB2300" w:rsidRDefault="00FD5C2C" w:rsidP="00FD5C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6C5F607B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2205496B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3FDE55BA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4F8BA1D4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3ACC1304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4202417E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6B974BB9" w14:textId="77777777" w:rsidR="00FD5C2C" w:rsidRPr="00D57F2D" w:rsidRDefault="00FD5C2C" w:rsidP="00FD5C2C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2640E6F4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22E8E41A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5B837B88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FD5C2C" w:rsidRPr="00BB2300" w14:paraId="0871B434" w14:textId="77777777" w:rsidTr="00A76E01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1725F6DA" w14:textId="77777777" w:rsidR="00FD5C2C" w:rsidRPr="00BB2300" w:rsidRDefault="00FD5C2C" w:rsidP="00FD5C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267BD3C0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77773C52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3452123F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4B92C97C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594888A4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4EAED950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4D3B4D2" w14:textId="77777777" w:rsidR="00FD5C2C" w:rsidRPr="00805E70" w:rsidRDefault="00FD5C2C" w:rsidP="00FD5C2C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68CC9F33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0D04493D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87A573D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285BEF" w:rsidRPr="00BB2300" w14:paraId="45352C85" w14:textId="77777777" w:rsidTr="00A76E01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0D1AD7E1" w14:textId="77777777" w:rsidR="00285BEF" w:rsidRPr="00BB2300" w:rsidRDefault="00285BEF" w:rsidP="00285BE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59D893ED" w14:textId="77777777" w:rsidR="00285BEF" w:rsidRPr="00BB2300" w:rsidRDefault="00285BEF" w:rsidP="00285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64AFC5FC" w14:textId="77777777" w:rsidR="00285BEF" w:rsidRPr="00BB2300" w:rsidRDefault="00285BEF" w:rsidP="00285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464B3B0C" w14:textId="77777777" w:rsidR="00285BEF" w:rsidRPr="00BB2300" w:rsidRDefault="00285BEF" w:rsidP="00285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4F2527C8" w14:textId="77777777" w:rsidR="00285BEF" w:rsidRPr="00BB2300" w:rsidRDefault="00285BEF" w:rsidP="00285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2F2F2" w:themeFill="background1" w:themeFillShade="F2"/>
          </w:tcPr>
          <w:p w14:paraId="5F73F720" w14:textId="77777777" w:rsidR="00285BEF" w:rsidRPr="00BB2300" w:rsidRDefault="00285BEF" w:rsidP="00285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</w:tcPr>
          <w:p w14:paraId="7EDC6DCC" w14:textId="77777777" w:rsidR="00285BEF" w:rsidRPr="00BB2300" w:rsidRDefault="00285BEF" w:rsidP="00285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6D2FE1" w14:textId="77777777" w:rsidR="00285BEF" w:rsidRPr="007D6B36" w:rsidRDefault="00285BEF" w:rsidP="00285BEF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1CD2C5D9" w14:textId="0176C8CE" w:rsidR="00285BEF" w:rsidRPr="00BB2300" w:rsidRDefault="00285BEF" w:rsidP="00285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FD5C2C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160.000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FCDA04" w14:textId="34FBE641" w:rsidR="00285BEF" w:rsidRPr="00BB2300" w:rsidRDefault="00285BEF" w:rsidP="00285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A13921"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  <w:t>163.647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44B087" w14:textId="3EBD2DFF" w:rsidR="00285BEF" w:rsidRPr="00BB2300" w:rsidRDefault="00285BEF" w:rsidP="00285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102,2%</w:t>
            </w:r>
          </w:p>
        </w:tc>
      </w:tr>
      <w:tr w:rsidR="00FD5C2C" w:rsidRPr="00BB2300" w14:paraId="1F31A418" w14:textId="77777777" w:rsidTr="00A76E01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23F9BF5D" w14:textId="00C0FD92" w:rsidR="00FD5C2C" w:rsidRPr="00BB2300" w:rsidRDefault="00FD5C2C" w:rsidP="00FD5C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>
              <w:rPr>
                <w:sz w:val="19"/>
                <w:szCs w:val="19"/>
                <w:lang w:val="sr-Cyrl-BA"/>
              </w:rPr>
              <w:lastRenderedPageBreak/>
              <w:t>Активност</w:t>
            </w:r>
            <w:r w:rsidRPr="00871CB3">
              <w:rPr>
                <w:sz w:val="19"/>
                <w:szCs w:val="19"/>
                <w:lang w:val="sr-Cyrl-BA"/>
              </w:rPr>
              <w:t xml:space="preserve"> 2.5.2.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2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871CB3">
              <w:rPr>
                <w:sz w:val="19"/>
                <w:szCs w:val="19"/>
                <w:lang w:val="sr-Cyrl-BA"/>
              </w:rPr>
              <w:t xml:space="preserve"> Финансирање превоза ученика</w:t>
            </w:r>
          </w:p>
        </w:tc>
        <w:tc>
          <w:tcPr>
            <w:tcW w:w="531" w:type="pct"/>
            <w:vMerge w:val="restart"/>
          </w:tcPr>
          <w:p w14:paraId="3F2F0C7B" w14:textId="42A0BAA2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871CB3">
              <w:rPr>
                <w:sz w:val="19"/>
                <w:szCs w:val="19"/>
                <w:lang w:val="sr-Cyrl-BA"/>
              </w:rPr>
              <w:t>Мин. 200.000КМ издвојено за превоза ученика</w:t>
            </w:r>
          </w:p>
        </w:tc>
        <w:tc>
          <w:tcPr>
            <w:tcW w:w="531" w:type="pct"/>
            <w:vMerge w:val="restart"/>
          </w:tcPr>
          <w:p w14:paraId="0AFE9F48" w14:textId="30F10CDA" w:rsidR="00FD5C2C" w:rsidRPr="00D80885" w:rsidRDefault="00285BEF" w:rsidP="00FD5C2C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285BEF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175.558КМ издвојено за превоза ученика</w:t>
            </w:r>
          </w:p>
        </w:tc>
        <w:tc>
          <w:tcPr>
            <w:tcW w:w="414" w:type="pct"/>
            <w:vMerge w:val="restart"/>
          </w:tcPr>
          <w:p w14:paraId="65314367" w14:textId="77777777" w:rsidR="00FD5C2C" w:rsidRPr="00D80885" w:rsidRDefault="00FD5C2C" w:rsidP="00FD5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995499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2DF3B3BD" w14:textId="77777777" w:rsidR="00FD5C2C" w:rsidRPr="00871CB3" w:rsidRDefault="00FD5C2C" w:rsidP="00FD5C2C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дјелтности</w:t>
            </w:r>
          </w:p>
          <w:p w14:paraId="79433405" w14:textId="77777777" w:rsidR="00FD5C2C" w:rsidRPr="002F1E6E" w:rsidRDefault="00FD5C2C" w:rsidP="00FD5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222FA645" w14:textId="77777777" w:rsidR="00FD5C2C" w:rsidRPr="00D80885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190A61B0" w14:textId="2C60C633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 xml:space="preserve">Да, </w:t>
            </w:r>
            <w:r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Буџет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E524E64" w14:textId="77777777" w:rsidR="00FD5C2C" w:rsidRPr="00805E70" w:rsidRDefault="00FD5C2C" w:rsidP="00FD5C2C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769627AB" w14:textId="1C17AF09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bs-Cyrl-BA"/>
              </w:rPr>
            </w:pPr>
            <w:r w:rsidRPr="00FD5C2C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220.000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797CC70D" w14:textId="7A9A5611" w:rsidR="00FD5C2C" w:rsidRPr="00285BEF" w:rsidRDefault="00285BEF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175.558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42ED2859" w14:textId="2A86DC77" w:rsidR="00FD5C2C" w:rsidRPr="00285BEF" w:rsidRDefault="00285BEF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79,8</w:t>
            </w:r>
          </w:p>
        </w:tc>
      </w:tr>
      <w:tr w:rsidR="00FD5C2C" w:rsidRPr="00BB2300" w14:paraId="5F4E3746" w14:textId="77777777" w:rsidTr="00A76E01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4E70E451" w14:textId="77777777" w:rsidR="00FD5C2C" w:rsidRPr="00BB2300" w:rsidRDefault="00FD5C2C" w:rsidP="00FD5C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5BF3C8B9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32683E1F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6423E7BA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507DBAD0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02749B27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4E70D59F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9C02647" w14:textId="77777777" w:rsidR="00FD5C2C" w:rsidRPr="00805E70" w:rsidRDefault="00FD5C2C" w:rsidP="00FD5C2C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3B8969C1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21AAE389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33E7D11E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FD5C2C" w:rsidRPr="00BB2300" w14:paraId="65E0D2FB" w14:textId="77777777" w:rsidTr="00A76E01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56AB6E4A" w14:textId="77777777" w:rsidR="00FD5C2C" w:rsidRPr="00BB2300" w:rsidRDefault="00FD5C2C" w:rsidP="00FD5C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09B30260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336EC929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3C27EAC8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6266E008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1FAD89E5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5F8FDAC0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CC7D94F" w14:textId="77777777" w:rsidR="00FD5C2C" w:rsidRPr="00D57F2D" w:rsidRDefault="00FD5C2C" w:rsidP="00FD5C2C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09E87236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3572322C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8FB906E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FD5C2C" w:rsidRPr="00BB2300" w14:paraId="12207C34" w14:textId="77777777" w:rsidTr="00A76E01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7D0ACD4F" w14:textId="77777777" w:rsidR="00FD5C2C" w:rsidRPr="00BB2300" w:rsidRDefault="00FD5C2C" w:rsidP="00FD5C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22733FA5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3A5D5ECE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2B0AD1B7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591C1AE4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26408C9F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155F89E7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0D3A2A1A" w14:textId="77777777" w:rsidR="00FD5C2C" w:rsidRPr="00805E70" w:rsidRDefault="00FD5C2C" w:rsidP="00FD5C2C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0B6DF05B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13AA7C6C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E73F8E7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FD5C2C" w:rsidRPr="00BB2300" w14:paraId="23A84F29" w14:textId="77777777" w:rsidTr="00A76E01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034998E8" w14:textId="77777777" w:rsidR="00FD5C2C" w:rsidRPr="00BB2300" w:rsidRDefault="00FD5C2C" w:rsidP="00FD5C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397BB0BB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5937D578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4E053DC6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3A1FC553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2F2F2" w:themeFill="background1" w:themeFillShade="F2"/>
          </w:tcPr>
          <w:p w14:paraId="6FE1C64F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</w:tcPr>
          <w:p w14:paraId="4381B7A4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6EDAA1" w14:textId="77777777" w:rsidR="00FD5C2C" w:rsidRPr="007D6B36" w:rsidRDefault="00FD5C2C" w:rsidP="00FD5C2C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51C63A57" w14:textId="0BB8C1DA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FD5C2C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220.000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CB8EC01" w14:textId="1BB94E0F" w:rsidR="00FD5C2C" w:rsidRPr="00BB2300" w:rsidRDefault="00285BEF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175.558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42B862" w14:textId="27DA8C69" w:rsidR="00FD5C2C" w:rsidRPr="00BB2300" w:rsidRDefault="00285BEF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79,8</w:t>
            </w:r>
          </w:p>
        </w:tc>
      </w:tr>
      <w:tr w:rsidR="00FD5C2C" w:rsidRPr="00BB2300" w14:paraId="265502D1" w14:textId="77777777" w:rsidTr="00A76E01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0AF19D48" w14:textId="6E2EA02B" w:rsidR="00FD5C2C" w:rsidRPr="00BB2300" w:rsidRDefault="00FD5C2C" w:rsidP="00FD5C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>
              <w:rPr>
                <w:sz w:val="19"/>
                <w:szCs w:val="19"/>
                <w:lang w:val="sr-Cyrl-BA"/>
              </w:rPr>
              <w:t>Активност</w:t>
            </w:r>
            <w:r w:rsidRPr="00871CB3">
              <w:rPr>
                <w:sz w:val="19"/>
                <w:szCs w:val="19"/>
                <w:lang w:val="sr-Cyrl-BA"/>
              </w:rPr>
              <w:t xml:space="preserve"> 2.5.2.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3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871CB3">
              <w:rPr>
                <w:sz w:val="19"/>
                <w:szCs w:val="19"/>
                <w:lang w:val="sr-Cyrl-BA"/>
              </w:rPr>
              <w:t xml:space="preserve"> Ст</w:t>
            </w:r>
            <w:r>
              <w:rPr>
                <w:sz w:val="19"/>
                <w:szCs w:val="19"/>
                <w:lang w:val="sr-Cyrl-BA"/>
              </w:rPr>
              <w:t>и</w:t>
            </w:r>
            <w:r w:rsidRPr="00871CB3">
              <w:rPr>
                <w:sz w:val="19"/>
                <w:szCs w:val="19"/>
                <w:lang w:val="sr-Cyrl-BA"/>
              </w:rPr>
              <w:t xml:space="preserve">пендирање студената   </w:t>
            </w:r>
          </w:p>
        </w:tc>
        <w:tc>
          <w:tcPr>
            <w:tcW w:w="531" w:type="pct"/>
            <w:vMerge w:val="restart"/>
          </w:tcPr>
          <w:p w14:paraId="722B8E46" w14:textId="2B24B3BE" w:rsidR="00FD5C2C" w:rsidRPr="00434FEC" w:rsidRDefault="00FD5C2C" w:rsidP="00FD5C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</w:rPr>
            </w:pPr>
            <w:r w:rsidRPr="00871CB3">
              <w:rPr>
                <w:sz w:val="19"/>
                <w:szCs w:val="19"/>
                <w:lang w:val="sr-Cyrl-BA"/>
              </w:rPr>
              <w:t>Стипендирано најмање 120 студената</w:t>
            </w:r>
          </w:p>
        </w:tc>
        <w:tc>
          <w:tcPr>
            <w:tcW w:w="531" w:type="pct"/>
            <w:vMerge w:val="restart"/>
          </w:tcPr>
          <w:p w14:paraId="0BFDF956" w14:textId="6F729EE9" w:rsidR="00FD5C2C" w:rsidRPr="00BB2300" w:rsidRDefault="00995499" w:rsidP="00FD5C2C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71CB3">
              <w:rPr>
                <w:sz w:val="19"/>
                <w:szCs w:val="19"/>
                <w:lang w:val="sr-Cyrl-BA"/>
              </w:rPr>
              <w:t>Стипендирано 1</w:t>
            </w:r>
            <w:r>
              <w:rPr>
                <w:sz w:val="19"/>
                <w:szCs w:val="19"/>
                <w:lang w:val="sr-Cyrl-BA"/>
              </w:rPr>
              <w:t xml:space="preserve">09 </w:t>
            </w:r>
            <w:r w:rsidRPr="00871CB3">
              <w:rPr>
                <w:sz w:val="19"/>
                <w:szCs w:val="19"/>
                <w:lang w:val="sr-Cyrl-BA"/>
              </w:rPr>
              <w:t>студената</w:t>
            </w:r>
          </w:p>
        </w:tc>
        <w:tc>
          <w:tcPr>
            <w:tcW w:w="414" w:type="pct"/>
            <w:vMerge w:val="restart"/>
          </w:tcPr>
          <w:p w14:paraId="29530CEB" w14:textId="77777777" w:rsidR="00FD5C2C" w:rsidRPr="00434FEC" w:rsidRDefault="00FD5C2C" w:rsidP="00FD5C2C">
            <w:pPr>
              <w:jc w:val="center"/>
              <w:rPr>
                <w:rFonts w:ascii="Calibri" w:hAnsi="Calibri" w:cs="Calibri"/>
                <w:color w:val="000000" w:themeColor="text1"/>
                <w:lang w:val="sr-Cyrl-RS"/>
              </w:rPr>
            </w:pPr>
            <w:r w:rsidRPr="00995499">
              <w:rPr>
                <w:rFonts w:ascii="Calibri" w:hAnsi="Calibri" w:cs="Calibri"/>
                <w:color w:val="000000" w:themeColor="text1"/>
                <w:lang w:val="sr-Cyrl-RS"/>
              </w:rPr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72236172" w14:textId="77777777" w:rsidR="00FD5C2C" w:rsidRPr="00BB2300" w:rsidRDefault="00FD5C2C" w:rsidP="00FD5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дјелтности</w:t>
            </w: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525E3698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03613984" w14:textId="77777777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AE531F">
              <w:rPr>
                <w:rFonts w:ascii="Calibri" w:eastAsia="Times New Roman" w:hAnsi="Calibri" w:cs="Calibri"/>
                <w:bCs/>
                <w:color w:val="000000" w:themeColor="text1"/>
              </w:rPr>
              <w:t>Да, Информација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43E83DB1" w14:textId="77777777" w:rsidR="00FD5C2C" w:rsidRPr="00805E70" w:rsidRDefault="00FD5C2C" w:rsidP="00FD5C2C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</w:tcPr>
          <w:p w14:paraId="3F9386BE" w14:textId="171DDE7F" w:rsidR="00FD5C2C" w:rsidRPr="00BB2300" w:rsidRDefault="00FD5C2C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FD5C2C">
              <w:t>170.000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19A4FFE4" w14:textId="0649548A" w:rsidR="00FD5C2C" w:rsidRPr="00285BEF" w:rsidRDefault="00285BEF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158.600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9F991A3" w14:textId="7FBC216A" w:rsidR="00FD5C2C" w:rsidRPr="00285BEF" w:rsidRDefault="00285BEF" w:rsidP="00FD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93,2%</w:t>
            </w:r>
          </w:p>
        </w:tc>
      </w:tr>
      <w:tr w:rsidR="00FD5C2C" w:rsidRPr="00BB2300" w14:paraId="277BEB2E" w14:textId="77777777" w:rsidTr="00A76E01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2659D548" w14:textId="77777777" w:rsidR="00FD5C2C" w:rsidRPr="007D6B36" w:rsidRDefault="00FD5C2C" w:rsidP="00A76E0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F57FE53" w14:textId="77777777" w:rsidR="00FD5C2C" w:rsidRPr="007D6B36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4DC4A7D1" w14:textId="77777777" w:rsidR="00FD5C2C" w:rsidRPr="007D6B36" w:rsidRDefault="00FD5C2C" w:rsidP="00A76E0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0C66EBD3" w14:textId="77777777" w:rsidR="00FD5C2C" w:rsidRPr="007D6B36" w:rsidRDefault="00FD5C2C" w:rsidP="00A7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6371AA88" w14:textId="77777777" w:rsidR="00FD5C2C" w:rsidRPr="007D6B36" w:rsidRDefault="00FD5C2C" w:rsidP="00A7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1AA81C0B" w14:textId="77777777" w:rsidR="00FD5C2C" w:rsidRPr="007D6B36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3E489668" w14:textId="77777777" w:rsidR="00FD5C2C" w:rsidRPr="007D6B36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01BEE768" w14:textId="77777777" w:rsidR="00FD5C2C" w:rsidRPr="00805E70" w:rsidRDefault="00FD5C2C" w:rsidP="00A76E0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</w:tcPr>
          <w:p w14:paraId="13C0292C" w14:textId="77777777" w:rsidR="00FD5C2C" w:rsidRPr="00BB230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4DF82CCA" w14:textId="77777777" w:rsidR="00FD5C2C" w:rsidRPr="00BB230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44DB2DE1" w14:textId="77777777" w:rsidR="00FD5C2C" w:rsidRPr="00BB230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FD5C2C" w:rsidRPr="00BB2300" w14:paraId="4255EF50" w14:textId="77777777" w:rsidTr="00A76E01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57FA0067" w14:textId="77777777" w:rsidR="00FD5C2C" w:rsidRPr="007D6B36" w:rsidRDefault="00FD5C2C" w:rsidP="00A76E0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CEE4E34" w14:textId="77777777" w:rsidR="00FD5C2C" w:rsidRPr="007D6B36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4D3AF21D" w14:textId="77777777" w:rsidR="00FD5C2C" w:rsidRPr="007D6B36" w:rsidRDefault="00FD5C2C" w:rsidP="00A76E0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6967187A" w14:textId="77777777" w:rsidR="00FD5C2C" w:rsidRPr="007D6B36" w:rsidRDefault="00FD5C2C" w:rsidP="00A7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3322E746" w14:textId="77777777" w:rsidR="00FD5C2C" w:rsidRPr="007D6B36" w:rsidRDefault="00FD5C2C" w:rsidP="00A7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5D0F31EF" w14:textId="77777777" w:rsidR="00FD5C2C" w:rsidRPr="007D6B36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2AFB7EEF" w14:textId="77777777" w:rsidR="00FD5C2C" w:rsidRPr="007D6B36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0D4159E3" w14:textId="77777777" w:rsidR="00FD5C2C" w:rsidRPr="00805E70" w:rsidRDefault="00FD5C2C" w:rsidP="00A76E0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ЕУ</w:t>
            </w:r>
          </w:p>
        </w:tc>
        <w:tc>
          <w:tcPr>
            <w:tcW w:w="448" w:type="pct"/>
            <w:shd w:val="clear" w:color="auto" w:fill="FFFFFF" w:themeFill="background1"/>
          </w:tcPr>
          <w:p w14:paraId="1F2222BF" w14:textId="77777777" w:rsidR="00FD5C2C" w:rsidRPr="00BB230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3C7161"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7B9BC596" w14:textId="77777777" w:rsidR="00FD5C2C" w:rsidRPr="00BB230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1F80148" w14:textId="77777777" w:rsidR="00FD5C2C" w:rsidRPr="00BB230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FD5C2C" w:rsidRPr="00BB2300" w14:paraId="2D8E7F70" w14:textId="77777777" w:rsidTr="00A76E01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75CAA6D4" w14:textId="77777777" w:rsidR="00FD5C2C" w:rsidRPr="007D6B36" w:rsidRDefault="00FD5C2C" w:rsidP="00A76E0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A6EF9E4" w14:textId="77777777" w:rsidR="00FD5C2C" w:rsidRPr="007D6B36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0E7588CE" w14:textId="77777777" w:rsidR="00FD5C2C" w:rsidRPr="007D6B36" w:rsidRDefault="00FD5C2C" w:rsidP="00A76E0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4E0E0CBE" w14:textId="77777777" w:rsidR="00FD5C2C" w:rsidRPr="007D6B36" w:rsidRDefault="00FD5C2C" w:rsidP="00A7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0C0BC0EC" w14:textId="77777777" w:rsidR="00FD5C2C" w:rsidRPr="007D6B36" w:rsidRDefault="00FD5C2C" w:rsidP="00A7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39F4E6CA" w14:textId="77777777" w:rsidR="00FD5C2C" w:rsidRPr="007D6B36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0346B10C" w14:textId="77777777" w:rsidR="00FD5C2C" w:rsidRPr="007D6B36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4A02CEC8" w14:textId="77777777" w:rsidR="00FD5C2C" w:rsidRPr="00805E70" w:rsidRDefault="00FD5C2C" w:rsidP="00A76E0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</w:t>
            </w: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онације</w:t>
            </w:r>
          </w:p>
        </w:tc>
        <w:tc>
          <w:tcPr>
            <w:tcW w:w="448" w:type="pct"/>
            <w:shd w:val="clear" w:color="auto" w:fill="FFFFFF" w:themeFill="background1"/>
          </w:tcPr>
          <w:p w14:paraId="68C3BC0D" w14:textId="77777777" w:rsidR="00FD5C2C" w:rsidRPr="00BB230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3812370F" w14:textId="77777777" w:rsidR="00FD5C2C" w:rsidRPr="00BB230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DD7095A" w14:textId="77777777" w:rsidR="00FD5C2C" w:rsidRPr="00BB230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FD5C2C" w:rsidRPr="00BB2300" w14:paraId="44659790" w14:textId="77777777" w:rsidTr="00A76E01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4EBBB8F0" w14:textId="77777777" w:rsidR="00FD5C2C" w:rsidRPr="007D6B36" w:rsidRDefault="00FD5C2C" w:rsidP="00A76E0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2B2B372" w14:textId="77777777" w:rsidR="00FD5C2C" w:rsidRPr="007D6B36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6C9AD13C" w14:textId="77777777" w:rsidR="00FD5C2C" w:rsidRPr="007D6B36" w:rsidRDefault="00FD5C2C" w:rsidP="00A76E0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0A59ED2D" w14:textId="77777777" w:rsidR="00FD5C2C" w:rsidRPr="007D6B36" w:rsidRDefault="00FD5C2C" w:rsidP="00A7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36EC8CEC" w14:textId="77777777" w:rsidR="00FD5C2C" w:rsidRPr="007D6B36" w:rsidRDefault="00FD5C2C" w:rsidP="00A7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2BE70EB4" w14:textId="77777777" w:rsidR="00FD5C2C" w:rsidRPr="007D6B36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5A2BE87B" w14:textId="77777777" w:rsidR="00FD5C2C" w:rsidRPr="007D6B36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61828F66" w14:textId="77777777" w:rsidR="00FD5C2C" w:rsidRPr="00805E70" w:rsidRDefault="00FD5C2C" w:rsidP="00A76E0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</w:tcPr>
          <w:p w14:paraId="68C4184A" w14:textId="77777777" w:rsidR="00FD5C2C" w:rsidRPr="00434FEC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45E4BFBA" w14:textId="77777777" w:rsidR="00FD5C2C" w:rsidRPr="00BB230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39C0B2C" w14:textId="77777777" w:rsidR="00FD5C2C" w:rsidRPr="00BB2300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FD5C2C" w:rsidRPr="00BB2300" w14:paraId="1A1E337B" w14:textId="77777777" w:rsidTr="00A76E01">
        <w:trPr>
          <w:trHeight w:val="20"/>
          <w:jc w:val="center"/>
        </w:trPr>
        <w:tc>
          <w:tcPr>
            <w:tcW w:w="766" w:type="pct"/>
            <w:vMerge/>
            <w:tcBorders>
              <w:bottom w:val="single" w:sz="4" w:space="0" w:color="auto"/>
            </w:tcBorders>
            <w:vAlign w:val="center"/>
          </w:tcPr>
          <w:p w14:paraId="08743D77" w14:textId="77777777" w:rsidR="00FD5C2C" w:rsidRPr="007D6B36" w:rsidRDefault="00FD5C2C" w:rsidP="00A76E01">
            <w:pPr>
              <w:spacing w:after="12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6C303" w14:textId="77777777" w:rsidR="00FD5C2C" w:rsidRPr="007D6B36" w:rsidRDefault="00FD5C2C" w:rsidP="00A76E0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</w:tcPr>
          <w:p w14:paraId="7754408C" w14:textId="77777777" w:rsidR="00FD5C2C" w:rsidRPr="007D6B36" w:rsidRDefault="00FD5C2C" w:rsidP="00A76E01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14:paraId="763D41CD" w14:textId="77777777" w:rsidR="00FD5C2C" w:rsidRPr="007D6B36" w:rsidRDefault="00FD5C2C" w:rsidP="00A76E0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7125AEC" w14:textId="77777777" w:rsidR="00FD5C2C" w:rsidRPr="007D6B36" w:rsidRDefault="00FD5C2C" w:rsidP="00A76E0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36D68C" w14:textId="77777777" w:rsidR="00FD5C2C" w:rsidRPr="007D6B36" w:rsidRDefault="00FD5C2C" w:rsidP="00A76E0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D15EED" w14:textId="77777777" w:rsidR="00FD5C2C" w:rsidRPr="007D6B36" w:rsidRDefault="00FD5C2C" w:rsidP="00A76E0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33680F" w14:textId="77777777" w:rsidR="00FD5C2C" w:rsidRPr="00805E70" w:rsidRDefault="00FD5C2C" w:rsidP="00A76E0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E2C0FF7" w14:textId="584724B4" w:rsidR="00FD5C2C" w:rsidRPr="00BB2300" w:rsidRDefault="00FD5C2C" w:rsidP="00A76E0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FD5C2C">
              <w:t>170.000</w:t>
            </w:r>
          </w:p>
        </w:tc>
        <w:tc>
          <w:tcPr>
            <w:tcW w:w="531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D8085" w14:textId="093635D7" w:rsidR="00FD5C2C" w:rsidRPr="00BB2300" w:rsidRDefault="00285BEF" w:rsidP="00A76E0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158.600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E87005" w14:textId="2715B43F" w:rsidR="00FD5C2C" w:rsidRPr="00BB2300" w:rsidRDefault="00285BEF" w:rsidP="00A76E0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93,2%</w:t>
            </w:r>
          </w:p>
        </w:tc>
      </w:tr>
      <w:tr w:rsidR="00FD5C2C" w:rsidRPr="00434FEC" w14:paraId="49071EF3" w14:textId="77777777" w:rsidTr="00995499">
        <w:trPr>
          <w:trHeight w:val="20"/>
          <w:jc w:val="center"/>
        </w:trPr>
        <w:tc>
          <w:tcPr>
            <w:tcW w:w="3207" w:type="pct"/>
            <w:gridSpan w:val="8"/>
            <w:vMerge w:val="restart"/>
            <w:shd w:val="clear" w:color="auto" w:fill="DEEAF6" w:themeFill="accent1" w:themeFillTint="33"/>
            <w:vAlign w:val="center"/>
          </w:tcPr>
          <w:p w14:paraId="13A9A9FD" w14:textId="77777777" w:rsidR="00FD5C2C" w:rsidRPr="007D6B36" w:rsidRDefault="00FD5C2C" w:rsidP="00A76E0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 w:themeColor="text1"/>
                <w:szCs w:val="17"/>
              </w:rPr>
            </w:pPr>
            <w:r w:rsidRPr="007D6B36"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 xml:space="preserve">Укупно за </w:t>
            </w:r>
            <w:r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 xml:space="preserve">мјеру /надлежност јединице локалне самоуправе </w:t>
            </w:r>
          </w:p>
          <w:p w14:paraId="6EEAFA24" w14:textId="77777777" w:rsidR="00FD5C2C" w:rsidRPr="007D6B36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478B2FDD" w14:textId="77777777" w:rsidR="00FD5C2C" w:rsidRPr="00805E70" w:rsidRDefault="00FD5C2C" w:rsidP="00A76E0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41B803A2" w14:textId="56D55945" w:rsidR="00FD5C2C" w:rsidRPr="00C52584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C52584"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  <w:t>550.000</w:t>
            </w: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4B70293B" w14:textId="6437958B" w:rsidR="00FD5C2C" w:rsidRPr="00C52584" w:rsidRDefault="00995499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Cs w:val="17"/>
                <w:highlight w:val="yellow"/>
                <w:lang w:val="sr-Cyrl-RS"/>
              </w:rPr>
            </w:pPr>
            <w:r w:rsidRPr="00995499">
              <w:rPr>
                <w:rFonts w:ascii="Calibri" w:eastAsia="Times New Roman" w:hAnsi="Calibri" w:cs="Calibri"/>
                <w:b/>
                <w:color w:val="000000" w:themeColor="text1"/>
                <w:szCs w:val="17"/>
                <w:lang w:val="sr-Cyrl-RS"/>
              </w:rPr>
              <w:t xml:space="preserve">497.805   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28EA8BEF" w14:textId="00F0D52A" w:rsidR="00FD5C2C" w:rsidRPr="00C52584" w:rsidRDefault="00285BEF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Cs w:val="17"/>
                <w:highlight w:val="yellow"/>
                <w:lang w:val="sr-Cyrl-RS"/>
              </w:rPr>
            </w:pPr>
            <w:r w:rsidRPr="00995499">
              <w:rPr>
                <w:rFonts w:ascii="Calibri" w:eastAsia="Times New Roman" w:hAnsi="Calibri" w:cs="Calibri"/>
                <w:b/>
                <w:color w:val="000000" w:themeColor="text1"/>
                <w:szCs w:val="17"/>
                <w:lang w:val="sr-Cyrl-RS"/>
              </w:rPr>
              <w:t>90,51%</w:t>
            </w:r>
          </w:p>
        </w:tc>
      </w:tr>
      <w:tr w:rsidR="00FD5C2C" w:rsidRPr="007D6B36" w14:paraId="7C1AE3C2" w14:textId="77777777" w:rsidTr="00995499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313B22ED" w14:textId="77777777" w:rsidR="00FD5C2C" w:rsidRPr="007D6B36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44B79EFC" w14:textId="77777777" w:rsidR="00FD5C2C" w:rsidRPr="00805E70" w:rsidRDefault="00FD5C2C" w:rsidP="00A76E0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535B0EED" w14:textId="77777777" w:rsidR="00FD5C2C" w:rsidRPr="007D6B36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67586AB8" w14:textId="77777777" w:rsidR="00FD5C2C" w:rsidRPr="00C52584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4602FFC4" w14:textId="77777777" w:rsidR="00FD5C2C" w:rsidRPr="00C52584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</w:rPr>
            </w:pPr>
          </w:p>
        </w:tc>
      </w:tr>
      <w:tr w:rsidR="00FD5C2C" w:rsidRPr="007D6B36" w14:paraId="3EEF7C78" w14:textId="77777777" w:rsidTr="00995499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2EA07659" w14:textId="77777777" w:rsidR="00FD5C2C" w:rsidRPr="007D6B36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5CE90B53" w14:textId="77777777" w:rsidR="00FD5C2C" w:rsidRPr="00F47054" w:rsidRDefault="00FD5C2C" w:rsidP="00A76E0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73644491" w14:textId="77777777" w:rsidR="00FD5C2C" w:rsidRPr="007D6B36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68A77193" w14:textId="77777777" w:rsidR="00FD5C2C" w:rsidRPr="00C52584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7ABCFAD3" w14:textId="77777777" w:rsidR="00FD5C2C" w:rsidRPr="00C52584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</w:rPr>
            </w:pPr>
          </w:p>
        </w:tc>
      </w:tr>
      <w:tr w:rsidR="00FD5C2C" w:rsidRPr="007D6B36" w14:paraId="190ADB77" w14:textId="77777777" w:rsidTr="00995499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0486DF57" w14:textId="77777777" w:rsidR="00FD5C2C" w:rsidRPr="007D6B36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4532B49E" w14:textId="77777777" w:rsidR="00FD5C2C" w:rsidRPr="00805E70" w:rsidRDefault="00FD5C2C" w:rsidP="00A76E0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 xml:space="preserve">Остало 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4547EB16" w14:textId="77777777" w:rsidR="00FD5C2C" w:rsidRPr="007D6B36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73129516" w14:textId="77777777" w:rsidR="00FD5C2C" w:rsidRPr="00C52584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2AEE74FD" w14:textId="77777777" w:rsidR="00FD5C2C" w:rsidRPr="00C52584" w:rsidRDefault="00FD5C2C" w:rsidP="00A7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</w:rPr>
            </w:pPr>
          </w:p>
        </w:tc>
      </w:tr>
      <w:tr w:rsidR="00FD5C2C" w:rsidRPr="007D6B36" w14:paraId="07A490AB" w14:textId="77777777" w:rsidTr="00995499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509217A1" w14:textId="77777777" w:rsidR="00FD5C2C" w:rsidRPr="007D6B36" w:rsidRDefault="00FD5C2C" w:rsidP="00A76E0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0FA16C8F" w14:textId="77777777" w:rsidR="00FD5C2C" w:rsidRPr="00805E70" w:rsidRDefault="00FD5C2C" w:rsidP="00A76E0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3ECE6119" w14:textId="3C55281F" w:rsidR="00FD5C2C" w:rsidRPr="00434FEC" w:rsidRDefault="00FD5C2C" w:rsidP="00A76E0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FD5C2C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17"/>
                <w:lang w:val="sr-Cyrl-RS"/>
              </w:rPr>
              <w:t>550.000</w:t>
            </w: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0E6FC9F0" w14:textId="25198E57" w:rsidR="00FD5C2C" w:rsidRPr="00C52584" w:rsidRDefault="00995499" w:rsidP="00A76E0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</w:rPr>
            </w:pPr>
            <w:r w:rsidRPr="00995499">
              <w:rPr>
                <w:rFonts w:ascii="Calibri" w:eastAsia="Times New Roman" w:hAnsi="Calibri" w:cs="Calibri"/>
                <w:b/>
                <w:color w:val="000000" w:themeColor="text1"/>
                <w:szCs w:val="17"/>
                <w:lang w:val="sr-Cyrl-RS"/>
              </w:rPr>
              <w:t xml:space="preserve">497.805   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71A2A518" w14:textId="371021E3" w:rsidR="00FD5C2C" w:rsidRPr="00C52584" w:rsidRDefault="00285BEF" w:rsidP="00A76E0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  <w:lang w:val="sr-Cyrl-RS"/>
              </w:rPr>
            </w:pPr>
            <w:r w:rsidRPr="00C52584"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  <w:lang w:val="sr-Cyrl-RS"/>
              </w:rPr>
              <w:t>90,51%</w:t>
            </w:r>
          </w:p>
        </w:tc>
      </w:tr>
    </w:tbl>
    <w:p w14:paraId="370B076A" w14:textId="77777777" w:rsidR="00FD5C2C" w:rsidRDefault="00FD5C2C" w:rsidP="00715997">
      <w:pPr>
        <w:spacing w:before="60"/>
        <w:jc w:val="both"/>
        <w:rPr>
          <w:rFonts w:eastAsia="Times New Roman" w:cstheme="minorHAnsi"/>
          <w:color w:val="000000"/>
          <w:szCs w:val="24"/>
          <w:lang w:val="bs-Cyrl-BA" w:eastAsia="hr-HR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35"/>
        <w:gridCol w:w="1619"/>
        <w:gridCol w:w="1619"/>
        <w:gridCol w:w="1262"/>
        <w:gridCol w:w="787"/>
        <w:gridCol w:w="561"/>
        <w:gridCol w:w="360"/>
        <w:gridCol w:w="1235"/>
        <w:gridCol w:w="1277"/>
        <w:gridCol w:w="1366"/>
        <w:gridCol w:w="37"/>
        <w:gridCol w:w="1570"/>
        <w:gridCol w:w="12"/>
        <w:gridCol w:w="1204"/>
      </w:tblGrid>
      <w:tr w:rsidR="003E0934" w:rsidRPr="004646C7" w14:paraId="62C85A18" w14:textId="77777777" w:rsidTr="007954D2">
        <w:trPr>
          <w:trHeight w:val="20"/>
          <w:jc w:val="center"/>
        </w:trPr>
        <w:tc>
          <w:tcPr>
            <w:tcW w:w="2500" w:type="pct"/>
            <w:gridSpan w:val="5"/>
            <w:shd w:val="clear" w:color="auto" w:fill="BDD6EE" w:themeFill="accent1" w:themeFillTint="66"/>
            <w:vAlign w:val="center"/>
          </w:tcPr>
          <w:p w14:paraId="00CBF52A" w14:textId="77777777" w:rsidR="003E0934" w:rsidRPr="00871CB3" w:rsidRDefault="003E0934" w:rsidP="003E0934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lastRenderedPageBreak/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Pr="00871CB3">
              <w:rPr>
                <w:sz w:val="19"/>
                <w:szCs w:val="19"/>
                <w:lang w:val="sr-Cyrl-BA"/>
              </w:rPr>
              <w:t xml:space="preserve">18. МЈЕРА </w:t>
            </w:r>
          </w:p>
          <w:p w14:paraId="427425FF" w14:textId="2B88F65E" w:rsidR="003E0934" w:rsidRPr="004646C7" w:rsidRDefault="003E0934" w:rsidP="003E093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sz w:val="19"/>
                <w:szCs w:val="19"/>
                <w:lang w:val="sr-Cyrl-BA"/>
              </w:rPr>
              <w:t>3.1.1. Изградња и реконструкција градских улица и тргова</w:t>
            </w:r>
          </w:p>
        </w:tc>
        <w:tc>
          <w:tcPr>
            <w:tcW w:w="2500" w:type="pct"/>
            <w:gridSpan w:val="9"/>
            <w:shd w:val="clear" w:color="auto" w:fill="BDD6EE" w:themeFill="accent1" w:themeFillTint="66"/>
            <w:vAlign w:val="center"/>
          </w:tcPr>
          <w:p w14:paraId="4A157AA7" w14:textId="77777777" w:rsidR="003E0934" w:rsidRPr="00871CB3" w:rsidRDefault="003E0934" w:rsidP="003E0934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350F2D0A" w14:textId="77777777" w:rsidR="003E0934" w:rsidRPr="00871CB3" w:rsidRDefault="003E0934" w:rsidP="003E0934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00670170:</w:t>
            </w:r>
          </w:p>
          <w:p w14:paraId="223FA057" w14:textId="77777777" w:rsidR="003E0934" w:rsidRPr="00871CB3" w:rsidRDefault="003E0934" w:rsidP="003E093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511 100 Издаци за изградњу –Градски трг</w:t>
            </w:r>
          </w:p>
          <w:p w14:paraId="7DF6FCEC" w14:textId="77777777" w:rsidR="003E0934" w:rsidRPr="00871CB3" w:rsidRDefault="003E0934" w:rsidP="003E093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511 100 Издаци за изградњу и прибављање саобраћајних објеката</w:t>
            </w:r>
          </w:p>
          <w:p w14:paraId="0751E957" w14:textId="77777777" w:rsidR="003E0934" w:rsidRPr="00871CB3" w:rsidRDefault="003E0934" w:rsidP="003E093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511 200 Издаци за инвестиционо одржавање, реконструкцију и адаптацију саобраћајних објеката</w:t>
            </w:r>
          </w:p>
          <w:p w14:paraId="6C716EF7" w14:textId="77777777" w:rsidR="003E0934" w:rsidRPr="00871CB3" w:rsidRDefault="003E0934" w:rsidP="003E0934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00670160:</w:t>
            </w:r>
          </w:p>
          <w:p w14:paraId="3999F7E8" w14:textId="56BAFB0E" w:rsidR="003E0934" w:rsidRPr="004646C7" w:rsidRDefault="003E0934" w:rsidP="003E093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 xml:space="preserve">412 500 </w:t>
            </w:r>
            <w:r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Од</w:t>
            </w: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ржавање хоризонталне и вертикалне сигнализације</w:t>
            </w:r>
          </w:p>
        </w:tc>
      </w:tr>
      <w:tr w:rsidR="003E0934" w:rsidRPr="004646C7" w14:paraId="5D2443D7" w14:textId="77777777" w:rsidTr="007954D2">
        <w:trPr>
          <w:trHeight w:val="20"/>
          <w:jc w:val="center"/>
        </w:trPr>
        <w:tc>
          <w:tcPr>
            <w:tcW w:w="5000" w:type="pct"/>
            <w:gridSpan w:val="14"/>
            <w:shd w:val="clear" w:color="auto" w:fill="FFFFFF" w:themeFill="background1"/>
            <w:vAlign w:val="center"/>
          </w:tcPr>
          <w:p w14:paraId="139F30A1" w14:textId="77777777" w:rsidR="003E0934" w:rsidRPr="00871CB3" w:rsidRDefault="003E0934" w:rsidP="003E093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5D195C17" w14:textId="77777777" w:rsidR="003E0934" w:rsidRPr="00871CB3" w:rsidRDefault="003E0934" w:rsidP="003E093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Стратешки циљ 3. Инфраструктурно уређене све урбане цјелине, као и центри руралних подручја општине</w:t>
            </w:r>
          </w:p>
          <w:p w14:paraId="01A2C9CC" w14:textId="30EEC2C3" w:rsidR="003E0934" w:rsidRPr="004646C7" w:rsidRDefault="003E0934" w:rsidP="003E0934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Приоритет  3.1.   Уређено  урбано подручје општине</w:t>
            </w:r>
          </w:p>
        </w:tc>
      </w:tr>
      <w:tr w:rsidR="003E0934" w:rsidRPr="00A13921" w14:paraId="5C4CCA1D" w14:textId="77777777" w:rsidTr="007954D2">
        <w:trPr>
          <w:trHeight w:val="20"/>
          <w:jc w:val="center"/>
        </w:trPr>
        <w:tc>
          <w:tcPr>
            <w:tcW w:w="766" w:type="pct"/>
            <w:vMerge w:val="restart"/>
            <w:shd w:val="clear" w:color="auto" w:fill="D0CECE" w:themeFill="background2" w:themeFillShade="E6"/>
            <w:vAlign w:val="center"/>
          </w:tcPr>
          <w:p w14:paraId="534B79CE" w14:textId="77777777" w:rsidR="003E0934" w:rsidRPr="00A13921" w:rsidRDefault="003E0934" w:rsidP="007954D2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17"/>
                <w:lang w:val="sr-Cyrl"/>
              </w:rPr>
            </w:pP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t xml:space="preserve">Кључни стратешки пројекат / пројекат / активности </w:t>
            </w:r>
          </w:p>
          <w:p w14:paraId="118CABF4" w14:textId="77777777" w:rsidR="003E0934" w:rsidRPr="00A13921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  <w:lang w:val="bs-Cyrl-BA"/>
              </w:rPr>
            </w:pP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5CAD7A7E" w14:textId="77777777" w:rsidR="003E0934" w:rsidRPr="00A13921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t xml:space="preserve">Индикатор на нивоу очекиваног резултата кључног стратешког пројекта / пројекта активности </w:t>
            </w: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06411F39" w14:textId="77777777" w:rsidR="003E0934" w:rsidRPr="00A13921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t>Остварени резултат кључног стратешког пројекта / пројекта / активности и разлог за неизвршено</w:t>
            </w:r>
          </w:p>
        </w:tc>
        <w:tc>
          <w:tcPr>
            <w:tcW w:w="414" w:type="pct"/>
            <w:vMerge w:val="restart"/>
            <w:shd w:val="clear" w:color="auto" w:fill="D0CECE" w:themeFill="background2" w:themeFillShade="E6"/>
            <w:vAlign w:val="center"/>
          </w:tcPr>
          <w:p w14:paraId="0B579352" w14:textId="77777777" w:rsidR="003E0934" w:rsidRPr="00A13921" w:rsidRDefault="003E0934" w:rsidP="007954D2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</w:pPr>
            <w:r w:rsidRPr="00A13921"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  <w:t>Статус</w:t>
            </w:r>
          </w:p>
          <w:p w14:paraId="39BB5A73" w14:textId="77777777" w:rsidR="003E0934" w:rsidRPr="00A13921" w:rsidRDefault="003E0934" w:rsidP="007954D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</w:pPr>
            <w:r w:rsidRPr="00A13921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Да, за извршено / Не, за неизврше-но</w:t>
            </w:r>
          </w:p>
        </w:tc>
        <w:tc>
          <w:tcPr>
            <w:tcW w:w="442" w:type="pct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6389C751" w14:textId="77777777" w:rsidR="003E0934" w:rsidRPr="00A13921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Cs w:val="17"/>
              </w:rPr>
            </w:pP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t>Носилац</w:t>
            </w:r>
          </w:p>
          <w:p w14:paraId="37B04A97" w14:textId="77777777" w:rsidR="003E0934" w:rsidRPr="00A13921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7"/>
                <w:szCs w:val="17"/>
              </w:rPr>
            </w:pPr>
            <w:r w:rsidRPr="00A13921">
              <w:rPr>
                <w:rFonts w:ascii="Calibri" w:hAnsi="Calibri" w:cs="Calibri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118" w:type="pct"/>
            <w:vMerge w:val="restart"/>
            <w:shd w:val="clear" w:color="auto" w:fill="D0CECE" w:themeFill="background2" w:themeFillShade="E6"/>
            <w:vAlign w:val="center"/>
          </w:tcPr>
          <w:p w14:paraId="012A465F" w14:textId="77777777" w:rsidR="003E0934" w:rsidRPr="00A13921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17"/>
              </w:rPr>
            </w:pP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t>ПЈИ</w:t>
            </w: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14:paraId="4DDA50E0" w14:textId="77777777" w:rsidR="003E0934" w:rsidRPr="00A13921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17"/>
              </w:rPr>
            </w:pP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t xml:space="preserve">Влада / скупштина јлс разматрала </w:t>
            </w:r>
          </w:p>
        </w:tc>
        <w:tc>
          <w:tcPr>
            <w:tcW w:w="1793" w:type="pct"/>
            <w:gridSpan w:val="6"/>
            <w:shd w:val="clear" w:color="auto" w:fill="D0CECE" w:themeFill="background2" w:themeFillShade="E6"/>
            <w:vAlign w:val="center"/>
          </w:tcPr>
          <w:p w14:paraId="4B5D7B37" w14:textId="77777777" w:rsidR="003E0934" w:rsidRPr="00A13921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  <w:r w:rsidRPr="00A13921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Извори и износи планираних и извршених финансијских средстава у КМ</w:t>
            </w:r>
          </w:p>
        </w:tc>
      </w:tr>
      <w:tr w:rsidR="003E0934" w:rsidRPr="00A13921" w14:paraId="408942FF" w14:textId="77777777" w:rsidTr="007954D2">
        <w:trPr>
          <w:trHeight w:val="473"/>
          <w:jc w:val="center"/>
        </w:trPr>
        <w:tc>
          <w:tcPr>
            <w:tcW w:w="766" w:type="pct"/>
            <w:vMerge/>
            <w:shd w:val="clear" w:color="auto" w:fill="D0CECE" w:themeFill="background2" w:themeFillShade="E6"/>
            <w:vAlign w:val="center"/>
          </w:tcPr>
          <w:p w14:paraId="08F2B246" w14:textId="77777777" w:rsidR="003E0934" w:rsidRPr="00A13921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61ADE4F2" w14:textId="77777777" w:rsidR="003E0934" w:rsidRPr="00A13921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6734F69F" w14:textId="77777777" w:rsidR="003E0934" w:rsidRPr="00A13921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14" w:type="pct"/>
            <w:vMerge/>
            <w:shd w:val="clear" w:color="auto" w:fill="D0CECE" w:themeFill="background2" w:themeFillShade="E6"/>
          </w:tcPr>
          <w:p w14:paraId="75E62260" w14:textId="77777777" w:rsidR="003E0934" w:rsidRPr="00A13921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D0CECE" w:themeFill="background2" w:themeFillShade="E6"/>
            <w:vAlign w:val="center"/>
          </w:tcPr>
          <w:p w14:paraId="18C1BD4E" w14:textId="77777777" w:rsidR="003E0934" w:rsidRPr="00A13921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7"/>
              </w:rPr>
            </w:pPr>
          </w:p>
        </w:tc>
        <w:tc>
          <w:tcPr>
            <w:tcW w:w="118" w:type="pct"/>
            <w:vMerge/>
            <w:shd w:val="clear" w:color="auto" w:fill="D0CECE" w:themeFill="background2" w:themeFillShade="E6"/>
            <w:vAlign w:val="center"/>
          </w:tcPr>
          <w:p w14:paraId="5B8819B3" w14:textId="77777777" w:rsidR="003E0934" w:rsidRPr="00A13921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17"/>
              </w:rPr>
            </w:pP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14:paraId="0F4EC2FE" w14:textId="77777777" w:rsidR="003E0934" w:rsidRPr="00A13921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pacing w:val="-2"/>
                <w:szCs w:val="17"/>
              </w:rPr>
            </w:pPr>
            <w:r w:rsidRPr="00A13921">
              <w:rPr>
                <w:rFonts w:ascii="Calibri" w:eastAsia="Times New Roman" w:hAnsi="Calibri" w:cs="Calibri"/>
                <w:spacing w:val="-2"/>
                <w:szCs w:val="17"/>
              </w:rPr>
              <w:t>(</w:t>
            </w:r>
            <w:r w:rsidRPr="00A13921"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 xml:space="preserve">Да </w:t>
            </w:r>
            <w:r w:rsidRPr="00A13921">
              <w:rPr>
                <w:rFonts w:ascii="Calibri" w:eastAsia="Times New Roman" w:hAnsi="Calibri" w:cs="Calibri"/>
                <w:spacing w:val="-2"/>
                <w:szCs w:val="17"/>
              </w:rPr>
              <w:t>/</w:t>
            </w:r>
            <w:r w:rsidRPr="00A13921"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 xml:space="preserve"> Не</w:t>
            </w:r>
            <w:r w:rsidRPr="00A13921">
              <w:rPr>
                <w:rFonts w:ascii="Calibri" w:eastAsia="Times New Roman" w:hAnsi="Calibri" w:cs="Calibri"/>
                <w:spacing w:val="-2"/>
                <w:szCs w:val="17"/>
              </w:rPr>
              <w:t>)</w:t>
            </w:r>
          </w:p>
        </w:tc>
        <w:tc>
          <w:tcPr>
            <w:tcW w:w="419" w:type="pct"/>
            <w:shd w:val="clear" w:color="auto" w:fill="D0CECE" w:themeFill="background2" w:themeFillShade="E6"/>
            <w:vAlign w:val="center"/>
          </w:tcPr>
          <w:p w14:paraId="5B9B5161" w14:textId="77777777" w:rsidR="003E0934" w:rsidRPr="00A13921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Cs w:val="17"/>
              </w:rPr>
            </w:pPr>
            <w:r w:rsidRPr="00A13921">
              <w:rPr>
                <w:rFonts w:ascii="Calibri" w:hAnsi="Calibri" w:cs="Calibri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48" w:type="pct"/>
            <w:shd w:val="clear" w:color="auto" w:fill="D0CECE" w:themeFill="background2" w:themeFillShade="E6"/>
            <w:vAlign w:val="center"/>
          </w:tcPr>
          <w:p w14:paraId="708DDE89" w14:textId="77777777" w:rsidR="003E0934" w:rsidRPr="00A13921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Cs w:val="17"/>
              </w:rPr>
            </w:pPr>
            <w:r w:rsidRPr="00A13921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Планирани износи</w:t>
            </w:r>
          </w:p>
        </w:tc>
        <w:tc>
          <w:tcPr>
            <w:tcW w:w="531" w:type="pct"/>
            <w:gridSpan w:val="3"/>
            <w:shd w:val="clear" w:color="auto" w:fill="D0CECE" w:themeFill="background2" w:themeFillShade="E6"/>
            <w:vAlign w:val="center"/>
          </w:tcPr>
          <w:p w14:paraId="0D9F27FB" w14:textId="77777777" w:rsidR="003E0934" w:rsidRPr="00A13921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7"/>
              </w:rPr>
            </w:pPr>
            <w:r w:rsidRPr="00A13921">
              <w:rPr>
                <w:rFonts w:ascii="Calibri" w:hAnsi="Calibri" w:cs="Calibri"/>
                <w:color w:val="000000" w:themeColor="text1"/>
                <w:szCs w:val="17"/>
                <w:lang w:val="sr-Cyrl"/>
              </w:rPr>
              <w:t>Извршени износи</w:t>
            </w:r>
          </w:p>
        </w:tc>
        <w:tc>
          <w:tcPr>
            <w:tcW w:w="395" w:type="pct"/>
            <w:shd w:val="clear" w:color="auto" w:fill="D0CECE" w:themeFill="background2" w:themeFillShade="E6"/>
            <w:vAlign w:val="center"/>
          </w:tcPr>
          <w:p w14:paraId="2DCD858D" w14:textId="77777777" w:rsidR="003E0934" w:rsidRPr="00A13921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7"/>
              </w:rPr>
            </w:pPr>
            <w:r w:rsidRPr="00A13921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Проценат извршења</w:t>
            </w:r>
          </w:p>
        </w:tc>
      </w:tr>
      <w:tr w:rsidR="003E0934" w:rsidRPr="00A13921" w14:paraId="70ADEA03" w14:textId="77777777" w:rsidTr="00F267FF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44FC112B" w14:textId="77777777" w:rsidR="003E0934" w:rsidRPr="00871CB3" w:rsidRDefault="003E0934" w:rsidP="003E0934">
            <w:pPr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Кључни стратешки пројекат 3.1.1.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1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871CB3">
              <w:rPr>
                <w:sz w:val="19"/>
                <w:szCs w:val="19"/>
                <w:lang w:val="sr-Cyrl-BA"/>
              </w:rPr>
              <w:t xml:space="preserve"> Реконструкција Трга Краља Петра </w:t>
            </w:r>
            <w:r w:rsidRPr="00871CB3">
              <w:rPr>
                <w:sz w:val="19"/>
                <w:szCs w:val="19"/>
                <w:lang w:val="sr-Latn-BA"/>
              </w:rPr>
              <w:t>I</w:t>
            </w:r>
            <w:r w:rsidRPr="00871CB3">
              <w:rPr>
                <w:sz w:val="19"/>
                <w:szCs w:val="19"/>
                <w:lang w:val="sr-Cyrl-BA"/>
              </w:rPr>
              <w:t xml:space="preserve"> Карађорђевића</w:t>
            </w:r>
          </w:p>
          <w:p w14:paraId="6CDC0321" w14:textId="235668B8" w:rsidR="003E0934" w:rsidRPr="00A13921" w:rsidRDefault="003E0934" w:rsidP="003E09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</w:p>
        </w:tc>
        <w:tc>
          <w:tcPr>
            <w:tcW w:w="531" w:type="pct"/>
            <w:vMerge w:val="restart"/>
          </w:tcPr>
          <w:p w14:paraId="1E89A332" w14:textId="3DF00D1A" w:rsidR="003E0934" w:rsidRPr="00A13921" w:rsidRDefault="003E0934" w:rsidP="00F26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871CB3">
              <w:rPr>
                <w:sz w:val="19"/>
                <w:szCs w:val="19"/>
                <w:lang w:val="sr-Cyrl-BA"/>
              </w:rPr>
              <w:t>Изграђено и реконструисано тргова и паркова - број 1</w:t>
            </w:r>
          </w:p>
        </w:tc>
        <w:tc>
          <w:tcPr>
            <w:tcW w:w="531" w:type="pct"/>
            <w:vMerge w:val="restart"/>
          </w:tcPr>
          <w:p w14:paraId="444EC33A" w14:textId="4449139C" w:rsidR="003E0934" w:rsidRPr="00A13921" w:rsidRDefault="00F267FF" w:rsidP="00F267FF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542E57">
              <w:rPr>
                <w:sz w:val="19"/>
                <w:szCs w:val="19"/>
                <w:lang w:val="sr-Cyrl-BA"/>
              </w:rPr>
              <w:t>Реконстркција градског трга помјерена за наредн</w:t>
            </w:r>
            <w:r w:rsidR="00542E57" w:rsidRPr="00542E57">
              <w:rPr>
                <w:sz w:val="19"/>
                <w:szCs w:val="19"/>
                <w:lang w:val="sr-Cyrl-BA"/>
              </w:rPr>
              <w:t>и период</w:t>
            </w:r>
            <w:r>
              <w:rPr>
                <w:sz w:val="19"/>
                <w:szCs w:val="19"/>
                <w:lang w:val="sr-Cyrl-BA"/>
              </w:rPr>
              <w:t xml:space="preserve"> </w:t>
            </w:r>
          </w:p>
        </w:tc>
        <w:tc>
          <w:tcPr>
            <w:tcW w:w="414" w:type="pct"/>
            <w:vMerge w:val="restart"/>
          </w:tcPr>
          <w:p w14:paraId="1CA46C8D" w14:textId="77777777" w:rsidR="003E0934" w:rsidRPr="00A13921" w:rsidRDefault="003E0934" w:rsidP="003E0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A13921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22235D5E" w14:textId="77777777" w:rsidR="003E0934" w:rsidRPr="00871CB3" w:rsidRDefault="003E0934" w:rsidP="003E093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74142E49" w14:textId="77777777" w:rsidR="003E0934" w:rsidRPr="00A13921" w:rsidRDefault="003E0934" w:rsidP="003E093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118" w:type="pct"/>
            <w:vMerge w:val="restart"/>
            <w:shd w:val="clear" w:color="auto" w:fill="FFFFFF" w:themeFill="background1"/>
            <w:vAlign w:val="center"/>
          </w:tcPr>
          <w:p w14:paraId="4540AA05" w14:textId="7F5A62C5" w:rsidR="003E0934" w:rsidRPr="00A13921" w:rsidRDefault="003E0934" w:rsidP="003E0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К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5CC75343" w14:textId="1FEAD778" w:rsidR="003E0934" w:rsidRPr="00A13921" w:rsidRDefault="003E0934" w:rsidP="003E0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65D21C30" w14:textId="77777777" w:rsidR="003E0934" w:rsidRPr="00A13921" w:rsidRDefault="003E0934" w:rsidP="003E0934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A13921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48903807" w14:textId="56FD2AA5" w:rsidR="003E0934" w:rsidRPr="00A13921" w:rsidRDefault="003E0934" w:rsidP="003E0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90.000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5FC22F2C" w14:textId="2CE0EDF2" w:rsidR="003E0934" w:rsidRPr="00A13921" w:rsidRDefault="00F267FF" w:rsidP="003E0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37988187" w14:textId="08B99853" w:rsidR="003E0934" w:rsidRPr="00A13921" w:rsidRDefault="00F267FF" w:rsidP="003E0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0%</w:t>
            </w:r>
          </w:p>
        </w:tc>
      </w:tr>
      <w:tr w:rsidR="003E0934" w:rsidRPr="00BB2300" w14:paraId="300D992C" w14:textId="77777777" w:rsidTr="007954D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5AF76A5A" w14:textId="77777777" w:rsidR="003E0934" w:rsidRPr="00A13921" w:rsidRDefault="003E0934" w:rsidP="003E09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60B7E2DF" w14:textId="77777777" w:rsidR="003E0934" w:rsidRPr="00A13921" w:rsidRDefault="003E0934" w:rsidP="003E0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09877F99" w14:textId="77777777" w:rsidR="003E0934" w:rsidRPr="00A13921" w:rsidRDefault="003E0934" w:rsidP="003E0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2E36CA5A" w14:textId="77777777" w:rsidR="003E0934" w:rsidRPr="00A13921" w:rsidRDefault="003E0934" w:rsidP="003E0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06FDBA43" w14:textId="77777777" w:rsidR="003E0934" w:rsidRPr="00A13921" w:rsidRDefault="003E0934" w:rsidP="003E0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4EDF4E77" w14:textId="77777777" w:rsidR="003E0934" w:rsidRPr="00A13921" w:rsidRDefault="003E0934" w:rsidP="003E0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67D218EC" w14:textId="77777777" w:rsidR="003E0934" w:rsidRPr="00A13921" w:rsidRDefault="003E0934" w:rsidP="003E0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021312F2" w14:textId="77777777" w:rsidR="003E0934" w:rsidRPr="00805E70" w:rsidRDefault="003E0934" w:rsidP="003E0934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A13921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30CA6F09" w14:textId="77777777" w:rsidR="003E0934" w:rsidRPr="00BB2300" w:rsidRDefault="003E0934" w:rsidP="003E0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61126AAF" w14:textId="77777777" w:rsidR="003E0934" w:rsidRPr="00BB2300" w:rsidRDefault="003E0934" w:rsidP="003E0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A93B82F" w14:textId="77777777" w:rsidR="003E0934" w:rsidRPr="00BB2300" w:rsidRDefault="003E0934" w:rsidP="003E0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3E0934" w:rsidRPr="00BB2300" w14:paraId="55344A53" w14:textId="77777777" w:rsidTr="007954D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14BA0C5F" w14:textId="77777777" w:rsidR="003E0934" w:rsidRPr="00BB2300" w:rsidRDefault="003E0934" w:rsidP="003E09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407954C1" w14:textId="77777777" w:rsidR="003E0934" w:rsidRPr="00BB2300" w:rsidRDefault="003E0934" w:rsidP="003E0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09B54B74" w14:textId="77777777" w:rsidR="003E0934" w:rsidRPr="00BB2300" w:rsidRDefault="003E0934" w:rsidP="003E0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0B1C64BB" w14:textId="77777777" w:rsidR="003E0934" w:rsidRPr="00BB2300" w:rsidRDefault="003E0934" w:rsidP="003E0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5B510744" w14:textId="77777777" w:rsidR="003E0934" w:rsidRPr="00BB2300" w:rsidRDefault="003E0934" w:rsidP="003E0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4E90916C" w14:textId="77777777" w:rsidR="003E0934" w:rsidRPr="00BB2300" w:rsidRDefault="003E0934" w:rsidP="003E0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1B27AE49" w14:textId="77777777" w:rsidR="003E0934" w:rsidRPr="00BB2300" w:rsidRDefault="003E0934" w:rsidP="003E0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C55D606" w14:textId="77777777" w:rsidR="003E0934" w:rsidRPr="00D57F2D" w:rsidRDefault="003E0934" w:rsidP="003E0934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64008429" w14:textId="4959D8C7" w:rsidR="003E0934" w:rsidRPr="00BB2300" w:rsidRDefault="003E0934" w:rsidP="003E0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02DB0CE3" w14:textId="77777777" w:rsidR="003E0934" w:rsidRPr="00BB2300" w:rsidRDefault="003E0934" w:rsidP="003E0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88A1AD6" w14:textId="77777777" w:rsidR="003E0934" w:rsidRPr="00BB2300" w:rsidRDefault="003E0934" w:rsidP="003E0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3E0934" w:rsidRPr="00BB2300" w14:paraId="53C08D30" w14:textId="77777777" w:rsidTr="007954D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5214470A" w14:textId="77777777" w:rsidR="003E0934" w:rsidRPr="00BB2300" w:rsidRDefault="003E0934" w:rsidP="003E09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6EF63242" w14:textId="77777777" w:rsidR="003E0934" w:rsidRPr="00BB2300" w:rsidRDefault="003E0934" w:rsidP="003E0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75F2EFD4" w14:textId="77777777" w:rsidR="003E0934" w:rsidRPr="00BB2300" w:rsidRDefault="003E0934" w:rsidP="003E0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03E7A0EA" w14:textId="77777777" w:rsidR="003E0934" w:rsidRPr="00BB2300" w:rsidRDefault="003E0934" w:rsidP="003E0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6814DF16" w14:textId="77777777" w:rsidR="003E0934" w:rsidRPr="00BB2300" w:rsidRDefault="003E0934" w:rsidP="003E0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03BF4409" w14:textId="77777777" w:rsidR="003E0934" w:rsidRPr="00BB2300" w:rsidRDefault="003E0934" w:rsidP="003E0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5BA1B61B" w14:textId="77777777" w:rsidR="003E0934" w:rsidRPr="00BB2300" w:rsidRDefault="003E0934" w:rsidP="003E0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65D4036C" w14:textId="77777777" w:rsidR="003E0934" w:rsidRPr="00805E70" w:rsidRDefault="003E0934" w:rsidP="003E0934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1194295E" w14:textId="77777777" w:rsidR="003E0934" w:rsidRPr="00BB2300" w:rsidRDefault="003E0934" w:rsidP="003E0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7C03BA89" w14:textId="77777777" w:rsidR="003E0934" w:rsidRPr="00BB2300" w:rsidRDefault="003E0934" w:rsidP="003E0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36180D3C" w14:textId="77777777" w:rsidR="003E0934" w:rsidRPr="00BB2300" w:rsidRDefault="003E0934" w:rsidP="003E0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3E0934" w:rsidRPr="00BB2300" w14:paraId="76036072" w14:textId="77777777" w:rsidTr="007954D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1CF554D7" w14:textId="77777777" w:rsidR="003E0934" w:rsidRPr="00BB2300" w:rsidRDefault="003E0934" w:rsidP="003E09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0AC46CE3" w14:textId="77777777" w:rsidR="003E0934" w:rsidRPr="00BB2300" w:rsidRDefault="003E0934" w:rsidP="003E0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2C91FD75" w14:textId="77777777" w:rsidR="003E0934" w:rsidRPr="00BB2300" w:rsidRDefault="003E0934" w:rsidP="003E0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77B545CC" w14:textId="77777777" w:rsidR="003E0934" w:rsidRPr="00BB2300" w:rsidRDefault="003E0934" w:rsidP="003E0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00438A37" w14:textId="77777777" w:rsidR="003E0934" w:rsidRPr="00BB2300" w:rsidRDefault="003E0934" w:rsidP="003E0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2F2F2" w:themeFill="background1" w:themeFillShade="F2"/>
          </w:tcPr>
          <w:p w14:paraId="3A1A110F" w14:textId="77777777" w:rsidR="003E0934" w:rsidRPr="00BB2300" w:rsidRDefault="003E0934" w:rsidP="003E0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</w:tcPr>
          <w:p w14:paraId="150D4552" w14:textId="77777777" w:rsidR="003E0934" w:rsidRPr="00BB2300" w:rsidRDefault="003E0934" w:rsidP="003E0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29069F" w14:textId="77777777" w:rsidR="003E0934" w:rsidRPr="007D6B36" w:rsidRDefault="003E0934" w:rsidP="003E0934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75EFE590" w14:textId="636A9A88" w:rsidR="003E0934" w:rsidRPr="00BB2300" w:rsidRDefault="003E0934" w:rsidP="003E0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90.000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46C36C" w14:textId="4DF9F1AF" w:rsidR="003E0934" w:rsidRPr="00BB2300" w:rsidRDefault="00F267FF" w:rsidP="003E0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C3AE53" w14:textId="55D00F62" w:rsidR="003E0934" w:rsidRPr="00BB2300" w:rsidRDefault="00F267FF" w:rsidP="003E0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0%</w:t>
            </w:r>
          </w:p>
        </w:tc>
      </w:tr>
      <w:tr w:rsidR="003E0934" w:rsidRPr="00BB2300" w14:paraId="23EEBD79" w14:textId="77777777" w:rsidTr="007954D2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6475CCA5" w14:textId="77777777" w:rsidR="00F267FF" w:rsidRPr="00871CB3" w:rsidRDefault="00F267FF" w:rsidP="00F267FF">
            <w:pPr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Кључни стратешки пројекат 3.1.1.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2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871CB3">
              <w:rPr>
                <w:sz w:val="19"/>
                <w:szCs w:val="19"/>
                <w:lang w:val="sr-Cyrl-BA"/>
              </w:rPr>
              <w:t xml:space="preserve"> Реконструкција градских улица </w:t>
            </w:r>
          </w:p>
          <w:p w14:paraId="7A97DB63" w14:textId="6E739DB3" w:rsidR="003E0934" w:rsidRPr="00BB2300" w:rsidRDefault="003E0934" w:rsidP="007954D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</w:p>
        </w:tc>
        <w:tc>
          <w:tcPr>
            <w:tcW w:w="531" w:type="pct"/>
            <w:vMerge w:val="restart"/>
          </w:tcPr>
          <w:p w14:paraId="74769CC9" w14:textId="77777777" w:rsidR="00F267FF" w:rsidRPr="00871CB3" w:rsidRDefault="00F267FF" w:rsidP="00F267FF">
            <w:pPr>
              <w:shd w:val="clear" w:color="auto" w:fill="FFFFFF" w:themeFill="background1"/>
              <w:spacing w:after="0" w:line="20" w:lineRule="atLeast"/>
              <w:rPr>
                <w:i/>
                <w:sz w:val="19"/>
                <w:szCs w:val="19"/>
                <w:lang w:val="sr-Cyrl-BA"/>
              </w:rPr>
            </w:pPr>
            <w:r w:rsidRPr="00871CB3">
              <w:rPr>
                <w:i/>
                <w:sz w:val="19"/>
                <w:szCs w:val="19"/>
                <w:lang w:val="sr-Cyrl-BA"/>
              </w:rPr>
              <w:t>Укупна дужина асфалтираних улица (474)</w:t>
            </w:r>
          </w:p>
          <w:p w14:paraId="0569B366" w14:textId="77777777" w:rsidR="00F267FF" w:rsidRPr="00871CB3" w:rsidRDefault="00F267FF" w:rsidP="00F267FF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Асфалтиране улице –Н.Насеље-Мањача –к.гробље(474м)  </w:t>
            </w:r>
          </w:p>
          <w:p w14:paraId="43140494" w14:textId="77777777" w:rsidR="00F267FF" w:rsidRPr="00871CB3" w:rsidRDefault="00F267FF" w:rsidP="00F267FF">
            <w:pPr>
              <w:shd w:val="clear" w:color="auto" w:fill="FFFFFF" w:themeFill="background1"/>
              <w:spacing w:after="0" w:line="20" w:lineRule="atLeast"/>
              <w:rPr>
                <w:i/>
                <w:sz w:val="19"/>
                <w:szCs w:val="19"/>
                <w:lang w:val="sr-Cyrl-BA"/>
              </w:rPr>
            </w:pPr>
            <w:r w:rsidRPr="00871CB3">
              <w:rPr>
                <w:i/>
                <w:sz w:val="19"/>
                <w:szCs w:val="19"/>
                <w:lang w:val="sr-Cyrl-BA"/>
              </w:rPr>
              <w:lastRenderedPageBreak/>
              <w:t>Дужина реконструисаних улица (1.891м)</w:t>
            </w:r>
          </w:p>
          <w:p w14:paraId="2EC86D69" w14:textId="37D81D4F" w:rsidR="003E0934" w:rsidRPr="00BB2300" w:rsidRDefault="00F267FF" w:rsidP="007C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Реконструисане </w:t>
            </w:r>
            <w:r w:rsidRPr="00BF5B59">
              <w:rPr>
                <w:sz w:val="19"/>
                <w:szCs w:val="19"/>
                <w:lang w:val="sr-Cyrl-BA"/>
              </w:rPr>
              <w:t xml:space="preserve">улице </w:t>
            </w:r>
            <w:r w:rsidR="007C7141" w:rsidRPr="00BF5B59">
              <w:rPr>
                <w:sz w:val="19"/>
                <w:szCs w:val="19"/>
                <w:lang w:val="sr-Cyrl-BA"/>
              </w:rPr>
              <w:t xml:space="preserve">Јована Цвијића-Брешин поток (900м), </w:t>
            </w:r>
            <w:r w:rsidRPr="00BF5B59">
              <w:rPr>
                <w:sz w:val="19"/>
                <w:szCs w:val="19"/>
                <w:lang w:val="sr-Cyrl-BA"/>
              </w:rPr>
              <w:t>Цара Лазара, Св. Василија Острошког, Цара Душана</w:t>
            </w:r>
            <w:r w:rsidR="007C7141" w:rsidRPr="00BF5B59">
              <w:rPr>
                <w:sz w:val="19"/>
                <w:szCs w:val="19"/>
                <w:lang w:val="sr-Cyrl-BA"/>
              </w:rPr>
              <w:t>-паркинг</w:t>
            </w:r>
            <w:r w:rsidRPr="00BF5B59">
              <w:rPr>
                <w:sz w:val="19"/>
                <w:szCs w:val="19"/>
                <w:lang w:val="sr-Cyrl-BA"/>
              </w:rPr>
              <w:t>, Лазе Перића</w:t>
            </w:r>
            <w:r w:rsidR="007C7141" w:rsidRPr="00BF5B59">
              <w:rPr>
                <w:sz w:val="19"/>
                <w:szCs w:val="19"/>
                <w:lang w:val="sr-Cyrl-BA"/>
              </w:rPr>
              <w:t>, Милоша Обилића-</w:t>
            </w:r>
            <w:r w:rsidR="00192B53" w:rsidRPr="00192B53">
              <w:rPr>
                <w:sz w:val="19"/>
                <w:szCs w:val="19"/>
                <w:lang w:val="sr-Cyrl-BA"/>
              </w:rPr>
              <w:t xml:space="preserve">Збориште (506м) </w:t>
            </w:r>
            <w:r w:rsidRPr="00871CB3">
              <w:rPr>
                <w:sz w:val="19"/>
                <w:szCs w:val="19"/>
                <w:lang w:val="sr-Cyrl-BA"/>
              </w:rPr>
              <w:t xml:space="preserve">крак Спортске улице(485м), </w:t>
            </w:r>
          </w:p>
        </w:tc>
        <w:tc>
          <w:tcPr>
            <w:tcW w:w="531" w:type="pct"/>
            <w:vMerge w:val="restart"/>
          </w:tcPr>
          <w:p w14:paraId="6C8C1551" w14:textId="141D7EE7" w:rsidR="00A9258E" w:rsidRPr="00871CB3" w:rsidRDefault="00A9258E" w:rsidP="00A9258E">
            <w:pPr>
              <w:shd w:val="clear" w:color="auto" w:fill="FFFFFF" w:themeFill="background1"/>
              <w:spacing w:after="0" w:line="20" w:lineRule="atLeast"/>
              <w:rPr>
                <w:i/>
                <w:sz w:val="19"/>
                <w:szCs w:val="19"/>
                <w:lang w:val="sr-Cyrl-BA"/>
              </w:rPr>
            </w:pPr>
            <w:r w:rsidRPr="00871CB3">
              <w:rPr>
                <w:i/>
                <w:sz w:val="19"/>
                <w:szCs w:val="19"/>
                <w:lang w:val="sr-Cyrl-BA"/>
              </w:rPr>
              <w:lastRenderedPageBreak/>
              <w:t>Укупна дужина асфалтираних улица (</w:t>
            </w:r>
            <w:r w:rsidR="00BF5B59">
              <w:rPr>
                <w:i/>
                <w:sz w:val="19"/>
                <w:szCs w:val="19"/>
                <w:lang w:val="sr-Cyrl-BA"/>
              </w:rPr>
              <w:t>256</w:t>
            </w:r>
            <w:r w:rsidRPr="00871CB3">
              <w:rPr>
                <w:i/>
                <w:sz w:val="19"/>
                <w:szCs w:val="19"/>
                <w:lang w:val="sr-Cyrl-BA"/>
              </w:rPr>
              <w:t>)</w:t>
            </w:r>
          </w:p>
          <w:p w14:paraId="551AB71A" w14:textId="60D5B51A" w:rsidR="00A9258E" w:rsidRPr="00871CB3" w:rsidRDefault="00A9258E" w:rsidP="00A9258E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Асфалтиране улице –</w:t>
            </w:r>
            <w:r w:rsidR="00BF5B59">
              <w:rPr>
                <w:sz w:val="19"/>
                <w:szCs w:val="19"/>
                <w:lang w:val="sr-Cyrl-BA"/>
              </w:rPr>
              <w:t xml:space="preserve">Светог Василија) </w:t>
            </w:r>
          </w:p>
          <w:p w14:paraId="7CEF4D9D" w14:textId="003B7063" w:rsidR="00A9258E" w:rsidRPr="00871CB3" w:rsidRDefault="00A9258E" w:rsidP="00A9258E">
            <w:pPr>
              <w:shd w:val="clear" w:color="auto" w:fill="FFFFFF" w:themeFill="background1"/>
              <w:spacing w:after="0" w:line="20" w:lineRule="atLeast"/>
              <w:rPr>
                <w:i/>
                <w:sz w:val="19"/>
                <w:szCs w:val="19"/>
                <w:lang w:val="sr-Cyrl-BA"/>
              </w:rPr>
            </w:pPr>
            <w:r w:rsidRPr="00871CB3">
              <w:rPr>
                <w:i/>
                <w:sz w:val="19"/>
                <w:szCs w:val="19"/>
                <w:lang w:val="sr-Cyrl-BA"/>
              </w:rPr>
              <w:lastRenderedPageBreak/>
              <w:t>Дужина реконструисаних улица (</w:t>
            </w:r>
            <w:r w:rsidR="00785D1E">
              <w:rPr>
                <w:i/>
                <w:sz w:val="19"/>
                <w:szCs w:val="19"/>
                <w:lang w:val="sr-Cyrl-BA"/>
              </w:rPr>
              <w:t>1946</w:t>
            </w:r>
            <w:r w:rsidRPr="00871CB3">
              <w:rPr>
                <w:i/>
                <w:sz w:val="19"/>
                <w:szCs w:val="19"/>
                <w:lang w:val="sr-Cyrl-BA"/>
              </w:rPr>
              <w:t>)</w:t>
            </w:r>
          </w:p>
          <w:p w14:paraId="5A1A2624" w14:textId="0C963D84" w:rsidR="003E0934" w:rsidRPr="00D80885" w:rsidRDefault="00A9258E" w:rsidP="00A9258E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Реконструисане </w:t>
            </w:r>
            <w:r w:rsidRPr="00F7047D">
              <w:rPr>
                <w:sz w:val="19"/>
                <w:szCs w:val="19"/>
                <w:lang w:val="sr-Cyrl-BA"/>
              </w:rPr>
              <w:t>улице Јо</w:t>
            </w:r>
            <w:r w:rsidR="00F7047D" w:rsidRPr="00F7047D">
              <w:rPr>
                <w:sz w:val="19"/>
                <w:szCs w:val="19"/>
                <w:lang w:val="sr-Cyrl-BA"/>
              </w:rPr>
              <w:t>вана Цвијића-Брешин поток</w:t>
            </w:r>
            <w:r w:rsidRPr="00F267FF">
              <w:rPr>
                <w:color w:val="FF0000"/>
                <w:sz w:val="19"/>
                <w:szCs w:val="19"/>
                <w:lang w:val="sr-Cyrl-BA"/>
              </w:rPr>
              <w:t xml:space="preserve">, </w:t>
            </w:r>
            <w:r w:rsidR="00F7047D" w:rsidRPr="00F7047D">
              <w:rPr>
                <w:sz w:val="19"/>
                <w:szCs w:val="19"/>
                <w:lang w:val="sr-Cyrl-BA"/>
              </w:rPr>
              <w:t>Јована Дучића,</w:t>
            </w:r>
            <w:r w:rsidR="00F7047D">
              <w:rPr>
                <w:sz w:val="19"/>
                <w:szCs w:val="19"/>
                <w:lang w:val="sr-Cyrl-BA"/>
              </w:rPr>
              <w:t xml:space="preserve"> Стефана Немање, Бораца Српских</w:t>
            </w:r>
            <w:r w:rsidR="00F7047D" w:rsidRPr="00F7047D">
              <w:rPr>
                <w:sz w:val="19"/>
                <w:szCs w:val="19"/>
                <w:lang w:val="sr-Cyrl-BA"/>
              </w:rPr>
              <w:t xml:space="preserve"> </w:t>
            </w:r>
            <w:r w:rsidRPr="00F7047D">
              <w:rPr>
                <w:sz w:val="19"/>
                <w:szCs w:val="19"/>
                <w:lang w:val="sr-Cyrl-BA"/>
              </w:rPr>
              <w:t>Цара Лазара, Св. Василија Острошког,</w:t>
            </w:r>
            <w:r>
              <w:rPr>
                <w:sz w:val="19"/>
                <w:szCs w:val="19"/>
                <w:lang w:val="sr-Cyrl-BA"/>
              </w:rPr>
              <w:t xml:space="preserve"> </w:t>
            </w:r>
            <w:r w:rsidRPr="00F7047D">
              <w:rPr>
                <w:sz w:val="19"/>
                <w:szCs w:val="19"/>
                <w:lang w:val="sr-Cyrl-BA"/>
              </w:rPr>
              <w:t xml:space="preserve">Цара Душана-паркинг, </w:t>
            </w:r>
            <w:r w:rsidR="00F7047D">
              <w:rPr>
                <w:sz w:val="19"/>
                <w:szCs w:val="19"/>
                <w:lang w:val="sr-Cyrl-BA"/>
              </w:rPr>
              <w:t xml:space="preserve">школа ИГК-паркинг </w:t>
            </w:r>
            <w:r w:rsidRPr="00F7047D">
              <w:rPr>
                <w:sz w:val="19"/>
                <w:szCs w:val="19"/>
                <w:lang w:val="sr-Cyrl-BA"/>
              </w:rPr>
              <w:t>Лазе Перића</w:t>
            </w:r>
            <w:r w:rsidRPr="007C7141">
              <w:rPr>
                <w:color w:val="FF0000"/>
                <w:sz w:val="19"/>
                <w:szCs w:val="19"/>
                <w:lang w:val="sr-Cyrl-BA"/>
              </w:rPr>
              <w:t xml:space="preserve">, </w:t>
            </w:r>
            <w:r w:rsidRPr="00F7047D">
              <w:rPr>
                <w:sz w:val="19"/>
                <w:szCs w:val="19"/>
                <w:lang w:val="sr-Cyrl-BA"/>
              </w:rPr>
              <w:t>Милоша</w:t>
            </w:r>
            <w:r w:rsidR="00542E57" w:rsidRPr="00F7047D">
              <w:rPr>
                <w:sz w:val="19"/>
                <w:szCs w:val="19"/>
                <w:lang w:val="sr-Cyrl-BA"/>
              </w:rPr>
              <w:t xml:space="preserve"> Обилића</w:t>
            </w:r>
            <w:r w:rsidR="00F7047D" w:rsidRPr="00F7047D">
              <w:rPr>
                <w:sz w:val="19"/>
                <w:szCs w:val="19"/>
                <w:lang w:val="sr-Cyrl-BA"/>
              </w:rPr>
              <w:t xml:space="preserve">-документација </w:t>
            </w:r>
          </w:p>
        </w:tc>
        <w:tc>
          <w:tcPr>
            <w:tcW w:w="414" w:type="pct"/>
            <w:vMerge w:val="restart"/>
          </w:tcPr>
          <w:p w14:paraId="38361A7B" w14:textId="77777777" w:rsidR="003E0934" w:rsidRPr="00D80885" w:rsidRDefault="003E0934" w:rsidP="00795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995499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lastRenderedPageBreak/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42E58FC4" w14:textId="77777777" w:rsidR="00F267FF" w:rsidRPr="00871CB3" w:rsidRDefault="00F267FF" w:rsidP="00F267FF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11EC0E99" w14:textId="77777777" w:rsidR="003E0934" w:rsidRPr="002F1E6E" w:rsidRDefault="003E0934" w:rsidP="00795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27F8C8E4" w14:textId="77777777" w:rsidR="003E0934" w:rsidRPr="00D80885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0E3FAD58" w14:textId="77777777" w:rsidR="003E0934" w:rsidRPr="00BB2300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 xml:space="preserve">Да, </w:t>
            </w:r>
            <w:r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Буџет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BE9CCA1" w14:textId="77777777" w:rsidR="003E0934" w:rsidRPr="00805E70" w:rsidRDefault="003E0934" w:rsidP="007954D2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135C1728" w14:textId="505E911B" w:rsidR="003E0934" w:rsidRPr="00BB2300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bs-Cyrl-BA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4EF104C4" w14:textId="772EB7F5" w:rsidR="003E0934" w:rsidRPr="00285BEF" w:rsidRDefault="002A4ABC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82.898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F50A5A1" w14:textId="6FBCB2E4" w:rsidR="003E0934" w:rsidRPr="00285BEF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</w:p>
        </w:tc>
      </w:tr>
      <w:tr w:rsidR="003E0934" w:rsidRPr="00BB2300" w14:paraId="2AB17A9B" w14:textId="77777777" w:rsidTr="007954D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18E79656" w14:textId="77777777" w:rsidR="003E0934" w:rsidRPr="00BB2300" w:rsidRDefault="003E0934" w:rsidP="007954D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077F30BF" w14:textId="77777777" w:rsidR="003E0934" w:rsidRPr="00BB2300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357DB826" w14:textId="77777777" w:rsidR="003E0934" w:rsidRPr="00BB2300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330E5C74" w14:textId="77777777" w:rsidR="003E0934" w:rsidRPr="00BB2300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48FD8F07" w14:textId="77777777" w:rsidR="003E0934" w:rsidRPr="00BB2300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4264E4EC" w14:textId="77777777" w:rsidR="003E0934" w:rsidRPr="00BB2300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33AF025C" w14:textId="77777777" w:rsidR="003E0934" w:rsidRPr="00BB2300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BFA47FB" w14:textId="77777777" w:rsidR="003E0934" w:rsidRPr="00805E70" w:rsidRDefault="003E0934" w:rsidP="007954D2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2BA849BE" w14:textId="56F19CC3" w:rsidR="003E0934" w:rsidRPr="00BB2300" w:rsidRDefault="00F267FF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1.000.000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7221C487" w14:textId="21C8BA0D" w:rsidR="003E0934" w:rsidRPr="00F267FF" w:rsidRDefault="00C54C0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836.511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47D6C53" w14:textId="5A40244C" w:rsidR="003E0934" w:rsidRPr="00A9258E" w:rsidRDefault="00A9258E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54,3%</w:t>
            </w:r>
          </w:p>
        </w:tc>
      </w:tr>
      <w:tr w:rsidR="00F267FF" w:rsidRPr="00BB2300" w14:paraId="45669A7D" w14:textId="77777777" w:rsidTr="007954D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75B9469A" w14:textId="77777777" w:rsidR="00F267FF" w:rsidRPr="00BB2300" w:rsidRDefault="00F267FF" w:rsidP="00F267F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5FD667EC" w14:textId="77777777" w:rsidR="00F267FF" w:rsidRPr="00BB2300" w:rsidRDefault="00F267FF" w:rsidP="00F26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3F5DAAD1" w14:textId="77777777" w:rsidR="00F267FF" w:rsidRPr="00BB2300" w:rsidRDefault="00F267FF" w:rsidP="00F26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076EE4DA" w14:textId="77777777" w:rsidR="00F267FF" w:rsidRPr="00BB2300" w:rsidRDefault="00F267FF" w:rsidP="00F26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444E3944" w14:textId="77777777" w:rsidR="00F267FF" w:rsidRPr="00BB2300" w:rsidRDefault="00F267FF" w:rsidP="00F26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07F7B6C7" w14:textId="77777777" w:rsidR="00F267FF" w:rsidRPr="00BB2300" w:rsidRDefault="00F267FF" w:rsidP="00F26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452BB84D" w14:textId="77777777" w:rsidR="00F267FF" w:rsidRPr="00BB2300" w:rsidRDefault="00F267FF" w:rsidP="00F26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94A2ACE" w14:textId="77777777" w:rsidR="00F267FF" w:rsidRPr="00D57F2D" w:rsidRDefault="00F267FF" w:rsidP="00F267FF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6D58E997" w14:textId="561736BE" w:rsidR="00F267FF" w:rsidRPr="00BB2300" w:rsidRDefault="00F267FF" w:rsidP="00F26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540.000,00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07062E02" w14:textId="3E8B572D" w:rsidR="00F267FF" w:rsidRPr="00352EF6" w:rsidRDefault="00352EF6" w:rsidP="00F26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0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31FC8CA" w14:textId="181EECFC" w:rsidR="00F267FF" w:rsidRPr="00A9258E" w:rsidRDefault="00A9258E" w:rsidP="00F26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0%</w:t>
            </w:r>
          </w:p>
        </w:tc>
      </w:tr>
      <w:tr w:rsidR="00F267FF" w:rsidRPr="00BB2300" w14:paraId="2CB0CA7C" w14:textId="77777777" w:rsidTr="007954D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0C419497" w14:textId="77777777" w:rsidR="00F267FF" w:rsidRPr="00BB2300" w:rsidRDefault="00F267FF" w:rsidP="00F267F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4AEE1CE7" w14:textId="77777777" w:rsidR="00F267FF" w:rsidRPr="00BB2300" w:rsidRDefault="00F267FF" w:rsidP="00F26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2BD79EAA" w14:textId="77777777" w:rsidR="00F267FF" w:rsidRPr="00BB2300" w:rsidRDefault="00F267FF" w:rsidP="00F26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09EEA3F2" w14:textId="77777777" w:rsidR="00F267FF" w:rsidRPr="00BB2300" w:rsidRDefault="00F267FF" w:rsidP="00F26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231439A2" w14:textId="77777777" w:rsidR="00F267FF" w:rsidRPr="00BB2300" w:rsidRDefault="00F267FF" w:rsidP="00F26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59F3B09A" w14:textId="77777777" w:rsidR="00F267FF" w:rsidRPr="00BB2300" w:rsidRDefault="00F267FF" w:rsidP="00F26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74CAD8FC" w14:textId="77777777" w:rsidR="00F267FF" w:rsidRPr="00BB2300" w:rsidRDefault="00F267FF" w:rsidP="00F26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4F341F8" w14:textId="77777777" w:rsidR="00F267FF" w:rsidRPr="00805E70" w:rsidRDefault="00F267FF" w:rsidP="00F267FF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23369BD7" w14:textId="77777777" w:rsidR="00F267FF" w:rsidRPr="00BB2300" w:rsidRDefault="00F267FF" w:rsidP="00F26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01054B4B" w14:textId="77777777" w:rsidR="00F267FF" w:rsidRPr="00BB2300" w:rsidRDefault="00F267FF" w:rsidP="00F26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43263AF6" w14:textId="77777777" w:rsidR="00F267FF" w:rsidRPr="00BB2300" w:rsidRDefault="00F267FF" w:rsidP="00F26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F267FF" w:rsidRPr="00BB2300" w14:paraId="01A45B8E" w14:textId="77777777" w:rsidTr="007954D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1554B132" w14:textId="77777777" w:rsidR="00F267FF" w:rsidRPr="00BB2300" w:rsidRDefault="00F267FF" w:rsidP="00F267F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6D1E7CD7" w14:textId="77777777" w:rsidR="00F267FF" w:rsidRPr="00BB2300" w:rsidRDefault="00F267FF" w:rsidP="00F26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45A82E5B" w14:textId="77777777" w:rsidR="00F267FF" w:rsidRPr="00BB2300" w:rsidRDefault="00F267FF" w:rsidP="00F26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60072269" w14:textId="77777777" w:rsidR="00F267FF" w:rsidRPr="00BB2300" w:rsidRDefault="00F267FF" w:rsidP="00F26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0CC00FAF" w14:textId="77777777" w:rsidR="00F267FF" w:rsidRPr="00BB2300" w:rsidRDefault="00F267FF" w:rsidP="00F26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2F2F2" w:themeFill="background1" w:themeFillShade="F2"/>
          </w:tcPr>
          <w:p w14:paraId="3F265184" w14:textId="77777777" w:rsidR="00F267FF" w:rsidRPr="00BB2300" w:rsidRDefault="00F267FF" w:rsidP="00F26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</w:tcPr>
          <w:p w14:paraId="3C11FD7C" w14:textId="77777777" w:rsidR="00F267FF" w:rsidRPr="00BB2300" w:rsidRDefault="00F267FF" w:rsidP="00F26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36514B" w14:textId="77777777" w:rsidR="00F267FF" w:rsidRPr="007D6B36" w:rsidRDefault="00F267FF" w:rsidP="00F267FF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53D97C84" w14:textId="215A159D" w:rsidR="00F267FF" w:rsidRPr="00BB2300" w:rsidRDefault="00F267FF" w:rsidP="00F26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1. 540.000,00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98ABEBA" w14:textId="0021EA0B" w:rsidR="00F267FF" w:rsidRPr="00BB2300" w:rsidRDefault="00352EF6" w:rsidP="00F26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836.511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C3B931" w14:textId="025FAA97" w:rsidR="00F267FF" w:rsidRPr="00BB2300" w:rsidRDefault="00A9258E" w:rsidP="00F26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54,3%</w:t>
            </w:r>
          </w:p>
        </w:tc>
      </w:tr>
      <w:tr w:rsidR="003E0934" w:rsidRPr="00BB2300" w14:paraId="56903962" w14:textId="77777777" w:rsidTr="007954D2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19590665" w14:textId="0FD692CE" w:rsidR="003E0934" w:rsidRPr="00BB2300" w:rsidRDefault="00A9258E" w:rsidP="007954D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lastRenderedPageBreak/>
              <w:t>Активност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sz w:val="19"/>
                <w:szCs w:val="19"/>
                <w:lang w:val="sr-Cyrl-BA"/>
              </w:rPr>
              <w:t>3.1.1.</w:t>
            </w:r>
            <w:r>
              <w:rPr>
                <w:rFonts w:cs="Calibri"/>
                <w:color w:val="000000" w:themeColor="text1"/>
                <w:sz w:val="19"/>
                <w:szCs w:val="19"/>
              </w:rPr>
              <w:t>3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.: 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Хоризонтална и вертикална сигнализација</w:t>
            </w:r>
          </w:p>
        </w:tc>
        <w:tc>
          <w:tcPr>
            <w:tcW w:w="531" w:type="pct"/>
            <w:vMerge w:val="restart"/>
          </w:tcPr>
          <w:p w14:paraId="0756FFD4" w14:textId="7549B41C" w:rsidR="003E0934" w:rsidRPr="00434FEC" w:rsidRDefault="00A9258E" w:rsidP="007954D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Набавка  25 знакова и 6 саобраћајних огледала знакова и обиљежавање хоризонталне сигнализације у дужини 8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Latn-RS"/>
              </w:rPr>
              <w:t>km</w:t>
            </w:r>
          </w:p>
        </w:tc>
        <w:tc>
          <w:tcPr>
            <w:tcW w:w="531" w:type="pct"/>
            <w:vMerge w:val="restart"/>
          </w:tcPr>
          <w:p w14:paraId="2FA10A4C" w14:textId="48AB8817" w:rsidR="003E0934" w:rsidRPr="00BB2300" w:rsidRDefault="00A9258E" w:rsidP="007954D2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Набавка  25 знакова и 6 саобраћајних огледала знакова и обиљежавање хоризонталне сигнализације у дужини 8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Latn-RS"/>
              </w:rPr>
              <w:t>km</w:t>
            </w:r>
          </w:p>
        </w:tc>
        <w:tc>
          <w:tcPr>
            <w:tcW w:w="414" w:type="pct"/>
            <w:vMerge w:val="restart"/>
          </w:tcPr>
          <w:p w14:paraId="5014D020" w14:textId="77777777" w:rsidR="003E0934" w:rsidRPr="00434FEC" w:rsidRDefault="003E0934" w:rsidP="007954D2">
            <w:pPr>
              <w:jc w:val="center"/>
              <w:rPr>
                <w:rFonts w:ascii="Calibri" w:hAnsi="Calibri" w:cs="Calibri"/>
                <w:color w:val="000000" w:themeColor="text1"/>
                <w:lang w:val="sr-Cyrl-RS"/>
              </w:rPr>
            </w:pPr>
            <w:r w:rsidRPr="00995499">
              <w:rPr>
                <w:rFonts w:ascii="Calibri" w:hAnsi="Calibri" w:cs="Calibri"/>
                <w:color w:val="000000" w:themeColor="text1"/>
                <w:lang w:val="sr-Cyrl-RS"/>
              </w:rPr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194D00A7" w14:textId="77777777" w:rsidR="00A9258E" w:rsidRPr="00871CB3" w:rsidRDefault="00A9258E" w:rsidP="00A9258E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49813AE5" w14:textId="650F5C18" w:rsidR="003E0934" w:rsidRPr="00BB2300" w:rsidRDefault="003E0934" w:rsidP="00795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7DBD4E7C" w14:textId="77777777" w:rsidR="003E0934" w:rsidRPr="00BB2300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6278EF72" w14:textId="630CD8A6" w:rsidR="003E0934" w:rsidRPr="00BB2300" w:rsidRDefault="00A9258E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486C0C1" w14:textId="77777777" w:rsidR="003E0934" w:rsidRPr="00805E70" w:rsidRDefault="003E0934" w:rsidP="007954D2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</w:tcPr>
          <w:p w14:paraId="509D8BDF" w14:textId="3D4BC818" w:rsidR="003E0934" w:rsidRPr="00BB2300" w:rsidRDefault="00A9258E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35.000,00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470BC918" w14:textId="58A892DE" w:rsidR="003E0934" w:rsidRPr="00285BEF" w:rsidRDefault="004624DD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34.817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A2E8AD1" w14:textId="140E9EDA" w:rsidR="003E0934" w:rsidRPr="00285BEF" w:rsidRDefault="004624DD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99,47</w:t>
            </w:r>
            <w:r w:rsidR="003E0934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%</w:t>
            </w:r>
          </w:p>
        </w:tc>
      </w:tr>
      <w:tr w:rsidR="003E0934" w:rsidRPr="00BB2300" w14:paraId="4000AA07" w14:textId="77777777" w:rsidTr="007954D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75F64D0C" w14:textId="77777777" w:rsidR="003E0934" w:rsidRPr="007D6B36" w:rsidRDefault="003E0934" w:rsidP="007954D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4F6CD82" w14:textId="77777777" w:rsidR="003E0934" w:rsidRPr="007D6B36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0B36A95B" w14:textId="77777777" w:rsidR="003E0934" w:rsidRPr="007D6B36" w:rsidRDefault="003E0934" w:rsidP="007954D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4B0BB338" w14:textId="77777777" w:rsidR="003E0934" w:rsidRPr="007D6B36" w:rsidRDefault="003E0934" w:rsidP="00795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1AE736CD" w14:textId="77777777" w:rsidR="003E0934" w:rsidRPr="007D6B36" w:rsidRDefault="003E0934" w:rsidP="00795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332E0694" w14:textId="77777777" w:rsidR="003E0934" w:rsidRPr="007D6B36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07BF26C6" w14:textId="77777777" w:rsidR="003E0934" w:rsidRPr="007D6B36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4B3F2696" w14:textId="77777777" w:rsidR="003E0934" w:rsidRPr="00805E70" w:rsidRDefault="003E0934" w:rsidP="007954D2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</w:tcPr>
          <w:p w14:paraId="50B82C39" w14:textId="77777777" w:rsidR="003E0934" w:rsidRPr="00BB2300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4485577B" w14:textId="77777777" w:rsidR="003E0934" w:rsidRPr="00BB2300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4A79DC2E" w14:textId="77777777" w:rsidR="003E0934" w:rsidRPr="00BB2300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3E0934" w:rsidRPr="00BB2300" w14:paraId="62BB79F3" w14:textId="77777777" w:rsidTr="007954D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748795CC" w14:textId="77777777" w:rsidR="003E0934" w:rsidRPr="007D6B36" w:rsidRDefault="003E0934" w:rsidP="007954D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08AA959" w14:textId="77777777" w:rsidR="003E0934" w:rsidRPr="007D6B36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328F8716" w14:textId="77777777" w:rsidR="003E0934" w:rsidRPr="007D6B36" w:rsidRDefault="003E0934" w:rsidP="007954D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473E22F8" w14:textId="77777777" w:rsidR="003E0934" w:rsidRPr="007D6B36" w:rsidRDefault="003E0934" w:rsidP="00795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35D064FA" w14:textId="77777777" w:rsidR="003E0934" w:rsidRPr="007D6B36" w:rsidRDefault="003E0934" w:rsidP="00795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16BE9F58" w14:textId="77777777" w:rsidR="003E0934" w:rsidRPr="007D6B36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29F3A240" w14:textId="77777777" w:rsidR="003E0934" w:rsidRPr="007D6B36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02A43C55" w14:textId="77777777" w:rsidR="003E0934" w:rsidRPr="00805E70" w:rsidRDefault="003E0934" w:rsidP="007954D2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ЕУ</w:t>
            </w:r>
          </w:p>
        </w:tc>
        <w:tc>
          <w:tcPr>
            <w:tcW w:w="448" w:type="pct"/>
            <w:shd w:val="clear" w:color="auto" w:fill="FFFFFF" w:themeFill="background1"/>
          </w:tcPr>
          <w:p w14:paraId="71AB3C80" w14:textId="77777777" w:rsidR="003E0934" w:rsidRPr="00BB2300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3C7161"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513D0079" w14:textId="77777777" w:rsidR="003E0934" w:rsidRPr="00BB2300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C480A2F" w14:textId="77777777" w:rsidR="003E0934" w:rsidRPr="00BB2300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3E0934" w:rsidRPr="00BB2300" w14:paraId="185C6318" w14:textId="77777777" w:rsidTr="007954D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4D42470D" w14:textId="77777777" w:rsidR="003E0934" w:rsidRPr="007D6B36" w:rsidRDefault="003E0934" w:rsidP="007954D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2ACAD85" w14:textId="77777777" w:rsidR="003E0934" w:rsidRPr="007D6B36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35897B18" w14:textId="77777777" w:rsidR="003E0934" w:rsidRPr="007D6B36" w:rsidRDefault="003E0934" w:rsidP="007954D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76440EE6" w14:textId="77777777" w:rsidR="003E0934" w:rsidRPr="007D6B36" w:rsidRDefault="003E0934" w:rsidP="00795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2BFC93D4" w14:textId="77777777" w:rsidR="003E0934" w:rsidRPr="007D6B36" w:rsidRDefault="003E0934" w:rsidP="00795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13BFF2AD" w14:textId="77777777" w:rsidR="003E0934" w:rsidRPr="007D6B36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45CD9556" w14:textId="77777777" w:rsidR="003E0934" w:rsidRPr="007D6B36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AE6F0CF" w14:textId="77777777" w:rsidR="003E0934" w:rsidRPr="00805E70" w:rsidRDefault="003E0934" w:rsidP="007954D2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</w:t>
            </w: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онације</w:t>
            </w:r>
          </w:p>
        </w:tc>
        <w:tc>
          <w:tcPr>
            <w:tcW w:w="448" w:type="pct"/>
            <w:shd w:val="clear" w:color="auto" w:fill="FFFFFF" w:themeFill="background1"/>
          </w:tcPr>
          <w:p w14:paraId="08B13CF9" w14:textId="77777777" w:rsidR="003E0934" w:rsidRPr="00BB2300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127CD508" w14:textId="77777777" w:rsidR="003E0934" w:rsidRPr="00BB2300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5A054CB3" w14:textId="77777777" w:rsidR="003E0934" w:rsidRPr="00BB2300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3E0934" w:rsidRPr="00BB2300" w14:paraId="7D567379" w14:textId="77777777" w:rsidTr="007954D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2B52510F" w14:textId="77777777" w:rsidR="003E0934" w:rsidRPr="007D6B36" w:rsidRDefault="003E0934" w:rsidP="007954D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FFC6EEA" w14:textId="77777777" w:rsidR="003E0934" w:rsidRPr="007D6B36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6237BEE7" w14:textId="77777777" w:rsidR="003E0934" w:rsidRPr="007D6B36" w:rsidRDefault="003E0934" w:rsidP="007954D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0FA39117" w14:textId="77777777" w:rsidR="003E0934" w:rsidRPr="007D6B36" w:rsidRDefault="003E0934" w:rsidP="00795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1101EBC9" w14:textId="77777777" w:rsidR="003E0934" w:rsidRPr="007D6B36" w:rsidRDefault="003E0934" w:rsidP="00795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11BF3BFD" w14:textId="77777777" w:rsidR="003E0934" w:rsidRPr="007D6B36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706D14B3" w14:textId="77777777" w:rsidR="003E0934" w:rsidRPr="007D6B36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3C01549" w14:textId="77777777" w:rsidR="003E0934" w:rsidRPr="00805E70" w:rsidRDefault="003E0934" w:rsidP="007954D2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</w:tcPr>
          <w:p w14:paraId="1AFD478C" w14:textId="77777777" w:rsidR="003E0934" w:rsidRPr="00434FEC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01AE77EA" w14:textId="77777777" w:rsidR="003E0934" w:rsidRPr="00BB2300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D3B0C60" w14:textId="77777777" w:rsidR="003E0934" w:rsidRPr="00BB2300" w:rsidRDefault="003E093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3E0934" w:rsidRPr="00BB2300" w14:paraId="7E1C0567" w14:textId="77777777" w:rsidTr="004624DD">
        <w:trPr>
          <w:trHeight w:val="20"/>
          <w:jc w:val="center"/>
        </w:trPr>
        <w:tc>
          <w:tcPr>
            <w:tcW w:w="766" w:type="pct"/>
            <w:vMerge/>
            <w:tcBorders>
              <w:bottom w:val="single" w:sz="4" w:space="0" w:color="auto"/>
            </w:tcBorders>
            <w:vAlign w:val="center"/>
          </w:tcPr>
          <w:p w14:paraId="7898ED6D" w14:textId="77777777" w:rsidR="003E0934" w:rsidRPr="007D6B36" w:rsidRDefault="003E0934" w:rsidP="007954D2">
            <w:pPr>
              <w:spacing w:after="12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97432" w14:textId="77777777" w:rsidR="003E0934" w:rsidRPr="007D6B36" w:rsidRDefault="003E0934" w:rsidP="007954D2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</w:tcPr>
          <w:p w14:paraId="3A4B76E9" w14:textId="77777777" w:rsidR="003E0934" w:rsidRPr="007D6B36" w:rsidRDefault="003E0934" w:rsidP="007954D2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14:paraId="7C1D8CD3" w14:textId="77777777" w:rsidR="003E0934" w:rsidRPr="007D6B36" w:rsidRDefault="003E0934" w:rsidP="007954D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4B08619" w14:textId="77777777" w:rsidR="003E0934" w:rsidRPr="007D6B36" w:rsidRDefault="003E0934" w:rsidP="007954D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1521E8" w14:textId="77777777" w:rsidR="003E0934" w:rsidRPr="007D6B36" w:rsidRDefault="003E0934" w:rsidP="007954D2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C29D4A" w14:textId="77777777" w:rsidR="003E0934" w:rsidRPr="007D6B36" w:rsidRDefault="003E0934" w:rsidP="007954D2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92230" w14:textId="77777777" w:rsidR="003E0934" w:rsidRPr="00805E70" w:rsidRDefault="003E0934" w:rsidP="007954D2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413A1E" w14:textId="2C6EEEC7" w:rsidR="003E0934" w:rsidRPr="004624DD" w:rsidRDefault="00A9258E" w:rsidP="004624D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4624DD">
              <w:rPr>
                <w:rFonts w:cs="Calibri"/>
                <w:color w:val="000000" w:themeColor="text1"/>
                <w:sz w:val="20"/>
                <w:szCs w:val="20"/>
                <w:lang w:val="bs-Cyrl-BA"/>
              </w:rPr>
              <w:t>35.000,00</w:t>
            </w:r>
          </w:p>
        </w:tc>
        <w:tc>
          <w:tcPr>
            <w:tcW w:w="531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5F70F6" w14:textId="665B9693" w:rsidR="003E0934" w:rsidRPr="004624DD" w:rsidRDefault="004624DD" w:rsidP="004624D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4624D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sr-Cyrl-RS"/>
              </w:rPr>
              <w:t>34.817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7D4710" w14:textId="57225093" w:rsidR="003E0934" w:rsidRPr="004624DD" w:rsidRDefault="004624DD" w:rsidP="004624D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sr-Cyrl-RS"/>
              </w:rPr>
              <w:t>99,47</w:t>
            </w:r>
            <w:r w:rsidR="003E0934" w:rsidRPr="004624D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sr-Cyrl-RS"/>
              </w:rPr>
              <w:t>%</w:t>
            </w:r>
          </w:p>
        </w:tc>
      </w:tr>
      <w:tr w:rsidR="004624DD" w:rsidRPr="00434FEC" w14:paraId="65BD4D7C" w14:textId="77777777" w:rsidTr="007954D2">
        <w:trPr>
          <w:trHeight w:val="20"/>
          <w:jc w:val="center"/>
        </w:trPr>
        <w:tc>
          <w:tcPr>
            <w:tcW w:w="3207" w:type="pct"/>
            <w:gridSpan w:val="8"/>
            <w:vMerge w:val="restart"/>
            <w:shd w:val="clear" w:color="auto" w:fill="DEEAF6" w:themeFill="accent1" w:themeFillTint="33"/>
            <w:vAlign w:val="center"/>
          </w:tcPr>
          <w:p w14:paraId="14084365" w14:textId="77777777" w:rsidR="004624DD" w:rsidRPr="007D6B36" w:rsidRDefault="004624DD" w:rsidP="004624D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 w:themeColor="text1"/>
                <w:szCs w:val="17"/>
              </w:rPr>
            </w:pPr>
            <w:r w:rsidRPr="007D6B36"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 xml:space="preserve">Укупно за </w:t>
            </w:r>
            <w:r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 xml:space="preserve">мјеру /надлежност јединице локалне самоуправе </w:t>
            </w:r>
          </w:p>
          <w:p w14:paraId="1C0E40A7" w14:textId="77777777" w:rsidR="004624DD" w:rsidRPr="007D6B36" w:rsidRDefault="004624DD" w:rsidP="00462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69D2FAAA" w14:textId="77777777" w:rsidR="004624DD" w:rsidRPr="00805E70" w:rsidRDefault="004624DD" w:rsidP="004624DD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5DE74E35" w14:textId="4F1943A3" w:rsidR="004624DD" w:rsidRPr="00C52584" w:rsidRDefault="004624DD" w:rsidP="00462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125.000</w:t>
            </w: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0DB02A2A" w14:textId="692EB0AA" w:rsidR="004624DD" w:rsidRPr="004624DD" w:rsidRDefault="002A4ABC" w:rsidP="00462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Cs w:val="17"/>
                <w:highlight w:val="yellow"/>
                <w:lang w:val="sr-Cyrl-RS"/>
              </w:rPr>
            </w:pPr>
            <w:r w:rsidRPr="002A4ABC">
              <w:rPr>
                <w:rFonts w:ascii="Calibri" w:eastAsia="Times New Roman" w:hAnsi="Calibri" w:cs="Calibri"/>
                <w:b/>
                <w:color w:val="000000" w:themeColor="text1"/>
                <w:lang w:val="sr-Cyrl-RS"/>
              </w:rPr>
              <w:t xml:space="preserve">117.715   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3A4E37BE" w14:textId="41126556" w:rsidR="004624DD" w:rsidRPr="004624DD" w:rsidRDefault="004624DD" w:rsidP="00462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Cs w:val="17"/>
                <w:highlight w:val="yellow"/>
                <w:lang w:val="sr-Cyrl-RS"/>
              </w:rPr>
            </w:pPr>
            <w:r w:rsidRPr="004624DD">
              <w:rPr>
                <w:rFonts w:ascii="Calibri" w:eastAsia="Times New Roman" w:hAnsi="Calibri" w:cs="Calibri"/>
                <w:b/>
                <w:color w:val="000000" w:themeColor="text1"/>
                <w:szCs w:val="17"/>
                <w:lang w:val="sr-Cyrl-RS"/>
              </w:rPr>
              <w:t>27,85%</w:t>
            </w:r>
          </w:p>
        </w:tc>
      </w:tr>
      <w:tr w:rsidR="004624DD" w:rsidRPr="007D6B36" w14:paraId="12FC720F" w14:textId="77777777" w:rsidTr="007954D2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2A52899B" w14:textId="77777777" w:rsidR="004624DD" w:rsidRPr="007D6B36" w:rsidRDefault="004624DD" w:rsidP="00462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3B75C6F1" w14:textId="77777777" w:rsidR="004624DD" w:rsidRPr="00805E70" w:rsidRDefault="004624DD" w:rsidP="004624DD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305DD7E7" w14:textId="17449DC2" w:rsidR="004624DD" w:rsidRPr="007D6B36" w:rsidRDefault="004624DD" w:rsidP="00462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  <w:r w:rsidRPr="00871CB3"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  <w:lang w:val="sr-Cyrl-RS"/>
              </w:rPr>
              <w:t>1.000.000</w:t>
            </w: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1B309648" w14:textId="0AE4D700" w:rsidR="004624DD" w:rsidRPr="004624DD" w:rsidRDefault="004624DD" w:rsidP="00462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</w:rPr>
            </w:pPr>
            <w:r w:rsidRPr="004624DD"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  <w:t>836.511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32020812" w14:textId="2B4C356E" w:rsidR="004624DD" w:rsidRPr="004624DD" w:rsidRDefault="002A4ABC" w:rsidP="00462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  <w:lang w:val="sr-Cyrl-RS"/>
              </w:rPr>
              <w:t>94,17</w:t>
            </w:r>
            <w:r w:rsidR="004624DD" w:rsidRPr="004624DD"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  <w:lang w:val="sr-Cyrl-RS"/>
              </w:rPr>
              <w:t>%</w:t>
            </w:r>
          </w:p>
        </w:tc>
      </w:tr>
      <w:tr w:rsidR="004624DD" w:rsidRPr="007D6B36" w14:paraId="74CA123A" w14:textId="77777777" w:rsidTr="007954D2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79B062EB" w14:textId="77777777" w:rsidR="004624DD" w:rsidRPr="007D6B36" w:rsidRDefault="004624DD" w:rsidP="00462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7ECFB76C" w14:textId="77777777" w:rsidR="004624DD" w:rsidRPr="00F47054" w:rsidRDefault="004624DD" w:rsidP="004624DD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01BC935D" w14:textId="3CBD544E" w:rsidR="004624DD" w:rsidRPr="007D6B36" w:rsidRDefault="004624DD" w:rsidP="00462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540.000,00</w:t>
            </w: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3A6E0444" w14:textId="7C3B99F8" w:rsidR="004624DD" w:rsidRPr="004624DD" w:rsidRDefault="004624DD" w:rsidP="00462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  <w:lang w:val="sr-Cyrl-RS"/>
              </w:rPr>
            </w:pPr>
            <w:r w:rsidRPr="004624DD"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  <w:lang w:val="sr-Cyrl-RS"/>
              </w:rPr>
              <w:t>0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29A6885D" w14:textId="729293C3" w:rsidR="004624DD" w:rsidRPr="004624DD" w:rsidRDefault="004624DD" w:rsidP="00462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  <w:lang w:val="sr-Cyrl-RS"/>
              </w:rPr>
            </w:pPr>
            <w:r w:rsidRPr="004624DD"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  <w:lang w:val="sr-Cyrl-RS"/>
              </w:rPr>
              <w:t>0%</w:t>
            </w:r>
          </w:p>
        </w:tc>
      </w:tr>
      <w:tr w:rsidR="004624DD" w:rsidRPr="007D6B36" w14:paraId="143B0B75" w14:textId="77777777" w:rsidTr="007954D2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072A2EFD" w14:textId="77777777" w:rsidR="004624DD" w:rsidRPr="007D6B36" w:rsidRDefault="004624DD" w:rsidP="00462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78595362" w14:textId="77777777" w:rsidR="004624DD" w:rsidRPr="00805E70" w:rsidRDefault="004624DD" w:rsidP="004624DD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 xml:space="preserve">Остало 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15E0CEA4" w14:textId="77777777" w:rsidR="004624DD" w:rsidRPr="007D6B36" w:rsidRDefault="004624DD" w:rsidP="00462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6C641CC0" w14:textId="77777777" w:rsidR="004624DD" w:rsidRPr="004624DD" w:rsidRDefault="004624DD" w:rsidP="00462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57AFF446" w14:textId="77777777" w:rsidR="004624DD" w:rsidRPr="004624DD" w:rsidRDefault="004624DD" w:rsidP="00462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</w:rPr>
            </w:pPr>
          </w:p>
        </w:tc>
      </w:tr>
      <w:tr w:rsidR="004624DD" w:rsidRPr="007D6B36" w14:paraId="721BA34A" w14:textId="77777777" w:rsidTr="007954D2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38333BCE" w14:textId="77777777" w:rsidR="004624DD" w:rsidRPr="007D6B36" w:rsidRDefault="004624DD" w:rsidP="004624D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208A1F6F" w14:textId="77777777" w:rsidR="004624DD" w:rsidRPr="00805E70" w:rsidRDefault="004624DD" w:rsidP="004624DD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6DE4B7BE" w14:textId="392D9CA7" w:rsidR="004624DD" w:rsidRPr="00434FEC" w:rsidRDefault="004624DD" w:rsidP="004624D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871CB3">
              <w:rPr>
                <w:rFonts w:eastAsia="Times New Roman" w:cs="Calibri"/>
                <w:b/>
                <w:bCs/>
                <w:sz w:val="19"/>
                <w:szCs w:val="19"/>
                <w:lang w:val="sr-Cyrl-RS"/>
              </w:rPr>
              <w:t>1.665.000,00</w:t>
            </w: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7A69ECBB" w14:textId="0A3B853E" w:rsidR="004624DD" w:rsidRPr="004624DD" w:rsidRDefault="002A4ABC" w:rsidP="004624D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Cs w:val="17"/>
                <w:lang w:val="sr-Cyrl-RS"/>
              </w:rPr>
              <w:t>954.226</w:t>
            </w:r>
            <w:r w:rsidR="004624DD" w:rsidRPr="004624DD">
              <w:rPr>
                <w:rFonts w:ascii="Calibri" w:eastAsia="Times New Roman" w:hAnsi="Calibri" w:cs="Calibri"/>
                <w:b/>
                <w:color w:val="000000" w:themeColor="text1"/>
                <w:szCs w:val="17"/>
                <w:lang w:val="sr-Cyrl-RS"/>
              </w:rPr>
              <w:t xml:space="preserve">   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4CABB3C0" w14:textId="242DF358" w:rsidR="004624DD" w:rsidRPr="004624DD" w:rsidRDefault="002A4ABC" w:rsidP="004624D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  <w:lang w:val="sr-Cyrl-RS"/>
              </w:rPr>
              <w:t>57,31</w:t>
            </w:r>
            <w:r w:rsidR="004624DD" w:rsidRPr="004624DD"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  <w:lang w:val="sr-Cyrl-RS"/>
              </w:rPr>
              <w:t>%</w:t>
            </w:r>
          </w:p>
        </w:tc>
      </w:tr>
    </w:tbl>
    <w:p w14:paraId="368CE98F" w14:textId="77777777" w:rsidR="003E0934" w:rsidRDefault="003E0934" w:rsidP="00715997">
      <w:pPr>
        <w:spacing w:before="60"/>
        <w:jc w:val="both"/>
        <w:rPr>
          <w:rFonts w:eastAsia="Times New Roman" w:cstheme="minorHAnsi"/>
          <w:color w:val="000000"/>
          <w:szCs w:val="24"/>
          <w:lang w:val="bs-Cyrl-BA" w:eastAsia="hr-HR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35"/>
        <w:gridCol w:w="1619"/>
        <w:gridCol w:w="1619"/>
        <w:gridCol w:w="1262"/>
        <w:gridCol w:w="787"/>
        <w:gridCol w:w="561"/>
        <w:gridCol w:w="360"/>
        <w:gridCol w:w="1235"/>
        <w:gridCol w:w="1277"/>
        <w:gridCol w:w="1366"/>
        <w:gridCol w:w="37"/>
        <w:gridCol w:w="1570"/>
        <w:gridCol w:w="12"/>
        <w:gridCol w:w="1204"/>
      </w:tblGrid>
      <w:tr w:rsidR="0060650A" w:rsidRPr="004646C7" w14:paraId="26DA1304" w14:textId="77777777" w:rsidTr="007954D2">
        <w:trPr>
          <w:trHeight w:val="20"/>
          <w:jc w:val="center"/>
        </w:trPr>
        <w:tc>
          <w:tcPr>
            <w:tcW w:w="2500" w:type="pct"/>
            <w:gridSpan w:val="5"/>
            <w:shd w:val="clear" w:color="auto" w:fill="BDD6EE" w:themeFill="accent1" w:themeFillTint="66"/>
            <w:vAlign w:val="center"/>
          </w:tcPr>
          <w:p w14:paraId="44B42103" w14:textId="77777777" w:rsidR="0060650A" w:rsidRPr="00871CB3" w:rsidRDefault="0060650A" w:rsidP="0060650A">
            <w:pPr>
              <w:spacing w:after="0" w:line="240" w:lineRule="auto"/>
              <w:rPr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Pr="00871CB3">
              <w:rPr>
                <w:rFonts w:eastAsia="Times New Roman" w:cs="Calibri"/>
                <w:b/>
                <w:sz w:val="19"/>
                <w:szCs w:val="19"/>
                <w:lang w:val="sr-Cyrl-RS"/>
              </w:rPr>
              <w:t xml:space="preserve"> 19. </w:t>
            </w:r>
            <w:r w:rsidRPr="00871CB3">
              <w:rPr>
                <w:sz w:val="19"/>
                <w:szCs w:val="19"/>
                <w:lang w:val="sr-Cyrl-BA"/>
              </w:rPr>
              <w:t>МЈЕРА</w:t>
            </w:r>
          </w:p>
          <w:p w14:paraId="4D6354B8" w14:textId="77777777" w:rsidR="0060650A" w:rsidRPr="00871CB3" w:rsidRDefault="0060650A" w:rsidP="0060650A">
            <w:pPr>
              <w:spacing w:after="0" w:line="240" w:lineRule="auto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3.1.2. Уређење водотока у градском подручју</w:t>
            </w:r>
          </w:p>
          <w:p w14:paraId="408C0B7F" w14:textId="2C5B46B4" w:rsidR="0060650A" w:rsidRPr="004646C7" w:rsidRDefault="0060650A" w:rsidP="0060650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</w:p>
        </w:tc>
        <w:tc>
          <w:tcPr>
            <w:tcW w:w="2500" w:type="pct"/>
            <w:gridSpan w:val="9"/>
            <w:shd w:val="clear" w:color="auto" w:fill="BDD6EE" w:themeFill="accent1" w:themeFillTint="66"/>
            <w:vAlign w:val="center"/>
          </w:tcPr>
          <w:p w14:paraId="3C8BDEFF" w14:textId="77777777" w:rsidR="0060650A" w:rsidRPr="00871CB3" w:rsidRDefault="0060650A" w:rsidP="0060650A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5CF6BA85" w14:textId="77777777" w:rsidR="0060650A" w:rsidRPr="00871CB3" w:rsidRDefault="0060650A" w:rsidP="0060650A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00670170</w:t>
            </w:r>
          </w:p>
          <w:p w14:paraId="005E7103" w14:textId="77777777" w:rsidR="0060650A" w:rsidRPr="00871CB3" w:rsidRDefault="0060650A" w:rsidP="0060650A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511 100 Издаци за изградњу и прибављање осталих објеката –водовод и канализација</w:t>
            </w:r>
          </w:p>
          <w:p w14:paraId="42223AC2" w14:textId="77777777" w:rsidR="0060650A" w:rsidRPr="00871CB3" w:rsidRDefault="0060650A" w:rsidP="0060650A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511 100 Издаци за инвестиционо одржавање, реконструкцију и адаптацију водовода и канализација</w:t>
            </w:r>
          </w:p>
          <w:p w14:paraId="363506EF" w14:textId="77777777" w:rsidR="0060650A" w:rsidRPr="00871CB3" w:rsidRDefault="0060650A" w:rsidP="0060650A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00670160</w:t>
            </w:r>
          </w:p>
          <w:p w14:paraId="2B57DA9D" w14:textId="77777777" w:rsidR="0060650A" w:rsidRPr="00871CB3" w:rsidRDefault="0060650A" w:rsidP="0060650A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412 800 Расходи за услуге одржавања јавних површина и заштите животне средине</w:t>
            </w:r>
          </w:p>
          <w:p w14:paraId="05B90AA5" w14:textId="76B5EE82" w:rsidR="0060650A" w:rsidRPr="004646C7" w:rsidRDefault="0060650A" w:rsidP="0060650A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</w:p>
        </w:tc>
      </w:tr>
      <w:tr w:rsidR="0060650A" w:rsidRPr="004646C7" w14:paraId="7D9753C3" w14:textId="77777777" w:rsidTr="007954D2">
        <w:trPr>
          <w:trHeight w:val="20"/>
          <w:jc w:val="center"/>
        </w:trPr>
        <w:tc>
          <w:tcPr>
            <w:tcW w:w="5000" w:type="pct"/>
            <w:gridSpan w:val="14"/>
            <w:shd w:val="clear" w:color="auto" w:fill="FFFFFF" w:themeFill="background1"/>
            <w:vAlign w:val="center"/>
          </w:tcPr>
          <w:p w14:paraId="64BFED81" w14:textId="77777777" w:rsidR="0060650A" w:rsidRPr="00871CB3" w:rsidRDefault="0060650A" w:rsidP="0060650A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32076C32" w14:textId="77777777" w:rsidR="0060650A" w:rsidRPr="00871CB3" w:rsidRDefault="0060650A" w:rsidP="0060650A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Стратешки циљ 3. Инфраструктурно уређене све урбане цјелине, као и центри руралних подручја општине</w:t>
            </w:r>
          </w:p>
          <w:p w14:paraId="4BFB2A6C" w14:textId="61CE7714" w:rsidR="0060650A" w:rsidRPr="004646C7" w:rsidRDefault="0060650A" w:rsidP="0060650A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Приоритет  3.1.   Уређено  урбано подручје општине</w:t>
            </w:r>
          </w:p>
        </w:tc>
      </w:tr>
      <w:tr w:rsidR="0060650A" w:rsidRPr="00A13921" w14:paraId="7B95E608" w14:textId="77777777" w:rsidTr="007954D2">
        <w:trPr>
          <w:trHeight w:val="20"/>
          <w:jc w:val="center"/>
        </w:trPr>
        <w:tc>
          <w:tcPr>
            <w:tcW w:w="766" w:type="pct"/>
            <w:vMerge w:val="restart"/>
            <w:shd w:val="clear" w:color="auto" w:fill="D0CECE" w:themeFill="background2" w:themeFillShade="E6"/>
            <w:vAlign w:val="center"/>
          </w:tcPr>
          <w:p w14:paraId="31755A93" w14:textId="77777777" w:rsidR="0060650A" w:rsidRPr="00A13921" w:rsidRDefault="0060650A" w:rsidP="007954D2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17"/>
                <w:lang w:val="sr-Cyrl"/>
              </w:rPr>
            </w:pP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t xml:space="preserve">Кључни стратешки пројекат / пројекат / активности </w:t>
            </w:r>
          </w:p>
          <w:p w14:paraId="7E208141" w14:textId="77777777" w:rsidR="0060650A" w:rsidRPr="00A13921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  <w:lang w:val="bs-Cyrl-BA"/>
              </w:rPr>
            </w:pP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400BA23C" w14:textId="77777777" w:rsidR="0060650A" w:rsidRPr="00A13921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t xml:space="preserve">Индикатор на нивоу очекиваног резултата кључног стратешког пројекта / пројекта активности </w:t>
            </w: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195BA8F2" w14:textId="77777777" w:rsidR="0060650A" w:rsidRPr="00A13921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t>Остварени резултат кључног стратешког пројекта / пројекта / активности и разлог за неизвршено</w:t>
            </w:r>
          </w:p>
        </w:tc>
        <w:tc>
          <w:tcPr>
            <w:tcW w:w="414" w:type="pct"/>
            <w:vMerge w:val="restart"/>
            <w:shd w:val="clear" w:color="auto" w:fill="D0CECE" w:themeFill="background2" w:themeFillShade="E6"/>
            <w:vAlign w:val="center"/>
          </w:tcPr>
          <w:p w14:paraId="6C6D1AE3" w14:textId="77777777" w:rsidR="0060650A" w:rsidRPr="00A13921" w:rsidRDefault="0060650A" w:rsidP="007954D2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</w:pPr>
            <w:r w:rsidRPr="00A13921"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  <w:t>Статус</w:t>
            </w:r>
          </w:p>
          <w:p w14:paraId="30AD618A" w14:textId="77777777" w:rsidR="0060650A" w:rsidRPr="00A13921" w:rsidRDefault="0060650A" w:rsidP="007954D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</w:pPr>
            <w:r w:rsidRPr="00A13921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Да, за извршено / Не, за неизврше-но</w:t>
            </w:r>
          </w:p>
        </w:tc>
        <w:tc>
          <w:tcPr>
            <w:tcW w:w="442" w:type="pct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0683B457" w14:textId="77777777" w:rsidR="0060650A" w:rsidRPr="00A13921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Cs w:val="17"/>
              </w:rPr>
            </w:pP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t>Носилац</w:t>
            </w:r>
          </w:p>
          <w:p w14:paraId="05AA32D8" w14:textId="77777777" w:rsidR="0060650A" w:rsidRPr="00A13921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7"/>
                <w:szCs w:val="17"/>
              </w:rPr>
            </w:pPr>
            <w:r w:rsidRPr="00A13921">
              <w:rPr>
                <w:rFonts w:ascii="Calibri" w:hAnsi="Calibri" w:cs="Calibri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118" w:type="pct"/>
            <w:vMerge w:val="restart"/>
            <w:shd w:val="clear" w:color="auto" w:fill="D0CECE" w:themeFill="background2" w:themeFillShade="E6"/>
            <w:vAlign w:val="center"/>
          </w:tcPr>
          <w:p w14:paraId="6D6D35A6" w14:textId="77777777" w:rsidR="0060650A" w:rsidRPr="00A13921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17"/>
              </w:rPr>
            </w:pP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t>ПЈИ</w:t>
            </w: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14:paraId="11B00F74" w14:textId="77777777" w:rsidR="0060650A" w:rsidRPr="00A13921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17"/>
              </w:rPr>
            </w:pP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t xml:space="preserve">Влада / скупштина јлс разматрала </w:t>
            </w:r>
          </w:p>
        </w:tc>
        <w:tc>
          <w:tcPr>
            <w:tcW w:w="1793" w:type="pct"/>
            <w:gridSpan w:val="6"/>
            <w:shd w:val="clear" w:color="auto" w:fill="D0CECE" w:themeFill="background2" w:themeFillShade="E6"/>
            <w:vAlign w:val="center"/>
          </w:tcPr>
          <w:p w14:paraId="2A4D8938" w14:textId="77777777" w:rsidR="0060650A" w:rsidRPr="00A13921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  <w:r w:rsidRPr="00A13921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Извори и износи планираних и извршених финансијских средстава у КМ</w:t>
            </w:r>
          </w:p>
        </w:tc>
      </w:tr>
      <w:tr w:rsidR="0060650A" w:rsidRPr="00A13921" w14:paraId="2E2FB447" w14:textId="77777777" w:rsidTr="007954D2">
        <w:trPr>
          <w:trHeight w:val="473"/>
          <w:jc w:val="center"/>
        </w:trPr>
        <w:tc>
          <w:tcPr>
            <w:tcW w:w="766" w:type="pct"/>
            <w:vMerge/>
            <w:shd w:val="clear" w:color="auto" w:fill="D0CECE" w:themeFill="background2" w:themeFillShade="E6"/>
            <w:vAlign w:val="center"/>
          </w:tcPr>
          <w:p w14:paraId="40A6C60E" w14:textId="77777777" w:rsidR="0060650A" w:rsidRPr="00A13921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5908D862" w14:textId="77777777" w:rsidR="0060650A" w:rsidRPr="00A13921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43620483" w14:textId="77777777" w:rsidR="0060650A" w:rsidRPr="00A13921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14" w:type="pct"/>
            <w:vMerge/>
            <w:shd w:val="clear" w:color="auto" w:fill="D0CECE" w:themeFill="background2" w:themeFillShade="E6"/>
          </w:tcPr>
          <w:p w14:paraId="2253F86C" w14:textId="77777777" w:rsidR="0060650A" w:rsidRPr="00A13921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D0CECE" w:themeFill="background2" w:themeFillShade="E6"/>
            <w:vAlign w:val="center"/>
          </w:tcPr>
          <w:p w14:paraId="0A6E111E" w14:textId="77777777" w:rsidR="0060650A" w:rsidRPr="00A13921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7"/>
              </w:rPr>
            </w:pPr>
          </w:p>
        </w:tc>
        <w:tc>
          <w:tcPr>
            <w:tcW w:w="118" w:type="pct"/>
            <w:vMerge/>
            <w:shd w:val="clear" w:color="auto" w:fill="D0CECE" w:themeFill="background2" w:themeFillShade="E6"/>
            <w:vAlign w:val="center"/>
          </w:tcPr>
          <w:p w14:paraId="3B93631F" w14:textId="77777777" w:rsidR="0060650A" w:rsidRPr="00A13921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17"/>
              </w:rPr>
            </w:pP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14:paraId="204E7115" w14:textId="77777777" w:rsidR="0060650A" w:rsidRPr="00A13921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pacing w:val="-2"/>
                <w:szCs w:val="17"/>
              </w:rPr>
            </w:pPr>
            <w:r w:rsidRPr="00A13921">
              <w:rPr>
                <w:rFonts w:ascii="Calibri" w:eastAsia="Times New Roman" w:hAnsi="Calibri" w:cs="Calibri"/>
                <w:spacing w:val="-2"/>
                <w:szCs w:val="17"/>
              </w:rPr>
              <w:t>(</w:t>
            </w:r>
            <w:r w:rsidRPr="00A13921"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 xml:space="preserve">Да </w:t>
            </w:r>
            <w:r w:rsidRPr="00A13921">
              <w:rPr>
                <w:rFonts w:ascii="Calibri" w:eastAsia="Times New Roman" w:hAnsi="Calibri" w:cs="Calibri"/>
                <w:spacing w:val="-2"/>
                <w:szCs w:val="17"/>
              </w:rPr>
              <w:t>/</w:t>
            </w:r>
            <w:r w:rsidRPr="00A13921"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 xml:space="preserve"> Не</w:t>
            </w:r>
            <w:r w:rsidRPr="00A13921">
              <w:rPr>
                <w:rFonts w:ascii="Calibri" w:eastAsia="Times New Roman" w:hAnsi="Calibri" w:cs="Calibri"/>
                <w:spacing w:val="-2"/>
                <w:szCs w:val="17"/>
              </w:rPr>
              <w:t>)</w:t>
            </w:r>
          </w:p>
        </w:tc>
        <w:tc>
          <w:tcPr>
            <w:tcW w:w="419" w:type="pct"/>
            <w:shd w:val="clear" w:color="auto" w:fill="D0CECE" w:themeFill="background2" w:themeFillShade="E6"/>
            <w:vAlign w:val="center"/>
          </w:tcPr>
          <w:p w14:paraId="7C54FDC7" w14:textId="77777777" w:rsidR="0060650A" w:rsidRPr="00A13921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Cs w:val="17"/>
              </w:rPr>
            </w:pPr>
            <w:r w:rsidRPr="00A13921">
              <w:rPr>
                <w:rFonts w:ascii="Calibri" w:hAnsi="Calibri" w:cs="Calibri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48" w:type="pct"/>
            <w:shd w:val="clear" w:color="auto" w:fill="D0CECE" w:themeFill="background2" w:themeFillShade="E6"/>
            <w:vAlign w:val="center"/>
          </w:tcPr>
          <w:p w14:paraId="6398C29D" w14:textId="77777777" w:rsidR="0060650A" w:rsidRPr="00A13921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Cs w:val="17"/>
              </w:rPr>
            </w:pPr>
            <w:r w:rsidRPr="00A13921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Планирани износи</w:t>
            </w:r>
          </w:p>
        </w:tc>
        <w:tc>
          <w:tcPr>
            <w:tcW w:w="531" w:type="pct"/>
            <w:gridSpan w:val="3"/>
            <w:shd w:val="clear" w:color="auto" w:fill="D0CECE" w:themeFill="background2" w:themeFillShade="E6"/>
            <w:vAlign w:val="center"/>
          </w:tcPr>
          <w:p w14:paraId="766EDCAB" w14:textId="77777777" w:rsidR="0060650A" w:rsidRPr="00A13921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7"/>
              </w:rPr>
            </w:pPr>
            <w:r w:rsidRPr="00A13921">
              <w:rPr>
                <w:rFonts w:ascii="Calibri" w:hAnsi="Calibri" w:cs="Calibri"/>
                <w:color w:val="000000" w:themeColor="text1"/>
                <w:szCs w:val="17"/>
                <w:lang w:val="sr-Cyrl"/>
              </w:rPr>
              <w:t>Извршени износи</w:t>
            </w:r>
          </w:p>
        </w:tc>
        <w:tc>
          <w:tcPr>
            <w:tcW w:w="395" w:type="pct"/>
            <w:shd w:val="clear" w:color="auto" w:fill="D0CECE" w:themeFill="background2" w:themeFillShade="E6"/>
            <w:vAlign w:val="center"/>
          </w:tcPr>
          <w:p w14:paraId="161491F2" w14:textId="77777777" w:rsidR="0060650A" w:rsidRPr="00A13921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7"/>
              </w:rPr>
            </w:pPr>
            <w:r w:rsidRPr="00A13921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Проценат извршења</w:t>
            </w:r>
          </w:p>
        </w:tc>
      </w:tr>
      <w:tr w:rsidR="0060650A" w:rsidRPr="00A13921" w14:paraId="4EA1C0FA" w14:textId="77777777" w:rsidTr="007954D2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32862436" w14:textId="3298F95A" w:rsidR="0060650A" w:rsidRPr="00A13921" w:rsidRDefault="0060650A" w:rsidP="007954D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>
              <w:rPr>
                <w:sz w:val="19"/>
                <w:szCs w:val="19"/>
                <w:lang w:val="sr-Cyrl-BA"/>
              </w:rPr>
              <w:t>Кључни стратешки пројекат 3.1.2</w:t>
            </w:r>
            <w:r w:rsidRPr="00871CB3">
              <w:rPr>
                <w:sz w:val="19"/>
                <w:szCs w:val="19"/>
                <w:lang w:val="sr-Cyrl-BA"/>
              </w:rPr>
              <w:t>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1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871CB3">
              <w:rPr>
                <w:sz w:val="19"/>
                <w:szCs w:val="19"/>
                <w:lang w:val="sr-Cyrl-BA"/>
              </w:rPr>
              <w:t xml:space="preserve"> Уређење корита Црне ријеке</w:t>
            </w:r>
            <w:r w:rsidRPr="00A13921">
              <w:rPr>
                <w:rFonts w:ascii="Calibri" w:eastAsia="Times New Roman" w:hAnsi="Calibri" w:cs="Calibri"/>
                <w:color w:val="000000" w:themeColor="text1"/>
                <w:lang w:val="bs-Cyrl-BA"/>
              </w:rPr>
              <w:t xml:space="preserve"> </w:t>
            </w:r>
          </w:p>
        </w:tc>
        <w:tc>
          <w:tcPr>
            <w:tcW w:w="531" w:type="pct"/>
            <w:vMerge w:val="restart"/>
          </w:tcPr>
          <w:p w14:paraId="151D3318" w14:textId="77777777" w:rsidR="0060650A" w:rsidRPr="00871CB3" w:rsidRDefault="0060650A" w:rsidP="0060650A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1 уређен водоток у градском дијелу општине</w:t>
            </w:r>
          </w:p>
          <w:p w14:paraId="5F27FC9D" w14:textId="1C3DE1A8" w:rsidR="0060650A" w:rsidRPr="00A13921" w:rsidRDefault="0060650A" w:rsidP="00606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871CB3">
              <w:rPr>
                <w:sz w:val="19"/>
                <w:szCs w:val="19"/>
                <w:lang w:val="sr-Cyrl-BA"/>
              </w:rPr>
              <w:t>Дужина уређених водотока (850м</w:t>
            </w:r>
          </w:p>
        </w:tc>
        <w:tc>
          <w:tcPr>
            <w:tcW w:w="531" w:type="pct"/>
            <w:vMerge w:val="restart"/>
          </w:tcPr>
          <w:p w14:paraId="1C12FA70" w14:textId="7B50E16D" w:rsidR="0060650A" w:rsidRPr="00A13921" w:rsidRDefault="0060650A" w:rsidP="003254BF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192B53">
              <w:rPr>
                <w:sz w:val="19"/>
                <w:szCs w:val="19"/>
                <w:lang w:val="sr-Cyrl-BA"/>
              </w:rPr>
              <w:t xml:space="preserve">Реализација помјерена за </w:t>
            </w:r>
            <w:r w:rsidR="003254BF" w:rsidRPr="00192B53">
              <w:rPr>
                <w:sz w:val="19"/>
                <w:szCs w:val="19"/>
                <w:lang w:val="sr-Cyrl-BA"/>
              </w:rPr>
              <w:t>2026.</w:t>
            </w:r>
            <w:r w:rsidRPr="00192B53">
              <w:rPr>
                <w:sz w:val="19"/>
                <w:szCs w:val="19"/>
                <w:lang w:val="sr-Cyrl-BA"/>
              </w:rPr>
              <w:t xml:space="preserve"> годину</w:t>
            </w:r>
            <w:r>
              <w:rPr>
                <w:sz w:val="19"/>
                <w:szCs w:val="19"/>
                <w:lang w:val="sr-Cyrl-BA"/>
              </w:rPr>
              <w:t xml:space="preserve"> </w:t>
            </w:r>
          </w:p>
        </w:tc>
        <w:tc>
          <w:tcPr>
            <w:tcW w:w="414" w:type="pct"/>
            <w:vMerge w:val="restart"/>
          </w:tcPr>
          <w:p w14:paraId="1F1E67A4" w14:textId="77777777" w:rsidR="0060650A" w:rsidRPr="00A13921" w:rsidRDefault="0060650A" w:rsidP="00795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A13921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6C7AC6F5" w14:textId="77777777" w:rsidR="0060650A" w:rsidRPr="00871CB3" w:rsidRDefault="0060650A" w:rsidP="007954D2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3D2F90AD" w14:textId="77777777" w:rsidR="0060650A" w:rsidRPr="00A13921" w:rsidRDefault="0060650A" w:rsidP="007954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118" w:type="pct"/>
            <w:vMerge w:val="restart"/>
            <w:shd w:val="clear" w:color="auto" w:fill="FFFFFF" w:themeFill="background1"/>
            <w:vAlign w:val="center"/>
          </w:tcPr>
          <w:p w14:paraId="64CE176F" w14:textId="77777777" w:rsidR="0060650A" w:rsidRPr="00A13921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К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5165EE51" w14:textId="77777777" w:rsidR="0060650A" w:rsidRPr="00A13921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4E746FF8" w14:textId="77777777" w:rsidR="0060650A" w:rsidRPr="00A13921" w:rsidRDefault="0060650A" w:rsidP="007954D2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A13921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63F84F10" w14:textId="338A05DA" w:rsidR="0060650A" w:rsidRPr="00A13921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47FE0E13" w14:textId="77777777" w:rsidR="0060650A" w:rsidRPr="00A13921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86ED301" w14:textId="77777777" w:rsidR="0060650A" w:rsidRPr="00A13921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0%</w:t>
            </w:r>
          </w:p>
        </w:tc>
      </w:tr>
      <w:tr w:rsidR="0060650A" w:rsidRPr="00BB2300" w14:paraId="4A45BD94" w14:textId="77777777" w:rsidTr="007954D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2E751B27" w14:textId="77777777" w:rsidR="0060650A" w:rsidRPr="00A13921" w:rsidRDefault="0060650A" w:rsidP="007954D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5D9F62F6" w14:textId="77777777" w:rsidR="0060650A" w:rsidRPr="00A13921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46A44F42" w14:textId="77777777" w:rsidR="0060650A" w:rsidRPr="00A13921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2881734A" w14:textId="77777777" w:rsidR="0060650A" w:rsidRPr="00A13921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0930AF55" w14:textId="77777777" w:rsidR="0060650A" w:rsidRPr="00A13921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2BC3145D" w14:textId="77777777" w:rsidR="0060650A" w:rsidRPr="00A13921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75F10E5F" w14:textId="77777777" w:rsidR="0060650A" w:rsidRPr="00A13921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BC14381" w14:textId="77777777" w:rsidR="0060650A" w:rsidRPr="00805E70" w:rsidRDefault="0060650A" w:rsidP="007954D2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A13921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00478269" w14:textId="77777777" w:rsidR="0060650A" w:rsidRPr="00BB2300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5262A1C1" w14:textId="77777777" w:rsidR="0060650A" w:rsidRPr="00BB2300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CE43804" w14:textId="77777777" w:rsidR="0060650A" w:rsidRPr="00BB2300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60650A" w:rsidRPr="00BB2300" w14:paraId="33C26E45" w14:textId="77777777" w:rsidTr="007954D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7086C595" w14:textId="77777777" w:rsidR="0060650A" w:rsidRPr="00BB2300" w:rsidRDefault="0060650A" w:rsidP="007954D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7D56D7C4" w14:textId="77777777" w:rsidR="0060650A" w:rsidRPr="00BB2300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07A0771D" w14:textId="77777777" w:rsidR="0060650A" w:rsidRPr="00BB2300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32063F38" w14:textId="77777777" w:rsidR="0060650A" w:rsidRPr="00BB2300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34B41D36" w14:textId="77777777" w:rsidR="0060650A" w:rsidRPr="00BB2300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7CD18099" w14:textId="77777777" w:rsidR="0060650A" w:rsidRPr="00BB2300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0C3F6193" w14:textId="77777777" w:rsidR="0060650A" w:rsidRPr="00BB2300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68EFEC5" w14:textId="77777777" w:rsidR="0060650A" w:rsidRPr="00D57F2D" w:rsidRDefault="0060650A" w:rsidP="007954D2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66D0B883" w14:textId="77777777" w:rsidR="0060650A" w:rsidRPr="00BB2300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7043579F" w14:textId="77777777" w:rsidR="0060650A" w:rsidRPr="00BB2300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2856D64" w14:textId="77777777" w:rsidR="0060650A" w:rsidRPr="00BB2300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60650A" w:rsidRPr="00BB2300" w14:paraId="3531F1FC" w14:textId="77777777" w:rsidTr="007954D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450D17D8" w14:textId="77777777" w:rsidR="0060650A" w:rsidRPr="00BB2300" w:rsidRDefault="0060650A" w:rsidP="007954D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22589DF3" w14:textId="77777777" w:rsidR="0060650A" w:rsidRPr="00BB2300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3CB03D02" w14:textId="77777777" w:rsidR="0060650A" w:rsidRPr="00BB2300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50214560" w14:textId="77777777" w:rsidR="0060650A" w:rsidRPr="00BB2300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276F50F0" w14:textId="77777777" w:rsidR="0060650A" w:rsidRPr="00BB2300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7480D197" w14:textId="77777777" w:rsidR="0060650A" w:rsidRPr="00BB2300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0CF575DC" w14:textId="77777777" w:rsidR="0060650A" w:rsidRPr="00BB2300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FB730E5" w14:textId="77777777" w:rsidR="0060650A" w:rsidRPr="00805E70" w:rsidRDefault="0060650A" w:rsidP="007954D2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71DB8EF7" w14:textId="510F4BD8" w:rsidR="0060650A" w:rsidRPr="00BB2300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1.000.000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0F088867" w14:textId="0E740511" w:rsidR="0060650A" w:rsidRPr="00192B53" w:rsidRDefault="00192B53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0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556595D5" w14:textId="13F3054E" w:rsidR="0060650A" w:rsidRPr="00192B53" w:rsidRDefault="00192B53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0%</w:t>
            </w:r>
          </w:p>
        </w:tc>
      </w:tr>
      <w:tr w:rsidR="0060650A" w:rsidRPr="00BB2300" w14:paraId="7245ED82" w14:textId="77777777" w:rsidTr="007954D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581D0FB6" w14:textId="77777777" w:rsidR="0060650A" w:rsidRPr="00BB2300" w:rsidRDefault="0060650A" w:rsidP="007954D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6DF097AD" w14:textId="77777777" w:rsidR="0060650A" w:rsidRPr="00BB2300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41F7AA87" w14:textId="77777777" w:rsidR="0060650A" w:rsidRPr="00BB2300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5555DF6C" w14:textId="77777777" w:rsidR="0060650A" w:rsidRPr="00BB2300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5A691F07" w14:textId="77777777" w:rsidR="0060650A" w:rsidRPr="00BB2300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2F2F2" w:themeFill="background1" w:themeFillShade="F2"/>
          </w:tcPr>
          <w:p w14:paraId="0DD845DC" w14:textId="77777777" w:rsidR="0060650A" w:rsidRPr="00BB2300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</w:tcPr>
          <w:p w14:paraId="3CFCB521" w14:textId="77777777" w:rsidR="0060650A" w:rsidRPr="00BB2300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BD9345" w14:textId="77777777" w:rsidR="0060650A" w:rsidRPr="007D6B36" w:rsidRDefault="0060650A" w:rsidP="007954D2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14C7A792" w14:textId="15B27DD0" w:rsidR="0060650A" w:rsidRPr="00BB2300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1.000.000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7435EC" w14:textId="77777777" w:rsidR="0060650A" w:rsidRPr="00BB2300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7458D2D" w14:textId="77777777" w:rsidR="0060650A" w:rsidRPr="00BB2300" w:rsidRDefault="0060650A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0%</w:t>
            </w:r>
          </w:p>
        </w:tc>
      </w:tr>
      <w:tr w:rsidR="007F645B" w:rsidRPr="00BB2300" w14:paraId="0DA29B37" w14:textId="77777777" w:rsidTr="007954D2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7887AC22" w14:textId="77777777" w:rsidR="007F645B" w:rsidRPr="00871CB3" w:rsidRDefault="007F645B" w:rsidP="007F645B">
            <w:pPr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t>П</w:t>
            </w:r>
            <w:r w:rsidRPr="00871CB3">
              <w:rPr>
                <w:sz w:val="19"/>
                <w:szCs w:val="19"/>
                <w:lang w:val="sr-Cyrl-BA"/>
              </w:rPr>
              <w:t>ројекат 3.1.1.</w:t>
            </w:r>
            <w:r>
              <w:rPr>
                <w:rFonts w:cs="Calibri"/>
                <w:color w:val="000000" w:themeColor="text1"/>
                <w:sz w:val="19"/>
                <w:szCs w:val="19"/>
              </w:rPr>
              <w:t>2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871CB3">
              <w:rPr>
                <w:sz w:val="19"/>
                <w:szCs w:val="19"/>
                <w:lang w:val="sr-Cyrl-BA"/>
              </w:rPr>
              <w:t xml:space="preserve"> Регулација дијела потока Црљенице </w:t>
            </w:r>
          </w:p>
          <w:p w14:paraId="70DE963B" w14:textId="77777777" w:rsidR="007F645B" w:rsidRPr="00BB2300" w:rsidRDefault="007F645B" w:rsidP="007F64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</w:p>
        </w:tc>
        <w:tc>
          <w:tcPr>
            <w:tcW w:w="531" w:type="pct"/>
            <w:vMerge w:val="restart"/>
          </w:tcPr>
          <w:p w14:paraId="7F9A7956" w14:textId="77777777" w:rsidR="007F645B" w:rsidRPr="00871CB3" w:rsidRDefault="007F645B" w:rsidP="007F645B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1 уређен водоток у градском дијелу општине</w:t>
            </w:r>
          </w:p>
          <w:p w14:paraId="2AC1EA6A" w14:textId="642DE3E8" w:rsidR="007F645B" w:rsidRPr="00BB2300" w:rsidRDefault="007F645B" w:rsidP="007F6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871CB3">
              <w:rPr>
                <w:sz w:val="19"/>
                <w:szCs w:val="19"/>
                <w:lang w:val="sr-Cyrl-BA"/>
              </w:rPr>
              <w:lastRenderedPageBreak/>
              <w:t>Дужина уређених водотока (560м)</w:t>
            </w:r>
          </w:p>
        </w:tc>
        <w:tc>
          <w:tcPr>
            <w:tcW w:w="531" w:type="pct"/>
            <w:vMerge w:val="restart"/>
          </w:tcPr>
          <w:p w14:paraId="2D4F60CC" w14:textId="440EA405" w:rsidR="007F645B" w:rsidRPr="00D80885" w:rsidRDefault="00DE7E0F" w:rsidP="007F645B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sz w:val="19"/>
                <w:szCs w:val="19"/>
                <w:lang w:val="sr-Cyrl-BA"/>
              </w:rPr>
              <w:lastRenderedPageBreak/>
              <w:t xml:space="preserve">Средства за реализацију пројекта нису одобрена из планираних </w:t>
            </w:r>
            <w:r>
              <w:rPr>
                <w:sz w:val="19"/>
                <w:szCs w:val="19"/>
                <w:lang w:val="sr-Cyrl-BA"/>
              </w:rPr>
              <w:lastRenderedPageBreak/>
              <w:t>донаторских средст</w:t>
            </w:r>
            <w:r w:rsidR="00192B53">
              <w:rPr>
                <w:sz w:val="19"/>
                <w:szCs w:val="19"/>
                <w:lang w:val="sr-Cyrl-BA"/>
              </w:rPr>
              <w:t>в</w:t>
            </w:r>
            <w:r>
              <w:rPr>
                <w:sz w:val="19"/>
                <w:szCs w:val="19"/>
                <w:lang w:val="sr-Cyrl-BA"/>
              </w:rPr>
              <w:t>а</w:t>
            </w:r>
            <w:r w:rsidR="00192B53">
              <w:rPr>
                <w:sz w:val="19"/>
                <w:szCs w:val="19"/>
                <w:lang w:val="sr-Cyrl-BA"/>
              </w:rPr>
              <w:t>-урађена техничка документација</w:t>
            </w:r>
          </w:p>
        </w:tc>
        <w:tc>
          <w:tcPr>
            <w:tcW w:w="414" w:type="pct"/>
            <w:vMerge w:val="restart"/>
          </w:tcPr>
          <w:p w14:paraId="59412DD3" w14:textId="77777777" w:rsidR="007F645B" w:rsidRPr="00D80885" w:rsidRDefault="007F645B" w:rsidP="007F6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995499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lastRenderedPageBreak/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3487EEF0" w14:textId="77777777" w:rsidR="007F645B" w:rsidRPr="00871CB3" w:rsidRDefault="007F645B" w:rsidP="007F645B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 xml:space="preserve">изградњу града и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lastRenderedPageBreak/>
              <w:t>управљање имовином</w:t>
            </w:r>
          </w:p>
          <w:p w14:paraId="5DE64D9E" w14:textId="77777777" w:rsidR="007F645B" w:rsidRPr="002F1E6E" w:rsidRDefault="007F645B" w:rsidP="007F6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673C9DD5" w14:textId="77777777" w:rsidR="007F645B" w:rsidRPr="00D80885" w:rsidRDefault="007F645B" w:rsidP="007F6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lastRenderedPageBreak/>
              <w:t>-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1B7FE2C0" w14:textId="77777777" w:rsidR="007F645B" w:rsidRPr="00BB2300" w:rsidRDefault="007F645B" w:rsidP="007F6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 xml:space="preserve">Да, </w:t>
            </w:r>
            <w:r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Буџет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142AA895" w14:textId="77777777" w:rsidR="007F645B" w:rsidRPr="00805E70" w:rsidRDefault="007F645B" w:rsidP="007F645B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439224E2" w14:textId="27942EF9" w:rsidR="007F645B" w:rsidRPr="00BB2300" w:rsidRDefault="007F645B" w:rsidP="007F6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589DDA40" w14:textId="77E5CC5F" w:rsidR="007F645B" w:rsidRPr="00192B53" w:rsidRDefault="0073478E" w:rsidP="007F6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192B5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7.020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3ACAB586" w14:textId="30754285" w:rsidR="007F645B" w:rsidRPr="00192B53" w:rsidRDefault="007F645B" w:rsidP="007F6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192B53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0</w:t>
            </w:r>
          </w:p>
        </w:tc>
      </w:tr>
      <w:tr w:rsidR="007F645B" w:rsidRPr="00BB2300" w14:paraId="496E932C" w14:textId="77777777" w:rsidTr="007954D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32295609" w14:textId="77777777" w:rsidR="007F645B" w:rsidRPr="00BB2300" w:rsidRDefault="007F645B" w:rsidP="007F64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76D674ED" w14:textId="77777777" w:rsidR="007F645B" w:rsidRPr="00BB2300" w:rsidRDefault="007F645B" w:rsidP="007F6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1C50AA40" w14:textId="77777777" w:rsidR="007F645B" w:rsidRPr="00BB2300" w:rsidRDefault="007F645B" w:rsidP="007F6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5DA0205B" w14:textId="77777777" w:rsidR="007F645B" w:rsidRPr="00BB2300" w:rsidRDefault="007F645B" w:rsidP="007F6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63062B5B" w14:textId="77777777" w:rsidR="007F645B" w:rsidRPr="00BB2300" w:rsidRDefault="007F645B" w:rsidP="007F6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7EBA3C43" w14:textId="77777777" w:rsidR="007F645B" w:rsidRPr="00BB2300" w:rsidRDefault="007F645B" w:rsidP="007F6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49A6E05C" w14:textId="77777777" w:rsidR="007F645B" w:rsidRPr="00BB2300" w:rsidRDefault="007F645B" w:rsidP="007F6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1F9F361" w14:textId="77777777" w:rsidR="007F645B" w:rsidRPr="00805E70" w:rsidRDefault="007F645B" w:rsidP="007F645B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0CFA8E6F" w14:textId="7ADABE0D" w:rsidR="007F645B" w:rsidRPr="00BB2300" w:rsidRDefault="007F645B" w:rsidP="007F6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0336E2AA" w14:textId="67828073" w:rsidR="007F645B" w:rsidRPr="00192B53" w:rsidRDefault="007F645B" w:rsidP="007F6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BA238EB" w14:textId="1D85BB44" w:rsidR="007F645B" w:rsidRPr="00192B53" w:rsidRDefault="007F645B" w:rsidP="007F6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</w:p>
        </w:tc>
      </w:tr>
      <w:tr w:rsidR="007F645B" w:rsidRPr="00B33EE1" w14:paraId="607FEA62" w14:textId="77777777" w:rsidTr="007954D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3210DCDF" w14:textId="77777777" w:rsidR="007F645B" w:rsidRPr="00BB2300" w:rsidRDefault="007F645B" w:rsidP="007F64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4BF62157" w14:textId="77777777" w:rsidR="007F645B" w:rsidRPr="00BB2300" w:rsidRDefault="007F645B" w:rsidP="007F6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3C69E7A3" w14:textId="77777777" w:rsidR="007F645B" w:rsidRPr="00BB2300" w:rsidRDefault="007F645B" w:rsidP="007F6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45E83AAC" w14:textId="77777777" w:rsidR="007F645B" w:rsidRPr="00BB2300" w:rsidRDefault="007F645B" w:rsidP="007F6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791FA5E2" w14:textId="77777777" w:rsidR="007F645B" w:rsidRPr="00BB2300" w:rsidRDefault="007F645B" w:rsidP="007F6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4E2BC14B" w14:textId="77777777" w:rsidR="007F645B" w:rsidRPr="00BB2300" w:rsidRDefault="007F645B" w:rsidP="007F6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7FA32D30" w14:textId="77777777" w:rsidR="007F645B" w:rsidRPr="00BB2300" w:rsidRDefault="007F645B" w:rsidP="007F6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2098D90" w14:textId="77777777" w:rsidR="007F645B" w:rsidRPr="00D57F2D" w:rsidRDefault="007F645B" w:rsidP="007F645B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3388A25B" w14:textId="5C47BC96" w:rsidR="007F645B" w:rsidRPr="00BB2300" w:rsidRDefault="007F645B" w:rsidP="007F6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E7509D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100.000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1BC95D1F" w14:textId="631E4290" w:rsidR="007F645B" w:rsidRPr="00192B53" w:rsidRDefault="00BB2496" w:rsidP="007F6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0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7061C7F" w14:textId="634EDA6C" w:rsidR="007F645B" w:rsidRPr="00192B53" w:rsidRDefault="00BB2496" w:rsidP="007F6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-</w:t>
            </w:r>
          </w:p>
        </w:tc>
      </w:tr>
      <w:tr w:rsidR="007F645B" w:rsidRPr="00B33EE1" w14:paraId="4335E42C" w14:textId="77777777" w:rsidTr="007954D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264F9EED" w14:textId="77777777" w:rsidR="007F645B" w:rsidRPr="00BB2300" w:rsidRDefault="007F645B" w:rsidP="007F64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57909E19" w14:textId="77777777" w:rsidR="007F645B" w:rsidRPr="00BB2300" w:rsidRDefault="007F645B" w:rsidP="007F6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620E012B" w14:textId="77777777" w:rsidR="007F645B" w:rsidRPr="00BB2300" w:rsidRDefault="007F645B" w:rsidP="007F6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4E4FB187" w14:textId="77777777" w:rsidR="007F645B" w:rsidRPr="00BB2300" w:rsidRDefault="007F645B" w:rsidP="007F6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625A58E4" w14:textId="77777777" w:rsidR="007F645B" w:rsidRPr="00BB2300" w:rsidRDefault="007F645B" w:rsidP="007F6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3F10FC4B" w14:textId="77777777" w:rsidR="007F645B" w:rsidRPr="00BB2300" w:rsidRDefault="007F645B" w:rsidP="007F6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09AB9E71" w14:textId="77777777" w:rsidR="007F645B" w:rsidRPr="00BB2300" w:rsidRDefault="007F645B" w:rsidP="007F6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17EA1CAF" w14:textId="77777777" w:rsidR="007F645B" w:rsidRPr="00805E70" w:rsidRDefault="007F645B" w:rsidP="007F645B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0B5B31EE" w14:textId="77777777" w:rsidR="007F645B" w:rsidRPr="00BB2300" w:rsidRDefault="007F645B" w:rsidP="007F6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44972E75" w14:textId="77777777" w:rsidR="007F645B" w:rsidRPr="00192B53" w:rsidRDefault="007F645B" w:rsidP="007F6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6DE24C7" w14:textId="77777777" w:rsidR="007F645B" w:rsidRPr="00192B53" w:rsidRDefault="007F645B" w:rsidP="007F6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7F645B" w:rsidRPr="00B33EE1" w14:paraId="7CA3E87B" w14:textId="77777777" w:rsidTr="007954D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057F4BD2" w14:textId="77777777" w:rsidR="007F645B" w:rsidRPr="00BB2300" w:rsidRDefault="007F645B" w:rsidP="007F64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7F8C76F9" w14:textId="77777777" w:rsidR="007F645B" w:rsidRPr="00BB2300" w:rsidRDefault="007F645B" w:rsidP="007F6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4ABD3DCB" w14:textId="77777777" w:rsidR="007F645B" w:rsidRPr="00BB2300" w:rsidRDefault="007F645B" w:rsidP="007F6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58F88104" w14:textId="77777777" w:rsidR="007F645B" w:rsidRPr="00BB2300" w:rsidRDefault="007F645B" w:rsidP="007F6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507A6259" w14:textId="77777777" w:rsidR="007F645B" w:rsidRPr="00BB2300" w:rsidRDefault="007F645B" w:rsidP="007F6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2F2F2" w:themeFill="background1" w:themeFillShade="F2"/>
          </w:tcPr>
          <w:p w14:paraId="021BDFC1" w14:textId="77777777" w:rsidR="007F645B" w:rsidRPr="00BB2300" w:rsidRDefault="007F645B" w:rsidP="007F6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</w:tcPr>
          <w:p w14:paraId="0263A66A" w14:textId="77777777" w:rsidR="007F645B" w:rsidRPr="00BB2300" w:rsidRDefault="007F645B" w:rsidP="007F6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F3E5EF" w14:textId="77777777" w:rsidR="007F645B" w:rsidRPr="007D6B36" w:rsidRDefault="007F645B" w:rsidP="007F645B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7EC8DFDA" w14:textId="65E9F301" w:rsidR="007F645B" w:rsidRPr="00BB2300" w:rsidRDefault="007F645B" w:rsidP="007F6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220949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100.000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40A52E" w14:textId="60016464" w:rsidR="007F645B" w:rsidRPr="00192B53" w:rsidRDefault="007F645B" w:rsidP="007F6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192B5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7.020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0DC0A1" w14:textId="073608A6" w:rsidR="007F645B" w:rsidRPr="00192B53" w:rsidRDefault="007F645B" w:rsidP="007F6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192B53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7%</w:t>
            </w:r>
          </w:p>
        </w:tc>
      </w:tr>
      <w:tr w:rsidR="003F7F0D" w:rsidRPr="00192B53" w14:paraId="4C59FBEF" w14:textId="77777777" w:rsidTr="006610DB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5E6F5DBF" w14:textId="36C2D314" w:rsidR="003F7F0D" w:rsidRPr="00192B53" w:rsidRDefault="003F7F0D" w:rsidP="006610DB">
            <w:pPr>
              <w:rPr>
                <w:sz w:val="19"/>
                <w:szCs w:val="19"/>
                <w:lang w:val="sr-Cyrl-BA"/>
              </w:rPr>
            </w:pPr>
            <w:r w:rsidRPr="00192B53">
              <w:rPr>
                <w:sz w:val="19"/>
                <w:szCs w:val="19"/>
                <w:lang w:val="sr-Cyrl-BA"/>
              </w:rPr>
              <w:lastRenderedPageBreak/>
              <w:t>Пројекат 3.1.1.</w:t>
            </w:r>
            <w:r w:rsidRPr="00192B53">
              <w:rPr>
                <w:rFonts w:cs="Calibri"/>
                <w:color w:val="000000" w:themeColor="text1"/>
                <w:sz w:val="19"/>
                <w:szCs w:val="19"/>
              </w:rPr>
              <w:t>2</w:t>
            </w:r>
            <w:r w:rsidRPr="00192B5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192B53">
              <w:rPr>
                <w:sz w:val="19"/>
                <w:szCs w:val="19"/>
                <w:lang w:val="sr-Cyrl-BA"/>
              </w:rPr>
              <w:t xml:space="preserve"> Регулација  потока Вилењака </w:t>
            </w:r>
          </w:p>
          <w:p w14:paraId="716C4718" w14:textId="77777777" w:rsidR="003F7F0D" w:rsidRPr="00192B53" w:rsidRDefault="003F7F0D" w:rsidP="006610D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</w:p>
        </w:tc>
        <w:tc>
          <w:tcPr>
            <w:tcW w:w="531" w:type="pct"/>
            <w:vMerge w:val="restart"/>
          </w:tcPr>
          <w:p w14:paraId="61F05456" w14:textId="77777777" w:rsidR="003F7F0D" w:rsidRPr="00192B53" w:rsidRDefault="003F7F0D" w:rsidP="006610DB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192B53">
              <w:rPr>
                <w:sz w:val="19"/>
                <w:szCs w:val="19"/>
                <w:lang w:val="sr-Cyrl-BA"/>
              </w:rPr>
              <w:t>1 уређен водоток у градском дијелу општине</w:t>
            </w:r>
          </w:p>
          <w:p w14:paraId="5BE04161" w14:textId="77777777" w:rsidR="003F7F0D" w:rsidRPr="00192B53" w:rsidRDefault="003F7F0D" w:rsidP="0066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192B53">
              <w:rPr>
                <w:sz w:val="19"/>
                <w:szCs w:val="19"/>
                <w:lang w:val="sr-Cyrl-BA"/>
              </w:rPr>
              <w:t>Дужина уређених водотока (560м)</w:t>
            </w:r>
          </w:p>
        </w:tc>
        <w:tc>
          <w:tcPr>
            <w:tcW w:w="531" w:type="pct"/>
            <w:vMerge w:val="restart"/>
          </w:tcPr>
          <w:p w14:paraId="453913C9" w14:textId="00B72B69" w:rsidR="003F7F0D" w:rsidRPr="00192B53" w:rsidRDefault="003F7F0D" w:rsidP="006610DB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192B53">
              <w:rPr>
                <w:rFonts w:ascii="Calibri" w:eastAsia="Times New Roman" w:hAnsi="Calibri" w:cs="Calibri"/>
                <w:color w:val="000000" w:themeColor="text1"/>
                <w:sz w:val="20"/>
                <w:lang w:val="sr-Cyrl-RS"/>
              </w:rPr>
              <w:t xml:space="preserve">Регулисан поток Вилењак у дужини </w:t>
            </w:r>
            <w:r w:rsidR="00192B53" w:rsidRPr="00192B53">
              <w:rPr>
                <w:rFonts w:ascii="Calibri" w:eastAsia="Times New Roman" w:hAnsi="Calibri" w:cs="Calibri"/>
                <w:color w:val="000000" w:themeColor="text1"/>
                <w:sz w:val="20"/>
                <w:lang w:val="sr-Cyrl-RS"/>
              </w:rPr>
              <w:t>130</w:t>
            </w:r>
            <w:r w:rsidRPr="00192B53">
              <w:rPr>
                <w:rFonts w:ascii="Calibri" w:eastAsia="Times New Roman" w:hAnsi="Calibri" w:cs="Calibri"/>
                <w:color w:val="000000" w:themeColor="text1"/>
                <w:sz w:val="20"/>
                <w:lang w:val="sr-Cyrl-RS"/>
              </w:rPr>
              <w:t>м</w:t>
            </w:r>
          </w:p>
        </w:tc>
        <w:tc>
          <w:tcPr>
            <w:tcW w:w="414" w:type="pct"/>
            <w:vMerge w:val="restart"/>
          </w:tcPr>
          <w:p w14:paraId="39B8CEED" w14:textId="77777777" w:rsidR="003F7F0D" w:rsidRPr="00192B53" w:rsidRDefault="003F7F0D" w:rsidP="00661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192B53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01E729D3" w14:textId="77777777" w:rsidR="003F7F0D" w:rsidRPr="00192B53" w:rsidRDefault="003F7F0D" w:rsidP="006610DB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192B5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192B5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1C3C4152" w14:textId="77777777" w:rsidR="003F7F0D" w:rsidRPr="00192B53" w:rsidRDefault="003F7F0D" w:rsidP="00661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4EA2AD13" w14:textId="77777777" w:rsidR="003F7F0D" w:rsidRPr="00192B53" w:rsidRDefault="003F7F0D" w:rsidP="0066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192B5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51D68AEB" w14:textId="77777777" w:rsidR="003F7F0D" w:rsidRPr="00192B53" w:rsidRDefault="003F7F0D" w:rsidP="0066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192B53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E9C2B1F" w14:textId="77777777" w:rsidR="003F7F0D" w:rsidRPr="00192B53" w:rsidRDefault="003F7F0D" w:rsidP="006610DB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192B53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382EFE42" w14:textId="77777777" w:rsidR="003F7F0D" w:rsidRPr="00192B53" w:rsidRDefault="003F7F0D" w:rsidP="0066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bs-Cyrl-BA"/>
              </w:rPr>
            </w:pPr>
            <w:r w:rsidRPr="00192B5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7DDCF414" w14:textId="3F9175E2" w:rsidR="003F7F0D" w:rsidRPr="00192B53" w:rsidRDefault="003F7F0D" w:rsidP="0066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08C95C2" w14:textId="60D2EC17" w:rsidR="003F7F0D" w:rsidRPr="00192B53" w:rsidRDefault="003F7F0D" w:rsidP="0066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192B53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-</w:t>
            </w:r>
          </w:p>
        </w:tc>
      </w:tr>
      <w:tr w:rsidR="003F7F0D" w:rsidRPr="00192B53" w14:paraId="02AD356C" w14:textId="77777777" w:rsidTr="006610DB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3322CC1A" w14:textId="77777777" w:rsidR="003F7F0D" w:rsidRPr="00192B53" w:rsidRDefault="003F7F0D" w:rsidP="006610D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58FCD7D6" w14:textId="77777777" w:rsidR="003F7F0D" w:rsidRPr="00192B53" w:rsidRDefault="003F7F0D" w:rsidP="0066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76F11723" w14:textId="77777777" w:rsidR="003F7F0D" w:rsidRPr="00192B53" w:rsidRDefault="003F7F0D" w:rsidP="0066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1A119739" w14:textId="77777777" w:rsidR="003F7F0D" w:rsidRPr="00192B53" w:rsidRDefault="003F7F0D" w:rsidP="0066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2FE322C6" w14:textId="77777777" w:rsidR="003F7F0D" w:rsidRPr="00192B53" w:rsidRDefault="003F7F0D" w:rsidP="0066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37B9E131" w14:textId="77777777" w:rsidR="003F7F0D" w:rsidRPr="00192B53" w:rsidRDefault="003F7F0D" w:rsidP="0066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7100F7C7" w14:textId="77777777" w:rsidR="003F7F0D" w:rsidRPr="00192B53" w:rsidRDefault="003F7F0D" w:rsidP="0066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4D2E8B79" w14:textId="77777777" w:rsidR="003F7F0D" w:rsidRPr="00192B53" w:rsidRDefault="003F7F0D" w:rsidP="006610DB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192B53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0DA9764E" w14:textId="77777777" w:rsidR="003F7F0D" w:rsidRPr="00192B53" w:rsidRDefault="003F7F0D" w:rsidP="0066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392C3D8B" w14:textId="77777777" w:rsidR="003F7F0D" w:rsidRPr="00192B53" w:rsidRDefault="003F7F0D" w:rsidP="0066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141C19A" w14:textId="77777777" w:rsidR="003F7F0D" w:rsidRPr="00192B53" w:rsidRDefault="003F7F0D" w:rsidP="0066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</w:p>
        </w:tc>
      </w:tr>
      <w:tr w:rsidR="003F7F0D" w:rsidRPr="00192B53" w14:paraId="2327766F" w14:textId="77777777" w:rsidTr="006610DB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49E7291B" w14:textId="77777777" w:rsidR="003F7F0D" w:rsidRPr="00192B53" w:rsidRDefault="003F7F0D" w:rsidP="006610D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4420C57B" w14:textId="77777777" w:rsidR="003F7F0D" w:rsidRPr="00192B53" w:rsidRDefault="003F7F0D" w:rsidP="0066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3844D3E7" w14:textId="77777777" w:rsidR="003F7F0D" w:rsidRPr="00192B53" w:rsidRDefault="003F7F0D" w:rsidP="0066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4382250D" w14:textId="77777777" w:rsidR="003F7F0D" w:rsidRPr="00192B53" w:rsidRDefault="003F7F0D" w:rsidP="0066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72D43F48" w14:textId="77777777" w:rsidR="003F7F0D" w:rsidRPr="00192B53" w:rsidRDefault="003F7F0D" w:rsidP="0066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538CAC02" w14:textId="77777777" w:rsidR="003F7F0D" w:rsidRPr="00192B53" w:rsidRDefault="003F7F0D" w:rsidP="0066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56AFB67F" w14:textId="77777777" w:rsidR="003F7F0D" w:rsidRPr="00192B53" w:rsidRDefault="003F7F0D" w:rsidP="0066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DF903F3" w14:textId="77777777" w:rsidR="003F7F0D" w:rsidRPr="00192B53" w:rsidRDefault="003F7F0D" w:rsidP="006610DB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192B53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451944A3" w14:textId="4EEDFD5A" w:rsidR="003F7F0D" w:rsidRPr="00192B53" w:rsidRDefault="003F7F0D" w:rsidP="0066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192B5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756B065D" w14:textId="4A642AC7" w:rsidR="003F7F0D" w:rsidRPr="00192B53" w:rsidRDefault="00192B53" w:rsidP="0066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192B5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50.573,74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5E0263B" w14:textId="308070E9" w:rsidR="003F7F0D" w:rsidRPr="00192B53" w:rsidRDefault="003F7F0D" w:rsidP="0066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192B53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-</w:t>
            </w:r>
          </w:p>
        </w:tc>
      </w:tr>
      <w:tr w:rsidR="003F7F0D" w:rsidRPr="00192B53" w14:paraId="6B027567" w14:textId="77777777" w:rsidTr="006610DB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3BF7415D" w14:textId="77777777" w:rsidR="003F7F0D" w:rsidRPr="00192B53" w:rsidRDefault="003F7F0D" w:rsidP="006610D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179359BD" w14:textId="77777777" w:rsidR="003F7F0D" w:rsidRPr="00192B53" w:rsidRDefault="003F7F0D" w:rsidP="0066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0AE6700B" w14:textId="77777777" w:rsidR="003F7F0D" w:rsidRPr="00192B53" w:rsidRDefault="003F7F0D" w:rsidP="0066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45651B4E" w14:textId="77777777" w:rsidR="003F7F0D" w:rsidRPr="00192B53" w:rsidRDefault="003F7F0D" w:rsidP="0066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52D559D9" w14:textId="77777777" w:rsidR="003F7F0D" w:rsidRPr="00192B53" w:rsidRDefault="003F7F0D" w:rsidP="0066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5DE4C3DB" w14:textId="77777777" w:rsidR="003F7F0D" w:rsidRPr="00192B53" w:rsidRDefault="003F7F0D" w:rsidP="0066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2C3A8339" w14:textId="77777777" w:rsidR="003F7F0D" w:rsidRPr="00192B53" w:rsidRDefault="003F7F0D" w:rsidP="0066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BC8F34D" w14:textId="77777777" w:rsidR="003F7F0D" w:rsidRPr="00192B53" w:rsidRDefault="003F7F0D" w:rsidP="006610DB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192B53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472AC9C2" w14:textId="77777777" w:rsidR="003F7F0D" w:rsidRPr="00192B53" w:rsidRDefault="003F7F0D" w:rsidP="0066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4F8AE9D2" w14:textId="5CEEEBFA" w:rsidR="003F7F0D" w:rsidRPr="00192B53" w:rsidRDefault="003F7F0D" w:rsidP="0066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F390F08" w14:textId="77777777" w:rsidR="003F7F0D" w:rsidRPr="00192B53" w:rsidRDefault="003F7F0D" w:rsidP="0066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3F7F0D" w:rsidRPr="00192B53" w14:paraId="2ACF4AF7" w14:textId="77777777" w:rsidTr="006610DB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585EE5E8" w14:textId="77777777" w:rsidR="003F7F0D" w:rsidRPr="00192B53" w:rsidRDefault="003F7F0D" w:rsidP="006610D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4BA6C7ED" w14:textId="77777777" w:rsidR="003F7F0D" w:rsidRPr="00192B53" w:rsidRDefault="003F7F0D" w:rsidP="0066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5850B659" w14:textId="77777777" w:rsidR="003F7F0D" w:rsidRPr="00192B53" w:rsidRDefault="003F7F0D" w:rsidP="0066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2B7059B6" w14:textId="77777777" w:rsidR="003F7F0D" w:rsidRPr="00192B53" w:rsidRDefault="003F7F0D" w:rsidP="0066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102E6BBE" w14:textId="77777777" w:rsidR="003F7F0D" w:rsidRPr="00192B53" w:rsidRDefault="003F7F0D" w:rsidP="0066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2F2F2" w:themeFill="background1" w:themeFillShade="F2"/>
          </w:tcPr>
          <w:p w14:paraId="5FE81C95" w14:textId="77777777" w:rsidR="003F7F0D" w:rsidRPr="00192B53" w:rsidRDefault="003F7F0D" w:rsidP="0066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</w:tcPr>
          <w:p w14:paraId="669D61AF" w14:textId="77777777" w:rsidR="003F7F0D" w:rsidRPr="00192B53" w:rsidRDefault="003F7F0D" w:rsidP="0066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EB96372" w14:textId="77777777" w:rsidR="003F7F0D" w:rsidRPr="00192B53" w:rsidRDefault="003F7F0D" w:rsidP="006610DB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192B53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6928E354" w14:textId="7D00F945" w:rsidR="003F7F0D" w:rsidRPr="00192B53" w:rsidRDefault="003F7F0D" w:rsidP="0066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192B5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0A60254" w14:textId="0FEBAF9B" w:rsidR="003F7F0D" w:rsidRPr="00192B53" w:rsidRDefault="003F7F0D" w:rsidP="0066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192B5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50.573,74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B4312C" w14:textId="007B4F1D" w:rsidR="003F7F0D" w:rsidRPr="00192B53" w:rsidRDefault="00BB2496" w:rsidP="0066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-</w:t>
            </w:r>
          </w:p>
        </w:tc>
      </w:tr>
      <w:tr w:rsidR="00251419" w:rsidRPr="00434FEC" w14:paraId="494CE1BE" w14:textId="77777777" w:rsidTr="007954D2">
        <w:trPr>
          <w:trHeight w:val="20"/>
          <w:jc w:val="center"/>
        </w:trPr>
        <w:tc>
          <w:tcPr>
            <w:tcW w:w="3207" w:type="pct"/>
            <w:gridSpan w:val="8"/>
            <w:vMerge w:val="restart"/>
            <w:shd w:val="clear" w:color="auto" w:fill="DEEAF6" w:themeFill="accent1" w:themeFillTint="33"/>
            <w:vAlign w:val="center"/>
          </w:tcPr>
          <w:p w14:paraId="5C9C5BB7" w14:textId="77777777" w:rsidR="00251419" w:rsidRPr="00192B53" w:rsidRDefault="00251419" w:rsidP="0025141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 w:themeColor="text1"/>
                <w:szCs w:val="17"/>
              </w:rPr>
            </w:pPr>
            <w:r w:rsidRPr="00192B53"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 xml:space="preserve">Укупно за мјеру /надлежност јединице локалне самоуправе </w:t>
            </w:r>
          </w:p>
          <w:p w14:paraId="757769C6" w14:textId="77777777" w:rsidR="00251419" w:rsidRPr="00192B53" w:rsidRDefault="00251419" w:rsidP="0025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0121B929" w14:textId="77777777" w:rsidR="00251419" w:rsidRPr="00192B53" w:rsidRDefault="00251419" w:rsidP="00251419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192B53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05C9007D" w14:textId="4611E886" w:rsidR="00251419" w:rsidRPr="00192B53" w:rsidRDefault="00251419" w:rsidP="0025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192B5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  <w:tc>
          <w:tcPr>
            <w:tcW w:w="515" w:type="pct"/>
            <w:shd w:val="clear" w:color="auto" w:fill="DEEAF6" w:themeFill="accent1" w:themeFillTint="33"/>
          </w:tcPr>
          <w:p w14:paraId="0B245D6F" w14:textId="61EA69FC" w:rsidR="00251419" w:rsidRPr="00192B53" w:rsidRDefault="00251419" w:rsidP="0025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Cs w:val="17"/>
                <w:lang w:val="sr-Cyrl-RS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0D2115C5" w14:textId="26F1438E" w:rsidR="00251419" w:rsidRPr="00192B53" w:rsidRDefault="00251419" w:rsidP="0025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Cs w:val="17"/>
                <w:lang w:val="sr-Cyrl-RS"/>
              </w:rPr>
            </w:pPr>
            <w:r w:rsidRPr="00192B53"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  <w:t>0</w:t>
            </w:r>
          </w:p>
        </w:tc>
      </w:tr>
      <w:tr w:rsidR="00251419" w:rsidRPr="007D6B36" w14:paraId="79709908" w14:textId="77777777" w:rsidTr="007954D2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257D0462" w14:textId="77777777" w:rsidR="00251419" w:rsidRPr="007D6B36" w:rsidRDefault="00251419" w:rsidP="0025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481DDECB" w14:textId="77777777" w:rsidR="00251419" w:rsidRPr="00805E70" w:rsidRDefault="00251419" w:rsidP="00251419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3CF8FE9E" w14:textId="38123A0B" w:rsidR="00251419" w:rsidRPr="007D6B36" w:rsidRDefault="00251419" w:rsidP="0025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515" w:type="pct"/>
            <w:shd w:val="clear" w:color="auto" w:fill="DEEAF6" w:themeFill="accent1" w:themeFillTint="33"/>
          </w:tcPr>
          <w:p w14:paraId="374CCA51" w14:textId="18DBB0CC" w:rsidR="00251419" w:rsidRPr="00251419" w:rsidRDefault="00251419" w:rsidP="0025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17FA53E1" w14:textId="10B95B35" w:rsidR="00251419" w:rsidRPr="00251419" w:rsidRDefault="00251419" w:rsidP="0025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  <w:lang w:val="sr-Cyrl-RS"/>
              </w:rPr>
            </w:pPr>
          </w:p>
        </w:tc>
      </w:tr>
      <w:tr w:rsidR="00251419" w:rsidRPr="007D6B36" w14:paraId="137E753F" w14:textId="77777777" w:rsidTr="007954D2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6FABADE2" w14:textId="77777777" w:rsidR="00251419" w:rsidRPr="007D6B36" w:rsidRDefault="00251419" w:rsidP="0025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283A992F" w14:textId="77777777" w:rsidR="00251419" w:rsidRPr="00F47054" w:rsidRDefault="00251419" w:rsidP="00251419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6B137112" w14:textId="5389FD29" w:rsidR="00251419" w:rsidRPr="007D6B36" w:rsidRDefault="00251419" w:rsidP="0025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871CB3"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  <w:lang w:val="sr-Cyrl-RS"/>
              </w:rPr>
              <w:t>100.000</w:t>
            </w:r>
          </w:p>
        </w:tc>
        <w:tc>
          <w:tcPr>
            <w:tcW w:w="515" w:type="pct"/>
            <w:shd w:val="clear" w:color="auto" w:fill="DEEAF6" w:themeFill="accent1" w:themeFillTint="33"/>
          </w:tcPr>
          <w:p w14:paraId="63E5A6F0" w14:textId="474442CD" w:rsidR="00251419" w:rsidRPr="00F41A2A" w:rsidRDefault="00192B53" w:rsidP="0025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  <w:highlight w:val="red"/>
                <w:lang w:val="sr-Cyrl-RS"/>
              </w:rPr>
            </w:pPr>
            <w:r w:rsidRPr="003F7F0D">
              <w:rPr>
                <w:b/>
              </w:rPr>
              <w:t>57.594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7C423880" w14:textId="69C62915" w:rsidR="00251419" w:rsidRPr="00251419" w:rsidRDefault="0073478E" w:rsidP="0025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  <w:t>0</w:t>
            </w:r>
          </w:p>
        </w:tc>
      </w:tr>
      <w:tr w:rsidR="00251419" w:rsidRPr="007D6B36" w14:paraId="5DA6B20E" w14:textId="77777777" w:rsidTr="007954D2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7564B758" w14:textId="77777777" w:rsidR="00251419" w:rsidRPr="007D6B36" w:rsidRDefault="00251419" w:rsidP="0025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33DA936B" w14:textId="77777777" w:rsidR="00251419" w:rsidRPr="00805E70" w:rsidRDefault="00251419" w:rsidP="00251419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 xml:space="preserve">Остало 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635651CD" w14:textId="6FC1EDBA" w:rsidR="00251419" w:rsidRPr="007D6B36" w:rsidRDefault="00251419" w:rsidP="0025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1.000.000</w:t>
            </w:r>
          </w:p>
        </w:tc>
        <w:tc>
          <w:tcPr>
            <w:tcW w:w="515" w:type="pct"/>
            <w:shd w:val="clear" w:color="auto" w:fill="DEEAF6" w:themeFill="accent1" w:themeFillTint="33"/>
          </w:tcPr>
          <w:p w14:paraId="018D0ED3" w14:textId="6585FF22" w:rsidR="00251419" w:rsidRPr="003F7F0D" w:rsidRDefault="003F7F0D" w:rsidP="0025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  <w:highlight w:val="red"/>
                <w:lang w:val="sr-Cyrl-RS"/>
              </w:rPr>
            </w:pPr>
            <w:r w:rsidRPr="00192B53"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  <w:lang w:val="sr-Cyrl-RS"/>
              </w:rPr>
              <w:t>0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1B7E76F7" w14:textId="77777777" w:rsidR="00251419" w:rsidRPr="00251419" w:rsidRDefault="00251419" w:rsidP="0025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</w:rPr>
            </w:pPr>
          </w:p>
        </w:tc>
      </w:tr>
      <w:tr w:rsidR="00251419" w:rsidRPr="007D6B36" w14:paraId="71B22FB5" w14:textId="77777777" w:rsidTr="007954D2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5F099DA3" w14:textId="77777777" w:rsidR="00251419" w:rsidRPr="007D6B36" w:rsidRDefault="00251419" w:rsidP="00251419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0EF15095" w14:textId="77777777" w:rsidR="00251419" w:rsidRPr="00805E70" w:rsidRDefault="00251419" w:rsidP="00251419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5AAD19DA" w14:textId="50DE12BF" w:rsidR="00251419" w:rsidRPr="00434FEC" w:rsidRDefault="00F41A2A" w:rsidP="00251419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1.1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00.000</w:t>
            </w:r>
          </w:p>
        </w:tc>
        <w:tc>
          <w:tcPr>
            <w:tcW w:w="515" w:type="pct"/>
            <w:shd w:val="clear" w:color="auto" w:fill="DEEAF6" w:themeFill="accent1" w:themeFillTint="33"/>
          </w:tcPr>
          <w:p w14:paraId="3DC5A31A" w14:textId="011FB43B" w:rsidR="00251419" w:rsidRPr="00F41A2A" w:rsidRDefault="003F7F0D" w:rsidP="00251419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  <w:highlight w:val="red"/>
              </w:rPr>
            </w:pPr>
            <w:r w:rsidRPr="003F7F0D">
              <w:rPr>
                <w:b/>
              </w:rPr>
              <w:t>57.594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620EED4B" w14:textId="113BC61F" w:rsidR="00251419" w:rsidRPr="00251419" w:rsidRDefault="003F7F0D" w:rsidP="00251419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  <w:t>5,7</w:t>
            </w:r>
            <w:r w:rsidR="00251419" w:rsidRPr="00251419"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  <w:t>%</w:t>
            </w:r>
          </w:p>
        </w:tc>
      </w:tr>
    </w:tbl>
    <w:p w14:paraId="56E8E98E" w14:textId="77777777" w:rsidR="003E0934" w:rsidRDefault="003E0934" w:rsidP="00715997">
      <w:pPr>
        <w:spacing w:before="60"/>
        <w:jc w:val="both"/>
        <w:rPr>
          <w:rFonts w:eastAsia="Times New Roman" w:cstheme="minorHAnsi"/>
          <w:color w:val="000000"/>
          <w:szCs w:val="24"/>
          <w:lang w:val="bs-Cyrl-BA" w:eastAsia="hr-HR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35"/>
        <w:gridCol w:w="1619"/>
        <w:gridCol w:w="1619"/>
        <w:gridCol w:w="1262"/>
        <w:gridCol w:w="787"/>
        <w:gridCol w:w="561"/>
        <w:gridCol w:w="360"/>
        <w:gridCol w:w="1235"/>
        <w:gridCol w:w="1277"/>
        <w:gridCol w:w="1366"/>
        <w:gridCol w:w="37"/>
        <w:gridCol w:w="1570"/>
        <w:gridCol w:w="12"/>
        <w:gridCol w:w="1204"/>
      </w:tblGrid>
      <w:tr w:rsidR="00544696" w:rsidRPr="004646C7" w14:paraId="0469053A" w14:textId="77777777" w:rsidTr="007954D2">
        <w:trPr>
          <w:trHeight w:val="20"/>
          <w:jc w:val="center"/>
        </w:trPr>
        <w:tc>
          <w:tcPr>
            <w:tcW w:w="2500" w:type="pct"/>
            <w:gridSpan w:val="5"/>
            <w:shd w:val="clear" w:color="auto" w:fill="BDD6EE" w:themeFill="accent1" w:themeFillTint="66"/>
            <w:vAlign w:val="center"/>
          </w:tcPr>
          <w:p w14:paraId="17C72FD3" w14:textId="77777777" w:rsidR="00544696" w:rsidRPr="00871CB3" w:rsidRDefault="00544696" w:rsidP="00544696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Pr="00871CB3">
              <w:rPr>
                <w:rFonts w:eastAsia="Times New Roman" w:cs="Calibri"/>
                <w:b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 xml:space="preserve">20. </w:t>
            </w:r>
            <w:r w:rsidRPr="00871CB3">
              <w:rPr>
                <w:sz w:val="19"/>
                <w:szCs w:val="19"/>
                <w:lang w:val="sr-Cyrl-BA"/>
              </w:rPr>
              <w:t xml:space="preserve">МЈЕРА </w:t>
            </w:r>
          </w:p>
          <w:p w14:paraId="2B5FA48F" w14:textId="4F827BE8" w:rsidR="00544696" w:rsidRPr="004646C7" w:rsidRDefault="00544696" w:rsidP="0054469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sz w:val="19"/>
                <w:szCs w:val="19"/>
                <w:lang w:val="sr-Cyrl-BA"/>
              </w:rPr>
              <w:t>3.2.1.  Изградња и реконструкција локалних путева</w:t>
            </w:r>
          </w:p>
        </w:tc>
        <w:tc>
          <w:tcPr>
            <w:tcW w:w="2500" w:type="pct"/>
            <w:gridSpan w:val="9"/>
            <w:shd w:val="clear" w:color="auto" w:fill="BDD6EE" w:themeFill="accent1" w:themeFillTint="66"/>
            <w:vAlign w:val="center"/>
          </w:tcPr>
          <w:p w14:paraId="5BD84D58" w14:textId="77777777" w:rsidR="00544696" w:rsidRPr="00871CB3" w:rsidRDefault="00544696" w:rsidP="00544696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141C0F8C" w14:textId="77777777" w:rsidR="00544696" w:rsidRPr="00871CB3" w:rsidRDefault="00544696" w:rsidP="00544696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00670170</w:t>
            </w:r>
          </w:p>
          <w:p w14:paraId="138D3AE4" w14:textId="77777777" w:rsidR="00544696" w:rsidRPr="00871CB3" w:rsidRDefault="00544696" w:rsidP="0054469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511 100 Издаци за изградњу и прибављање саобраћајних објеката-кредит</w:t>
            </w:r>
          </w:p>
          <w:p w14:paraId="54C0D2EF" w14:textId="77777777" w:rsidR="00544696" w:rsidRPr="004646C7" w:rsidRDefault="00544696" w:rsidP="0054469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</w:p>
        </w:tc>
      </w:tr>
      <w:tr w:rsidR="00544696" w:rsidRPr="004646C7" w14:paraId="078E600A" w14:textId="77777777" w:rsidTr="007954D2">
        <w:trPr>
          <w:trHeight w:val="20"/>
          <w:jc w:val="center"/>
        </w:trPr>
        <w:tc>
          <w:tcPr>
            <w:tcW w:w="5000" w:type="pct"/>
            <w:gridSpan w:val="14"/>
            <w:shd w:val="clear" w:color="auto" w:fill="FFFFFF" w:themeFill="background1"/>
            <w:vAlign w:val="center"/>
          </w:tcPr>
          <w:p w14:paraId="5235441D" w14:textId="77777777" w:rsidR="00544696" w:rsidRPr="00871CB3" w:rsidRDefault="00544696" w:rsidP="0054469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6082E76C" w14:textId="77777777" w:rsidR="00544696" w:rsidRPr="00871CB3" w:rsidRDefault="00544696" w:rsidP="0054469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Стратешки циљ 3. Инфраструктурно уређене све урбане цјелине, као и центри руралних подручја општине</w:t>
            </w:r>
          </w:p>
          <w:p w14:paraId="645E0FBB" w14:textId="18F500BD" w:rsidR="00544696" w:rsidRPr="004646C7" w:rsidRDefault="00544696" w:rsidP="00544696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Приоритет  3.2.   Изграђена недостајућа и квалитетно одржавана постојећа инфраструктура у руралним подручјима</w:t>
            </w:r>
          </w:p>
        </w:tc>
      </w:tr>
      <w:tr w:rsidR="00EA6E84" w:rsidRPr="00A13921" w14:paraId="3DAD21EF" w14:textId="77777777" w:rsidTr="007954D2">
        <w:trPr>
          <w:trHeight w:val="20"/>
          <w:jc w:val="center"/>
        </w:trPr>
        <w:tc>
          <w:tcPr>
            <w:tcW w:w="766" w:type="pct"/>
            <w:vMerge w:val="restart"/>
            <w:shd w:val="clear" w:color="auto" w:fill="D0CECE" w:themeFill="background2" w:themeFillShade="E6"/>
            <w:vAlign w:val="center"/>
          </w:tcPr>
          <w:p w14:paraId="7C0710B5" w14:textId="77777777" w:rsidR="00EA6E84" w:rsidRPr="00A13921" w:rsidRDefault="00EA6E84" w:rsidP="007954D2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17"/>
                <w:lang w:val="sr-Cyrl"/>
              </w:rPr>
            </w:pP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t xml:space="preserve">Кључни стратешки пројекат / пројекат / активности </w:t>
            </w:r>
          </w:p>
          <w:p w14:paraId="3618EEFC" w14:textId="77777777" w:rsidR="00EA6E84" w:rsidRPr="00A13921" w:rsidRDefault="00EA6E8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  <w:lang w:val="bs-Cyrl-BA"/>
              </w:rPr>
            </w:pP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7594FD81" w14:textId="77777777" w:rsidR="00EA6E84" w:rsidRPr="00A13921" w:rsidRDefault="00EA6E8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t xml:space="preserve">Индикатор на нивоу очекиваног резултата кључног стратешког пројекта / </w:t>
            </w: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lastRenderedPageBreak/>
              <w:t xml:space="preserve">пројекта активности </w:t>
            </w: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6FCE3466" w14:textId="77777777" w:rsidR="00EA6E84" w:rsidRPr="00A13921" w:rsidRDefault="00EA6E8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lastRenderedPageBreak/>
              <w:t xml:space="preserve">Остварени резултат кључног стратешког пројекта / пројекта / активности и </w:t>
            </w: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lastRenderedPageBreak/>
              <w:t>разлог за неизвршено</w:t>
            </w:r>
          </w:p>
        </w:tc>
        <w:tc>
          <w:tcPr>
            <w:tcW w:w="414" w:type="pct"/>
            <w:vMerge w:val="restart"/>
            <w:shd w:val="clear" w:color="auto" w:fill="D0CECE" w:themeFill="background2" w:themeFillShade="E6"/>
            <w:vAlign w:val="center"/>
          </w:tcPr>
          <w:p w14:paraId="54BD14AE" w14:textId="77777777" w:rsidR="00EA6E84" w:rsidRPr="00A13921" w:rsidRDefault="00EA6E84" w:rsidP="007954D2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</w:pPr>
            <w:r w:rsidRPr="00A13921"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  <w:lastRenderedPageBreak/>
              <w:t>Статус</w:t>
            </w:r>
          </w:p>
          <w:p w14:paraId="74CF3924" w14:textId="77777777" w:rsidR="00EA6E84" w:rsidRPr="00A13921" w:rsidRDefault="00EA6E84" w:rsidP="007954D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</w:pPr>
            <w:r w:rsidRPr="00A13921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Да, за извршено / Не, за неизврше-но</w:t>
            </w:r>
          </w:p>
        </w:tc>
        <w:tc>
          <w:tcPr>
            <w:tcW w:w="442" w:type="pct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4CD0036D" w14:textId="77777777" w:rsidR="00EA6E84" w:rsidRPr="00A13921" w:rsidRDefault="00EA6E8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Cs w:val="17"/>
              </w:rPr>
            </w:pP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t>Носилац</w:t>
            </w:r>
          </w:p>
          <w:p w14:paraId="6320556C" w14:textId="77777777" w:rsidR="00EA6E84" w:rsidRPr="00A13921" w:rsidRDefault="00EA6E8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7"/>
                <w:szCs w:val="17"/>
              </w:rPr>
            </w:pPr>
            <w:r w:rsidRPr="00A13921">
              <w:rPr>
                <w:rFonts w:ascii="Calibri" w:hAnsi="Calibri" w:cs="Calibri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118" w:type="pct"/>
            <w:vMerge w:val="restart"/>
            <w:shd w:val="clear" w:color="auto" w:fill="D0CECE" w:themeFill="background2" w:themeFillShade="E6"/>
            <w:vAlign w:val="center"/>
          </w:tcPr>
          <w:p w14:paraId="6A79EE7E" w14:textId="77777777" w:rsidR="00EA6E84" w:rsidRPr="00A13921" w:rsidRDefault="00EA6E8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17"/>
              </w:rPr>
            </w:pP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t>ПЈИ</w:t>
            </w: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14:paraId="62BF44F1" w14:textId="77777777" w:rsidR="00EA6E84" w:rsidRPr="00A13921" w:rsidRDefault="00EA6E8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17"/>
              </w:rPr>
            </w:pP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t xml:space="preserve">Влада / скупштина јлс разматрала </w:t>
            </w:r>
          </w:p>
        </w:tc>
        <w:tc>
          <w:tcPr>
            <w:tcW w:w="1793" w:type="pct"/>
            <w:gridSpan w:val="6"/>
            <w:shd w:val="clear" w:color="auto" w:fill="D0CECE" w:themeFill="background2" w:themeFillShade="E6"/>
            <w:vAlign w:val="center"/>
          </w:tcPr>
          <w:p w14:paraId="5EC4C457" w14:textId="77777777" w:rsidR="00EA6E84" w:rsidRPr="00A13921" w:rsidRDefault="00EA6E8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  <w:r w:rsidRPr="00A13921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Извори и износи планираних и извршених финансијских средстава у КМ</w:t>
            </w:r>
          </w:p>
        </w:tc>
      </w:tr>
      <w:tr w:rsidR="00EA6E84" w:rsidRPr="00A13921" w14:paraId="54170F23" w14:textId="77777777" w:rsidTr="007954D2">
        <w:trPr>
          <w:trHeight w:val="473"/>
          <w:jc w:val="center"/>
        </w:trPr>
        <w:tc>
          <w:tcPr>
            <w:tcW w:w="766" w:type="pct"/>
            <w:vMerge/>
            <w:shd w:val="clear" w:color="auto" w:fill="D0CECE" w:themeFill="background2" w:themeFillShade="E6"/>
            <w:vAlign w:val="center"/>
          </w:tcPr>
          <w:p w14:paraId="35FBAFFB" w14:textId="77777777" w:rsidR="00EA6E84" w:rsidRPr="00A13921" w:rsidRDefault="00EA6E8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139B0814" w14:textId="77777777" w:rsidR="00EA6E84" w:rsidRPr="00A13921" w:rsidRDefault="00EA6E8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3D919D37" w14:textId="77777777" w:rsidR="00EA6E84" w:rsidRPr="00A13921" w:rsidRDefault="00EA6E8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14" w:type="pct"/>
            <w:vMerge/>
            <w:shd w:val="clear" w:color="auto" w:fill="D0CECE" w:themeFill="background2" w:themeFillShade="E6"/>
          </w:tcPr>
          <w:p w14:paraId="1649186E" w14:textId="77777777" w:rsidR="00EA6E84" w:rsidRPr="00A13921" w:rsidRDefault="00EA6E8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D0CECE" w:themeFill="background2" w:themeFillShade="E6"/>
            <w:vAlign w:val="center"/>
          </w:tcPr>
          <w:p w14:paraId="0D3AF873" w14:textId="77777777" w:rsidR="00EA6E84" w:rsidRPr="00A13921" w:rsidRDefault="00EA6E8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7"/>
              </w:rPr>
            </w:pPr>
          </w:p>
        </w:tc>
        <w:tc>
          <w:tcPr>
            <w:tcW w:w="118" w:type="pct"/>
            <w:vMerge/>
            <w:shd w:val="clear" w:color="auto" w:fill="D0CECE" w:themeFill="background2" w:themeFillShade="E6"/>
            <w:vAlign w:val="center"/>
          </w:tcPr>
          <w:p w14:paraId="2A5A0801" w14:textId="77777777" w:rsidR="00EA6E84" w:rsidRPr="00A13921" w:rsidRDefault="00EA6E8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17"/>
              </w:rPr>
            </w:pP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14:paraId="5AF1D8FE" w14:textId="77777777" w:rsidR="00EA6E84" w:rsidRPr="00A13921" w:rsidRDefault="00EA6E8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pacing w:val="-2"/>
                <w:szCs w:val="17"/>
              </w:rPr>
            </w:pPr>
            <w:r w:rsidRPr="00A13921">
              <w:rPr>
                <w:rFonts w:ascii="Calibri" w:eastAsia="Times New Roman" w:hAnsi="Calibri" w:cs="Calibri"/>
                <w:spacing w:val="-2"/>
                <w:szCs w:val="17"/>
              </w:rPr>
              <w:t>(</w:t>
            </w:r>
            <w:r w:rsidRPr="00A13921"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 xml:space="preserve">Да </w:t>
            </w:r>
            <w:r w:rsidRPr="00A13921">
              <w:rPr>
                <w:rFonts w:ascii="Calibri" w:eastAsia="Times New Roman" w:hAnsi="Calibri" w:cs="Calibri"/>
                <w:spacing w:val="-2"/>
                <w:szCs w:val="17"/>
              </w:rPr>
              <w:t>/</w:t>
            </w:r>
            <w:r w:rsidRPr="00A13921"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 xml:space="preserve"> Не</w:t>
            </w:r>
            <w:r w:rsidRPr="00A13921">
              <w:rPr>
                <w:rFonts w:ascii="Calibri" w:eastAsia="Times New Roman" w:hAnsi="Calibri" w:cs="Calibri"/>
                <w:spacing w:val="-2"/>
                <w:szCs w:val="17"/>
              </w:rPr>
              <w:t>)</w:t>
            </w:r>
          </w:p>
        </w:tc>
        <w:tc>
          <w:tcPr>
            <w:tcW w:w="419" w:type="pct"/>
            <w:shd w:val="clear" w:color="auto" w:fill="D0CECE" w:themeFill="background2" w:themeFillShade="E6"/>
            <w:vAlign w:val="center"/>
          </w:tcPr>
          <w:p w14:paraId="0B1E5ED2" w14:textId="77777777" w:rsidR="00EA6E84" w:rsidRPr="00A13921" w:rsidRDefault="00EA6E8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Cs w:val="17"/>
              </w:rPr>
            </w:pPr>
            <w:r w:rsidRPr="00A13921">
              <w:rPr>
                <w:rFonts w:ascii="Calibri" w:hAnsi="Calibri" w:cs="Calibri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48" w:type="pct"/>
            <w:shd w:val="clear" w:color="auto" w:fill="D0CECE" w:themeFill="background2" w:themeFillShade="E6"/>
            <w:vAlign w:val="center"/>
          </w:tcPr>
          <w:p w14:paraId="272849E6" w14:textId="77777777" w:rsidR="00EA6E84" w:rsidRPr="00A13921" w:rsidRDefault="00EA6E8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Cs w:val="17"/>
              </w:rPr>
            </w:pPr>
            <w:r w:rsidRPr="00A13921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Планирани износи</w:t>
            </w:r>
          </w:p>
        </w:tc>
        <w:tc>
          <w:tcPr>
            <w:tcW w:w="531" w:type="pct"/>
            <w:gridSpan w:val="3"/>
            <w:shd w:val="clear" w:color="auto" w:fill="D0CECE" w:themeFill="background2" w:themeFillShade="E6"/>
            <w:vAlign w:val="center"/>
          </w:tcPr>
          <w:p w14:paraId="4FA7CB74" w14:textId="77777777" w:rsidR="00EA6E84" w:rsidRPr="00A13921" w:rsidRDefault="00EA6E8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7"/>
              </w:rPr>
            </w:pPr>
            <w:r w:rsidRPr="00A13921">
              <w:rPr>
                <w:rFonts w:ascii="Calibri" w:hAnsi="Calibri" w:cs="Calibri"/>
                <w:color w:val="000000" w:themeColor="text1"/>
                <w:szCs w:val="17"/>
                <w:lang w:val="sr-Cyrl"/>
              </w:rPr>
              <w:t>Извршени износи</w:t>
            </w:r>
          </w:p>
        </w:tc>
        <w:tc>
          <w:tcPr>
            <w:tcW w:w="395" w:type="pct"/>
            <w:shd w:val="clear" w:color="auto" w:fill="D0CECE" w:themeFill="background2" w:themeFillShade="E6"/>
            <w:vAlign w:val="center"/>
          </w:tcPr>
          <w:p w14:paraId="7335053E" w14:textId="77777777" w:rsidR="00EA6E84" w:rsidRPr="00A13921" w:rsidRDefault="00EA6E8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7"/>
              </w:rPr>
            </w:pPr>
            <w:r w:rsidRPr="00A13921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Проценат извршења</w:t>
            </w:r>
          </w:p>
        </w:tc>
      </w:tr>
      <w:tr w:rsidR="00B10C92" w:rsidRPr="00A13921" w14:paraId="0B8CB080" w14:textId="77777777" w:rsidTr="00B10C92">
        <w:trPr>
          <w:trHeight w:val="685"/>
          <w:jc w:val="center"/>
        </w:trPr>
        <w:tc>
          <w:tcPr>
            <w:tcW w:w="766" w:type="pct"/>
            <w:vMerge w:val="restart"/>
            <w:vAlign w:val="center"/>
          </w:tcPr>
          <w:p w14:paraId="718A5FC4" w14:textId="77777777" w:rsidR="00B10C92" w:rsidRDefault="00B10C92" w:rsidP="00B10C92">
            <w:pPr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lastRenderedPageBreak/>
              <w:t xml:space="preserve">Кључни стратешки пројекат </w:t>
            </w:r>
          </w:p>
          <w:p w14:paraId="13AC960C" w14:textId="6488E03B" w:rsidR="00B10C92" w:rsidRPr="00A13921" w:rsidRDefault="00B10C92" w:rsidP="00B10C9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871CB3">
              <w:rPr>
                <w:sz w:val="19"/>
                <w:szCs w:val="19"/>
                <w:lang w:val="sr-Cyrl-BA"/>
              </w:rPr>
              <w:t>3.2.1.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1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Реконструкција локалних путева</w:t>
            </w:r>
          </w:p>
        </w:tc>
        <w:tc>
          <w:tcPr>
            <w:tcW w:w="531" w:type="pct"/>
            <w:vMerge w:val="restart"/>
          </w:tcPr>
          <w:p w14:paraId="292C5D97" w14:textId="77777777" w:rsidR="00B10C92" w:rsidRPr="00871CB3" w:rsidRDefault="00B10C92" w:rsidP="00B10C92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Учешће асфалтираних путева у укупној дужини локалних категорисаних путева (%) </w:t>
            </w:r>
            <w:r w:rsidRPr="00871CB3">
              <w:rPr>
                <w:sz w:val="19"/>
                <w:szCs w:val="19"/>
                <w:lang w:val="sr-Cyrl-BA"/>
              </w:rPr>
              <w:tab/>
            </w:r>
          </w:p>
          <w:p w14:paraId="260F298C" w14:textId="77777777" w:rsidR="00B10C92" w:rsidRPr="00871CB3" w:rsidRDefault="00B10C92" w:rsidP="00B10C92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Учешће асфалтираних путева у укупној дужини локалних некатегорисаних путева (%)</w:t>
            </w:r>
            <w:r w:rsidRPr="00871CB3">
              <w:rPr>
                <w:sz w:val="19"/>
                <w:szCs w:val="19"/>
                <w:lang w:val="sr-Cyrl-BA"/>
              </w:rPr>
              <w:tab/>
            </w:r>
          </w:p>
          <w:p w14:paraId="2EB9A279" w14:textId="77777777" w:rsidR="00B10C92" w:rsidRPr="00871CB3" w:rsidRDefault="00B10C92" w:rsidP="00B10C92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Дужина реконструисаних локалних путева (са асфалтном подлогом) (м) </w:t>
            </w:r>
          </w:p>
          <w:p w14:paraId="5EC9DE0F" w14:textId="229AC1CB" w:rsidR="00B10C92" w:rsidRPr="00A13921" w:rsidRDefault="00B10C92" w:rsidP="00B10C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Котор (Лукића пут 200м),  Баљвине (Тешановићи 300+700), Бјелајце (Галићи 900м, Коџе 1.500м), Мајдан (1450м), Оћуне(1350м), Подгорја (Анђелићи 975м и Дакићи 100м),  </w:t>
            </w:r>
          </w:p>
        </w:tc>
        <w:tc>
          <w:tcPr>
            <w:tcW w:w="531" w:type="pct"/>
            <w:vMerge w:val="restart"/>
          </w:tcPr>
          <w:p w14:paraId="189C98C8" w14:textId="4D2BE519" w:rsidR="00B10C92" w:rsidRPr="00871CB3" w:rsidRDefault="00B10C92" w:rsidP="00B10C92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Учешће асфалтираних путева у укупној дужини локалних </w:t>
            </w:r>
            <w:r w:rsidRPr="0072177F">
              <w:rPr>
                <w:sz w:val="19"/>
                <w:szCs w:val="19"/>
                <w:lang w:val="sr-Cyrl-BA"/>
              </w:rPr>
              <w:t>категорисаних путева (</w:t>
            </w:r>
            <w:r w:rsidR="0072177F" w:rsidRPr="0072177F">
              <w:rPr>
                <w:sz w:val="19"/>
                <w:szCs w:val="19"/>
                <w:lang w:val="sr-Cyrl-BA"/>
              </w:rPr>
              <w:t>82</w:t>
            </w:r>
            <w:r w:rsidRPr="0072177F">
              <w:rPr>
                <w:sz w:val="19"/>
                <w:szCs w:val="19"/>
                <w:lang w:val="sr-Cyrl-BA"/>
              </w:rPr>
              <w:t>%)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Pr="00871CB3">
              <w:rPr>
                <w:sz w:val="19"/>
                <w:szCs w:val="19"/>
                <w:lang w:val="sr-Cyrl-BA"/>
              </w:rPr>
              <w:tab/>
            </w:r>
          </w:p>
          <w:p w14:paraId="4A9DE987" w14:textId="0C7DCDBF" w:rsidR="00B10C92" w:rsidRPr="00871CB3" w:rsidRDefault="00B10C92" w:rsidP="00B10C92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Учешће асфалтираних путева у укупној дужини локалних некатегорисаних </w:t>
            </w:r>
            <w:r w:rsidRPr="0072177F">
              <w:rPr>
                <w:sz w:val="19"/>
                <w:szCs w:val="19"/>
                <w:lang w:val="sr-Cyrl-BA"/>
              </w:rPr>
              <w:t>путева (</w:t>
            </w:r>
            <w:r w:rsidR="0072177F" w:rsidRPr="0072177F">
              <w:rPr>
                <w:sz w:val="19"/>
                <w:szCs w:val="19"/>
                <w:lang w:val="sr-Cyrl-BA"/>
              </w:rPr>
              <w:t>45</w:t>
            </w:r>
            <w:r w:rsidR="00FB4610">
              <w:rPr>
                <w:sz w:val="19"/>
                <w:szCs w:val="19"/>
                <w:lang w:val="sr-Cyrl-BA"/>
              </w:rPr>
              <w:t>,5</w:t>
            </w:r>
            <w:r w:rsidRPr="0072177F">
              <w:rPr>
                <w:sz w:val="19"/>
                <w:szCs w:val="19"/>
                <w:lang w:val="sr-Cyrl-BA"/>
              </w:rPr>
              <w:t>%)</w:t>
            </w:r>
            <w:r w:rsidRPr="00871CB3">
              <w:rPr>
                <w:sz w:val="19"/>
                <w:szCs w:val="19"/>
                <w:lang w:val="sr-Cyrl-BA"/>
              </w:rPr>
              <w:tab/>
            </w:r>
          </w:p>
          <w:p w14:paraId="2714B4B7" w14:textId="41CDAEB7" w:rsidR="00B10C92" w:rsidRPr="0072177F" w:rsidRDefault="00B10C92" w:rsidP="00B10C92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Дужина реконструисаних локалних путева (</w:t>
            </w:r>
            <w:r w:rsidRPr="0072177F">
              <w:rPr>
                <w:sz w:val="19"/>
                <w:szCs w:val="19"/>
                <w:lang w:val="sr-Cyrl-BA"/>
              </w:rPr>
              <w:t>са асфалтном подлогом) (</w:t>
            </w:r>
            <w:r w:rsidR="0072177F" w:rsidRPr="0072177F">
              <w:rPr>
                <w:sz w:val="19"/>
                <w:szCs w:val="19"/>
                <w:lang w:val="sr-Cyrl-BA"/>
              </w:rPr>
              <w:t>24.724</w:t>
            </w:r>
            <w:r w:rsidRPr="0072177F">
              <w:rPr>
                <w:sz w:val="19"/>
                <w:szCs w:val="19"/>
                <w:lang w:val="sr-Cyrl-BA"/>
              </w:rPr>
              <w:t xml:space="preserve">м) </w:t>
            </w:r>
          </w:p>
          <w:p w14:paraId="0158C1C4" w14:textId="06023D18" w:rsidR="00B10C92" w:rsidRPr="00A13921" w:rsidRDefault="00D42614" w:rsidP="0072177F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72177F">
              <w:rPr>
                <w:sz w:val="19"/>
                <w:szCs w:val="19"/>
                <w:lang w:val="sr-Cyrl-BA"/>
              </w:rPr>
              <w:t>Ораховљани, Н</w:t>
            </w:r>
            <w:r>
              <w:rPr>
                <w:color w:val="FF0000"/>
                <w:sz w:val="19"/>
                <w:szCs w:val="19"/>
                <w:lang w:val="sr-Cyrl-BA"/>
              </w:rPr>
              <w:t>-</w:t>
            </w:r>
            <w:r w:rsidRPr="0072177F">
              <w:rPr>
                <w:sz w:val="19"/>
                <w:szCs w:val="19"/>
                <w:lang w:val="sr-Cyrl-BA"/>
              </w:rPr>
              <w:t>Насеље-Томићи</w:t>
            </w:r>
            <w:r w:rsidR="0072177F" w:rsidRPr="0072177F">
              <w:rPr>
                <w:sz w:val="19"/>
                <w:szCs w:val="19"/>
                <w:lang w:val="sr-Cyrl-BA"/>
              </w:rPr>
              <w:t>,Густовара, Магаљдол</w:t>
            </w:r>
            <w:r w:rsidR="0026472A" w:rsidRPr="0072177F">
              <w:rPr>
                <w:sz w:val="19"/>
                <w:szCs w:val="19"/>
                <w:lang w:val="sr-Cyrl-BA"/>
              </w:rPr>
              <w:t xml:space="preserve"> Тријебово-Анови, Тријебово-Сурјан, </w:t>
            </w:r>
            <w:r w:rsidRPr="0072177F">
              <w:rPr>
                <w:sz w:val="19"/>
                <w:szCs w:val="19"/>
                <w:lang w:val="sr-Cyrl-BA"/>
              </w:rPr>
              <w:t>Медна –Омар, Д.Граци, Г.Граци</w:t>
            </w:r>
          </w:p>
        </w:tc>
        <w:tc>
          <w:tcPr>
            <w:tcW w:w="414" w:type="pct"/>
            <w:vMerge w:val="restart"/>
          </w:tcPr>
          <w:p w14:paraId="71BFB781" w14:textId="77777777" w:rsidR="00B10C92" w:rsidRDefault="00B10C92" w:rsidP="00B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A13921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Да</w:t>
            </w:r>
          </w:p>
          <w:p w14:paraId="450E2749" w14:textId="77777777" w:rsidR="009F4007" w:rsidRPr="00A13921" w:rsidRDefault="009F4007" w:rsidP="00B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4B06065E" w14:textId="77777777" w:rsidR="00B10C92" w:rsidRPr="00871CB3" w:rsidRDefault="00B10C92" w:rsidP="00B10C92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412F2A33" w14:textId="77777777" w:rsidR="00B10C92" w:rsidRPr="00A13921" w:rsidRDefault="00B10C92" w:rsidP="00B10C9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118" w:type="pct"/>
            <w:vMerge w:val="restart"/>
            <w:shd w:val="clear" w:color="auto" w:fill="FFFFFF" w:themeFill="background1"/>
            <w:vAlign w:val="center"/>
          </w:tcPr>
          <w:p w14:paraId="4972CF80" w14:textId="77777777" w:rsidR="00B10C92" w:rsidRPr="00A13921" w:rsidRDefault="00B10C92" w:rsidP="00B10C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К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548F4DB2" w14:textId="77777777" w:rsidR="00B10C92" w:rsidRPr="00A13921" w:rsidRDefault="00B10C92" w:rsidP="00B10C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18A48A98" w14:textId="77777777" w:rsidR="00B10C92" w:rsidRPr="00A13921" w:rsidRDefault="00B10C92" w:rsidP="00B10C92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A13921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7B65B664" w14:textId="74954D64" w:rsidR="00B10C92" w:rsidRPr="00B10C92" w:rsidRDefault="00B10C92" w:rsidP="00B10C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bs-Cyrl-BA"/>
              </w:rPr>
            </w:pPr>
            <w:r w:rsidRPr="00B10C92">
              <w:rPr>
                <w:rFonts w:ascii="Calibri" w:eastAsia="Times New Roman" w:hAnsi="Calibri" w:cs="Calibri"/>
                <w:bCs/>
                <w:color w:val="000000" w:themeColor="text1"/>
                <w:lang w:val="bs-Cyrl-BA"/>
              </w:rPr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08131DFB" w14:textId="73D4DD0A" w:rsidR="00B10C92" w:rsidRPr="00B10C92" w:rsidRDefault="00544696" w:rsidP="00B10C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</w:pPr>
            <w:r w:rsidRPr="002A4ABC">
              <w:rPr>
                <w:rFonts w:cs="Calibri"/>
                <w:color w:val="000000" w:themeColor="text1"/>
                <w:sz w:val="20"/>
                <w:szCs w:val="19"/>
                <w:lang w:val="bs-Cyrl-BA"/>
              </w:rPr>
              <w:t>458.794</w:t>
            </w:r>
            <w:r w:rsidR="00B10C92" w:rsidRPr="002A4ABC">
              <w:rPr>
                <w:rFonts w:cs="Calibri"/>
                <w:color w:val="000000" w:themeColor="text1"/>
                <w:sz w:val="20"/>
                <w:szCs w:val="19"/>
                <w:lang w:val="bs-Cyrl-BA"/>
              </w:rPr>
              <w:t xml:space="preserve">   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071DF34" w14:textId="0DBB2780" w:rsidR="00B10C92" w:rsidRPr="00A13921" w:rsidRDefault="002A4ABC" w:rsidP="002A4AB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%</w:t>
            </w:r>
          </w:p>
        </w:tc>
      </w:tr>
      <w:tr w:rsidR="00B10C92" w:rsidRPr="00BB2300" w14:paraId="34201B1B" w14:textId="77777777" w:rsidTr="00B81834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2F5BD37A" w14:textId="77777777" w:rsidR="00B10C92" w:rsidRPr="00A13921" w:rsidRDefault="00B10C92" w:rsidP="00B10C9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70CCB2E7" w14:textId="77777777" w:rsidR="00B10C92" w:rsidRPr="00A13921" w:rsidRDefault="00B10C92" w:rsidP="00B10C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77F841F9" w14:textId="77777777" w:rsidR="00B10C92" w:rsidRPr="00A13921" w:rsidRDefault="00B10C92" w:rsidP="00B10C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0A07E99E" w14:textId="77777777" w:rsidR="00B10C92" w:rsidRPr="00A13921" w:rsidRDefault="00B10C92" w:rsidP="00B10C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6C9A051F" w14:textId="77777777" w:rsidR="00B10C92" w:rsidRPr="00A13921" w:rsidRDefault="00B10C92" w:rsidP="00B10C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6BC37556" w14:textId="77777777" w:rsidR="00B10C92" w:rsidRPr="00A13921" w:rsidRDefault="00B10C92" w:rsidP="00B10C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447966D8" w14:textId="77777777" w:rsidR="00B10C92" w:rsidRPr="00A13921" w:rsidRDefault="00B10C92" w:rsidP="00B10C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006B3707" w14:textId="77777777" w:rsidR="00B10C92" w:rsidRPr="00805E70" w:rsidRDefault="00B10C92" w:rsidP="00B10C92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A13921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2C2AB0C1" w14:textId="62FCA9EB" w:rsidR="00B10C92" w:rsidRPr="00BB2300" w:rsidRDefault="00B10C92" w:rsidP="00B818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1.520.000,00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7CCBB234" w14:textId="277D432D" w:rsidR="00B10C92" w:rsidRPr="00B10C92" w:rsidRDefault="00B10C92" w:rsidP="00B818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1.231.455</w:t>
            </w:r>
          </w:p>
        </w:tc>
        <w:tc>
          <w:tcPr>
            <w:tcW w:w="395" w:type="pct"/>
            <w:shd w:val="clear" w:color="auto" w:fill="FFFFFF" w:themeFill="background1"/>
            <w:vAlign w:val="bottom"/>
          </w:tcPr>
          <w:p w14:paraId="2D807548" w14:textId="5152F504" w:rsidR="00B10C92" w:rsidRPr="00B81834" w:rsidRDefault="00B81834" w:rsidP="00B8183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val="sr-Cyrl-RS"/>
              </w:rPr>
              <w:t>81,01%</w:t>
            </w:r>
          </w:p>
        </w:tc>
      </w:tr>
      <w:tr w:rsidR="00B10C92" w:rsidRPr="00BB2300" w14:paraId="29C949DE" w14:textId="77777777" w:rsidTr="007954D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4EBCAD61" w14:textId="77777777" w:rsidR="00B10C92" w:rsidRPr="00BB2300" w:rsidRDefault="00B10C92" w:rsidP="00B10C9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37544286" w14:textId="77777777" w:rsidR="00B10C92" w:rsidRPr="00BB2300" w:rsidRDefault="00B10C92" w:rsidP="00B10C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3688D1D1" w14:textId="77777777" w:rsidR="00B10C92" w:rsidRPr="00BB2300" w:rsidRDefault="00B10C92" w:rsidP="00B10C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39E60F2D" w14:textId="77777777" w:rsidR="00B10C92" w:rsidRPr="00BB2300" w:rsidRDefault="00B10C92" w:rsidP="00B10C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49E0F96E" w14:textId="77777777" w:rsidR="00B10C92" w:rsidRPr="00BB2300" w:rsidRDefault="00B10C92" w:rsidP="00B10C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56CDC0C2" w14:textId="77777777" w:rsidR="00B10C92" w:rsidRPr="00BB2300" w:rsidRDefault="00B10C92" w:rsidP="00B10C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2E68BD7A" w14:textId="77777777" w:rsidR="00B10C92" w:rsidRPr="00BB2300" w:rsidRDefault="00B10C92" w:rsidP="00B10C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0339B37C" w14:textId="77777777" w:rsidR="00B10C92" w:rsidRPr="00D57F2D" w:rsidRDefault="00B10C92" w:rsidP="00B10C92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57A75E6F" w14:textId="120F8353" w:rsidR="00B10C92" w:rsidRPr="00BB2300" w:rsidRDefault="00B10C92" w:rsidP="00B10C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1.200.000,00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4ADE9F9E" w14:textId="768E7EA1" w:rsidR="00B10C92" w:rsidRPr="00B81834" w:rsidRDefault="00B81834" w:rsidP="00B10C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0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599E5254" w14:textId="539CE112" w:rsidR="00B10C92" w:rsidRPr="00B81834" w:rsidRDefault="00B81834" w:rsidP="00B10C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0%</w:t>
            </w:r>
          </w:p>
        </w:tc>
      </w:tr>
      <w:tr w:rsidR="00B10C92" w:rsidRPr="00BB2300" w14:paraId="166AE9FC" w14:textId="77777777" w:rsidTr="007954D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2A238BF6" w14:textId="77777777" w:rsidR="00B10C92" w:rsidRPr="00BB2300" w:rsidRDefault="00B10C92" w:rsidP="00B10C9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30BD2CB1" w14:textId="77777777" w:rsidR="00B10C92" w:rsidRPr="00BB2300" w:rsidRDefault="00B10C92" w:rsidP="00B10C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64685159" w14:textId="77777777" w:rsidR="00B10C92" w:rsidRPr="00BB2300" w:rsidRDefault="00B10C92" w:rsidP="00B10C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1105B560" w14:textId="77777777" w:rsidR="00B10C92" w:rsidRPr="00BB2300" w:rsidRDefault="00B10C92" w:rsidP="00B10C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230BE8E3" w14:textId="77777777" w:rsidR="00B10C92" w:rsidRPr="00BB2300" w:rsidRDefault="00B10C92" w:rsidP="00B10C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1AF20B1C" w14:textId="77777777" w:rsidR="00B10C92" w:rsidRPr="00BB2300" w:rsidRDefault="00B10C92" w:rsidP="00B10C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52A0DEF4" w14:textId="77777777" w:rsidR="00B10C92" w:rsidRPr="00BB2300" w:rsidRDefault="00B10C92" w:rsidP="00B10C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00960FCF" w14:textId="77777777" w:rsidR="00B10C92" w:rsidRPr="00805E70" w:rsidRDefault="00B10C92" w:rsidP="00B10C92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17E93186" w14:textId="782DD0A7" w:rsidR="00B10C92" w:rsidRPr="00BB2300" w:rsidRDefault="00B10C92" w:rsidP="00B10C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681D936E" w14:textId="77777777" w:rsidR="00B10C92" w:rsidRPr="00BB2300" w:rsidRDefault="00B10C92" w:rsidP="00B10C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51ADDFAE" w14:textId="77777777" w:rsidR="00B10C92" w:rsidRPr="00BB2300" w:rsidRDefault="00B10C92" w:rsidP="00B10C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B10C92" w:rsidRPr="00BB2300" w14:paraId="72DD8459" w14:textId="77777777" w:rsidTr="007954D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1E9F1EDF" w14:textId="77777777" w:rsidR="00B10C92" w:rsidRPr="00BB2300" w:rsidRDefault="00B10C92" w:rsidP="00B10C9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59701EF0" w14:textId="77777777" w:rsidR="00B10C92" w:rsidRPr="00BB2300" w:rsidRDefault="00B10C92" w:rsidP="00B10C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3D5FB36E" w14:textId="77777777" w:rsidR="00B10C92" w:rsidRPr="00BB2300" w:rsidRDefault="00B10C92" w:rsidP="00B10C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1B735F6D" w14:textId="77777777" w:rsidR="00B10C92" w:rsidRPr="00BB2300" w:rsidRDefault="00B10C92" w:rsidP="00B10C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3420919E" w14:textId="77777777" w:rsidR="00B10C92" w:rsidRPr="00BB2300" w:rsidRDefault="00B10C92" w:rsidP="00B10C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2F2F2" w:themeFill="background1" w:themeFillShade="F2"/>
          </w:tcPr>
          <w:p w14:paraId="607F3D01" w14:textId="77777777" w:rsidR="00B10C92" w:rsidRPr="00BB2300" w:rsidRDefault="00B10C92" w:rsidP="00B10C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</w:tcPr>
          <w:p w14:paraId="0C542AB4" w14:textId="77777777" w:rsidR="00B10C92" w:rsidRPr="00BB2300" w:rsidRDefault="00B10C92" w:rsidP="00B10C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3F6FEFB" w14:textId="77777777" w:rsidR="00B10C92" w:rsidRPr="007D6B36" w:rsidRDefault="00B10C92" w:rsidP="00B10C92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05A09085" w14:textId="75202987" w:rsidR="00B10C92" w:rsidRPr="00BB2300" w:rsidRDefault="00B10C92" w:rsidP="00B10C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2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.720.000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D4EDAB" w14:textId="20A38136" w:rsidR="00B10C92" w:rsidRPr="00BB2300" w:rsidRDefault="002A4ABC" w:rsidP="00B10C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2A4ABC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 xml:space="preserve">1.690.249   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AEB188" w14:textId="1F5A3B81" w:rsidR="00B10C92" w:rsidRPr="002877E1" w:rsidRDefault="002A4ABC" w:rsidP="00B10C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62,14</w:t>
            </w:r>
            <w:r w:rsidR="00B10C92" w:rsidRPr="002877E1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%</w:t>
            </w:r>
          </w:p>
        </w:tc>
      </w:tr>
      <w:tr w:rsidR="002877E1" w:rsidRPr="00434FEC" w14:paraId="0663F18D" w14:textId="77777777" w:rsidTr="007954D2">
        <w:trPr>
          <w:trHeight w:val="20"/>
          <w:jc w:val="center"/>
        </w:trPr>
        <w:tc>
          <w:tcPr>
            <w:tcW w:w="3207" w:type="pct"/>
            <w:gridSpan w:val="8"/>
            <w:vMerge w:val="restart"/>
            <w:shd w:val="clear" w:color="auto" w:fill="DEEAF6" w:themeFill="accent1" w:themeFillTint="33"/>
            <w:vAlign w:val="center"/>
          </w:tcPr>
          <w:p w14:paraId="0D849271" w14:textId="77777777" w:rsidR="002877E1" w:rsidRPr="007D6B36" w:rsidRDefault="002877E1" w:rsidP="002877E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 w:themeColor="text1"/>
                <w:szCs w:val="17"/>
              </w:rPr>
            </w:pPr>
            <w:r w:rsidRPr="007D6B36"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 xml:space="preserve">Укупно за </w:t>
            </w:r>
            <w:r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 xml:space="preserve">мјеру /надлежност јединице локалне самоуправе </w:t>
            </w:r>
          </w:p>
          <w:p w14:paraId="31F2B8E4" w14:textId="77777777" w:rsidR="002877E1" w:rsidRPr="007D6B36" w:rsidRDefault="002877E1" w:rsidP="00287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47ABD360" w14:textId="77777777" w:rsidR="002877E1" w:rsidRPr="00805E70" w:rsidRDefault="002877E1" w:rsidP="002877E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lastRenderedPageBreak/>
              <w:t>Буџет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</w:tcPr>
          <w:p w14:paraId="25D8EDD5" w14:textId="20F9D48F" w:rsidR="002877E1" w:rsidRPr="002877E1" w:rsidRDefault="002877E1" w:rsidP="00287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2877E1">
              <w:rPr>
                <w:b/>
              </w:rPr>
              <w:t>0</w:t>
            </w:r>
          </w:p>
        </w:tc>
        <w:tc>
          <w:tcPr>
            <w:tcW w:w="515" w:type="pct"/>
            <w:shd w:val="clear" w:color="auto" w:fill="DEEAF6" w:themeFill="accent1" w:themeFillTint="33"/>
          </w:tcPr>
          <w:p w14:paraId="0E28C3B2" w14:textId="43732345" w:rsidR="002877E1" w:rsidRPr="002877E1" w:rsidRDefault="00937150" w:rsidP="00287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Cs w:val="17"/>
                <w:highlight w:val="yellow"/>
                <w:lang w:val="sr-Cyrl-RS"/>
              </w:rPr>
            </w:pPr>
            <w:r w:rsidRPr="002A4ABC">
              <w:rPr>
                <w:rFonts w:cs="Calibri"/>
                <w:color w:val="000000" w:themeColor="text1"/>
                <w:sz w:val="20"/>
                <w:szCs w:val="19"/>
                <w:lang w:val="bs-Cyrl-BA"/>
              </w:rPr>
              <w:t xml:space="preserve">458.794   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</w:tcPr>
          <w:p w14:paraId="4CE849CC" w14:textId="785B110B" w:rsidR="002877E1" w:rsidRPr="002877E1" w:rsidRDefault="00937150" w:rsidP="00287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Cs w:val="17"/>
                <w:highlight w:val="yellow"/>
                <w:lang w:val="sr-Cyrl-RS"/>
              </w:rPr>
            </w:pPr>
            <w:r>
              <w:rPr>
                <w:b/>
              </w:rPr>
              <w:t>-</w:t>
            </w:r>
          </w:p>
        </w:tc>
      </w:tr>
      <w:tr w:rsidR="002877E1" w:rsidRPr="007D6B36" w14:paraId="2A400137" w14:textId="77777777" w:rsidTr="007954D2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43366AEA" w14:textId="77777777" w:rsidR="002877E1" w:rsidRPr="007D6B36" w:rsidRDefault="002877E1" w:rsidP="00287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19B071CB" w14:textId="77777777" w:rsidR="002877E1" w:rsidRPr="00805E70" w:rsidRDefault="002877E1" w:rsidP="002877E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</w:tcPr>
          <w:p w14:paraId="210A49F8" w14:textId="1E85E62D" w:rsidR="002877E1" w:rsidRPr="002877E1" w:rsidRDefault="002877E1" w:rsidP="00287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2877E1">
              <w:rPr>
                <w:b/>
              </w:rPr>
              <w:t>1.520.000,00</w:t>
            </w:r>
          </w:p>
        </w:tc>
        <w:tc>
          <w:tcPr>
            <w:tcW w:w="515" w:type="pct"/>
            <w:shd w:val="clear" w:color="auto" w:fill="DEEAF6" w:themeFill="accent1" w:themeFillTint="33"/>
          </w:tcPr>
          <w:p w14:paraId="22C4850A" w14:textId="11DC0D77" w:rsidR="002877E1" w:rsidRPr="002877E1" w:rsidRDefault="002877E1" w:rsidP="00287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</w:rPr>
            </w:pPr>
            <w:r w:rsidRPr="002877E1">
              <w:rPr>
                <w:b/>
              </w:rPr>
              <w:t>1.231.455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</w:tcPr>
          <w:p w14:paraId="68309138" w14:textId="41FD3BC9" w:rsidR="002877E1" w:rsidRPr="002877E1" w:rsidRDefault="002877E1" w:rsidP="00287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  <w:lang w:val="sr-Cyrl-RS"/>
              </w:rPr>
            </w:pPr>
            <w:r w:rsidRPr="002877E1">
              <w:rPr>
                <w:b/>
              </w:rPr>
              <w:t>81,01%</w:t>
            </w:r>
          </w:p>
        </w:tc>
      </w:tr>
      <w:tr w:rsidR="002877E1" w:rsidRPr="007D6B36" w14:paraId="3BB8ED31" w14:textId="77777777" w:rsidTr="007954D2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747B55B9" w14:textId="77777777" w:rsidR="002877E1" w:rsidRPr="007D6B36" w:rsidRDefault="002877E1" w:rsidP="00287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3A9483A2" w14:textId="77777777" w:rsidR="002877E1" w:rsidRPr="00F47054" w:rsidRDefault="002877E1" w:rsidP="002877E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</w:tcPr>
          <w:p w14:paraId="6E8AA734" w14:textId="268017A0" w:rsidR="002877E1" w:rsidRPr="002877E1" w:rsidRDefault="002877E1" w:rsidP="00287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2877E1">
              <w:rPr>
                <w:b/>
              </w:rPr>
              <w:t>1.200.000,00</w:t>
            </w:r>
          </w:p>
        </w:tc>
        <w:tc>
          <w:tcPr>
            <w:tcW w:w="515" w:type="pct"/>
            <w:shd w:val="clear" w:color="auto" w:fill="DEEAF6" w:themeFill="accent1" w:themeFillTint="33"/>
          </w:tcPr>
          <w:p w14:paraId="583D6F6C" w14:textId="63045051" w:rsidR="002877E1" w:rsidRPr="002877E1" w:rsidRDefault="002877E1" w:rsidP="00287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  <w:lang w:val="sr-Cyrl-RS"/>
              </w:rPr>
            </w:pPr>
            <w:r w:rsidRPr="002877E1">
              <w:rPr>
                <w:b/>
              </w:rPr>
              <w:t>0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</w:tcPr>
          <w:p w14:paraId="47E8740D" w14:textId="469336B8" w:rsidR="002877E1" w:rsidRPr="002877E1" w:rsidRDefault="002877E1" w:rsidP="00287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  <w:lang w:val="sr-Cyrl-RS"/>
              </w:rPr>
            </w:pPr>
            <w:r w:rsidRPr="002877E1">
              <w:rPr>
                <w:b/>
              </w:rPr>
              <w:t>0%</w:t>
            </w:r>
          </w:p>
        </w:tc>
      </w:tr>
      <w:tr w:rsidR="002877E1" w:rsidRPr="007D6B36" w14:paraId="5C877F2C" w14:textId="77777777" w:rsidTr="007954D2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40703BCE" w14:textId="77777777" w:rsidR="002877E1" w:rsidRPr="007D6B36" w:rsidRDefault="002877E1" w:rsidP="00287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2CB320DC" w14:textId="77777777" w:rsidR="002877E1" w:rsidRPr="00805E70" w:rsidRDefault="002877E1" w:rsidP="002877E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 xml:space="preserve">Остало 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</w:tcPr>
          <w:p w14:paraId="6F005549" w14:textId="18A70F55" w:rsidR="002877E1" w:rsidRPr="002877E1" w:rsidRDefault="002877E1" w:rsidP="00287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515" w:type="pct"/>
            <w:shd w:val="clear" w:color="auto" w:fill="DEEAF6" w:themeFill="accent1" w:themeFillTint="33"/>
          </w:tcPr>
          <w:p w14:paraId="7AD4C8A7" w14:textId="77777777" w:rsidR="002877E1" w:rsidRPr="002877E1" w:rsidRDefault="002877E1" w:rsidP="00287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</w:tcPr>
          <w:p w14:paraId="5022A7AD" w14:textId="77777777" w:rsidR="002877E1" w:rsidRPr="002877E1" w:rsidRDefault="002877E1" w:rsidP="00287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</w:rPr>
            </w:pPr>
          </w:p>
        </w:tc>
      </w:tr>
      <w:tr w:rsidR="002877E1" w:rsidRPr="007D6B36" w14:paraId="1C733E3D" w14:textId="77777777" w:rsidTr="007954D2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5526A754" w14:textId="77777777" w:rsidR="002877E1" w:rsidRPr="007D6B36" w:rsidRDefault="002877E1" w:rsidP="002877E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46EE3461" w14:textId="77777777" w:rsidR="002877E1" w:rsidRPr="00805E70" w:rsidRDefault="002877E1" w:rsidP="002877E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</w:tcPr>
          <w:p w14:paraId="3B5C5889" w14:textId="1C7DC880" w:rsidR="002877E1" w:rsidRPr="002877E1" w:rsidRDefault="002877E1" w:rsidP="002877E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2877E1">
              <w:rPr>
                <w:b/>
              </w:rPr>
              <w:t>2.720.000</w:t>
            </w:r>
          </w:p>
        </w:tc>
        <w:tc>
          <w:tcPr>
            <w:tcW w:w="515" w:type="pct"/>
            <w:shd w:val="clear" w:color="auto" w:fill="DEEAF6" w:themeFill="accent1" w:themeFillTint="33"/>
          </w:tcPr>
          <w:p w14:paraId="60BD5DCE" w14:textId="3A3F2C47" w:rsidR="002877E1" w:rsidRPr="002877E1" w:rsidRDefault="002877E1" w:rsidP="00937150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</w:rPr>
            </w:pPr>
            <w:r w:rsidRPr="002877E1">
              <w:rPr>
                <w:b/>
              </w:rPr>
              <w:t>1.</w:t>
            </w:r>
            <w:r w:rsidR="00937150">
              <w:rPr>
                <w:b/>
                <w:lang w:val="sr-Cyrl-RS"/>
              </w:rPr>
              <w:t>690</w:t>
            </w:r>
            <w:r w:rsidRPr="002877E1">
              <w:rPr>
                <w:b/>
              </w:rPr>
              <w:t>.</w:t>
            </w:r>
            <w:r w:rsidR="00937150">
              <w:rPr>
                <w:b/>
                <w:lang w:val="sr-Cyrl-RS"/>
              </w:rPr>
              <w:t>249</w:t>
            </w:r>
            <w:r w:rsidRPr="002877E1">
              <w:rPr>
                <w:b/>
              </w:rPr>
              <w:t xml:space="preserve">   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</w:tcPr>
          <w:p w14:paraId="5BC4801A" w14:textId="2367E0FB" w:rsidR="002877E1" w:rsidRPr="002877E1" w:rsidRDefault="00937150" w:rsidP="002877E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  <w:lang w:val="sr-Cyrl-RS"/>
              </w:rPr>
            </w:pPr>
            <w:r>
              <w:rPr>
                <w:b/>
                <w:lang w:val="sr-Cyrl-RS"/>
              </w:rPr>
              <w:t>62,14</w:t>
            </w:r>
            <w:r w:rsidR="002877E1" w:rsidRPr="002877E1">
              <w:rPr>
                <w:b/>
              </w:rPr>
              <w:t>%</w:t>
            </w:r>
          </w:p>
        </w:tc>
      </w:tr>
    </w:tbl>
    <w:p w14:paraId="2B422F64" w14:textId="77777777" w:rsidR="00EA6E84" w:rsidRDefault="00EA6E84" w:rsidP="00715997">
      <w:pPr>
        <w:spacing w:before="60"/>
        <w:jc w:val="both"/>
        <w:rPr>
          <w:rFonts w:eastAsia="Times New Roman" w:cstheme="minorHAnsi"/>
          <w:color w:val="000000"/>
          <w:szCs w:val="24"/>
          <w:lang w:val="bs-Cyrl-BA" w:eastAsia="hr-HR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35"/>
        <w:gridCol w:w="1619"/>
        <w:gridCol w:w="1619"/>
        <w:gridCol w:w="1262"/>
        <w:gridCol w:w="787"/>
        <w:gridCol w:w="561"/>
        <w:gridCol w:w="360"/>
        <w:gridCol w:w="1235"/>
        <w:gridCol w:w="1277"/>
        <w:gridCol w:w="1366"/>
        <w:gridCol w:w="37"/>
        <w:gridCol w:w="1570"/>
        <w:gridCol w:w="12"/>
        <w:gridCol w:w="1204"/>
      </w:tblGrid>
      <w:tr w:rsidR="00544696" w:rsidRPr="004646C7" w14:paraId="39FE3D80" w14:textId="77777777" w:rsidTr="007954D2">
        <w:trPr>
          <w:trHeight w:val="20"/>
          <w:jc w:val="center"/>
        </w:trPr>
        <w:tc>
          <w:tcPr>
            <w:tcW w:w="2500" w:type="pct"/>
            <w:gridSpan w:val="5"/>
            <w:shd w:val="clear" w:color="auto" w:fill="BDD6EE" w:themeFill="accent1" w:themeFillTint="66"/>
            <w:vAlign w:val="center"/>
          </w:tcPr>
          <w:p w14:paraId="519881A7" w14:textId="77777777" w:rsidR="00544696" w:rsidRPr="00871CB3" w:rsidRDefault="00544696" w:rsidP="00544696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Pr="00871CB3">
              <w:rPr>
                <w:rFonts w:eastAsia="Times New Roman" w:cs="Calibri"/>
                <w:b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sz w:val="19"/>
                <w:szCs w:val="19"/>
                <w:lang w:val="sr-Cyrl-BA"/>
              </w:rPr>
              <w:t xml:space="preserve">21.МЈЕРА </w:t>
            </w:r>
          </w:p>
          <w:p w14:paraId="477EF939" w14:textId="62B2CA18" w:rsidR="00544696" w:rsidRPr="004646C7" w:rsidRDefault="00544696" w:rsidP="0054469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sz w:val="19"/>
                <w:szCs w:val="19"/>
                <w:lang w:val="sr-Cyrl-BA"/>
              </w:rPr>
              <w:t>3.2.2. Изградња и одржавање јавних објеката и остале инфраструктуре у сеоским подручјима</w:t>
            </w:r>
          </w:p>
        </w:tc>
        <w:tc>
          <w:tcPr>
            <w:tcW w:w="2500" w:type="pct"/>
            <w:gridSpan w:val="9"/>
            <w:shd w:val="clear" w:color="auto" w:fill="BDD6EE" w:themeFill="accent1" w:themeFillTint="66"/>
            <w:vAlign w:val="center"/>
          </w:tcPr>
          <w:p w14:paraId="7FFFE02B" w14:textId="77777777" w:rsidR="00544696" w:rsidRPr="00871CB3" w:rsidRDefault="00544696" w:rsidP="00544696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1647CF94" w14:textId="77777777" w:rsidR="00544696" w:rsidRPr="00871CB3" w:rsidRDefault="00544696" w:rsidP="00544696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00670170</w:t>
            </w:r>
          </w:p>
          <w:p w14:paraId="78D261C8" w14:textId="5BF32147" w:rsidR="00544696" w:rsidRPr="004646C7" w:rsidRDefault="00544696" w:rsidP="0054469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511 200  Издаци за инвестиционо одржавање, реконструкцију и адаптацију зграда</w:t>
            </w:r>
          </w:p>
        </w:tc>
      </w:tr>
      <w:tr w:rsidR="00544696" w:rsidRPr="004646C7" w14:paraId="316BEB39" w14:textId="77777777" w:rsidTr="007954D2">
        <w:trPr>
          <w:trHeight w:val="20"/>
          <w:jc w:val="center"/>
        </w:trPr>
        <w:tc>
          <w:tcPr>
            <w:tcW w:w="5000" w:type="pct"/>
            <w:gridSpan w:val="14"/>
            <w:shd w:val="clear" w:color="auto" w:fill="FFFFFF" w:themeFill="background1"/>
            <w:vAlign w:val="center"/>
          </w:tcPr>
          <w:p w14:paraId="41BF3087" w14:textId="77777777" w:rsidR="00544696" w:rsidRPr="00871CB3" w:rsidRDefault="00544696" w:rsidP="0054469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5EB59417" w14:textId="77777777" w:rsidR="00544696" w:rsidRPr="00871CB3" w:rsidRDefault="00544696" w:rsidP="0054469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Стратешки циљ 3. Инфраструктурно уређене све урбане цјелине, као и центри руралних подручја општине</w:t>
            </w:r>
          </w:p>
          <w:p w14:paraId="053A8779" w14:textId="76FF2984" w:rsidR="00544696" w:rsidRPr="004646C7" w:rsidRDefault="00544696" w:rsidP="00544696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Приоритет  3.2.   Изграђена недостајућа и квалитетно одржавана постојећа инфраструктура у руралним подручјима</w:t>
            </w:r>
          </w:p>
        </w:tc>
      </w:tr>
      <w:tr w:rsidR="00544696" w:rsidRPr="00A13921" w14:paraId="27574463" w14:textId="77777777" w:rsidTr="007954D2">
        <w:trPr>
          <w:trHeight w:val="20"/>
          <w:jc w:val="center"/>
        </w:trPr>
        <w:tc>
          <w:tcPr>
            <w:tcW w:w="766" w:type="pct"/>
            <w:vMerge w:val="restart"/>
            <w:shd w:val="clear" w:color="auto" w:fill="D0CECE" w:themeFill="background2" w:themeFillShade="E6"/>
            <w:vAlign w:val="center"/>
          </w:tcPr>
          <w:p w14:paraId="142BC160" w14:textId="77777777" w:rsidR="00544696" w:rsidRPr="00A13921" w:rsidRDefault="00544696" w:rsidP="007954D2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17"/>
                <w:lang w:val="sr-Cyrl"/>
              </w:rPr>
            </w:pP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t xml:space="preserve">Кључни стратешки пројекат / пројекат / активности </w:t>
            </w:r>
          </w:p>
          <w:p w14:paraId="6DA64747" w14:textId="77777777" w:rsidR="00544696" w:rsidRPr="00A13921" w:rsidRDefault="00544696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  <w:lang w:val="bs-Cyrl-BA"/>
              </w:rPr>
            </w:pP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1F0972F8" w14:textId="77777777" w:rsidR="00544696" w:rsidRPr="00A13921" w:rsidRDefault="00544696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t xml:space="preserve">Индикатор на нивоу очекиваног резултата кључног стратешког пројекта / пројекта активности </w:t>
            </w: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488C5774" w14:textId="77777777" w:rsidR="00544696" w:rsidRPr="00A13921" w:rsidRDefault="00544696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t>Остварени резултат кључног стратешког пројекта / пројекта / активности и разлог за неизвршено</w:t>
            </w:r>
          </w:p>
        </w:tc>
        <w:tc>
          <w:tcPr>
            <w:tcW w:w="414" w:type="pct"/>
            <w:vMerge w:val="restart"/>
            <w:shd w:val="clear" w:color="auto" w:fill="D0CECE" w:themeFill="background2" w:themeFillShade="E6"/>
            <w:vAlign w:val="center"/>
          </w:tcPr>
          <w:p w14:paraId="4B03E24B" w14:textId="77777777" w:rsidR="00544696" w:rsidRPr="00A13921" w:rsidRDefault="00544696" w:rsidP="007954D2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</w:pPr>
            <w:r w:rsidRPr="00A13921"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  <w:t>Статус</w:t>
            </w:r>
          </w:p>
          <w:p w14:paraId="6F0D3953" w14:textId="77777777" w:rsidR="00544696" w:rsidRPr="00A13921" w:rsidRDefault="00544696" w:rsidP="007954D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</w:pPr>
            <w:r w:rsidRPr="00A13921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Да, за извршено / Не, за неизврше-но</w:t>
            </w:r>
          </w:p>
        </w:tc>
        <w:tc>
          <w:tcPr>
            <w:tcW w:w="442" w:type="pct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695D1C70" w14:textId="77777777" w:rsidR="00544696" w:rsidRPr="00A13921" w:rsidRDefault="00544696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Cs w:val="17"/>
              </w:rPr>
            </w:pP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t>Носилац</w:t>
            </w:r>
          </w:p>
          <w:p w14:paraId="3418D51F" w14:textId="77777777" w:rsidR="00544696" w:rsidRPr="00A13921" w:rsidRDefault="00544696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7"/>
                <w:szCs w:val="17"/>
              </w:rPr>
            </w:pPr>
            <w:r w:rsidRPr="00A13921">
              <w:rPr>
                <w:rFonts w:ascii="Calibri" w:hAnsi="Calibri" w:cs="Calibri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118" w:type="pct"/>
            <w:vMerge w:val="restart"/>
            <w:shd w:val="clear" w:color="auto" w:fill="D0CECE" w:themeFill="background2" w:themeFillShade="E6"/>
            <w:vAlign w:val="center"/>
          </w:tcPr>
          <w:p w14:paraId="37B4D756" w14:textId="77777777" w:rsidR="00544696" w:rsidRPr="00A13921" w:rsidRDefault="00544696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17"/>
              </w:rPr>
            </w:pP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t>ПЈИ</w:t>
            </w: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14:paraId="2FB5C640" w14:textId="77777777" w:rsidR="00544696" w:rsidRPr="00A13921" w:rsidRDefault="00544696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17"/>
              </w:rPr>
            </w:pP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t xml:space="preserve">Влада / скупштина јлс разматрала </w:t>
            </w:r>
          </w:p>
        </w:tc>
        <w:tc>
          <w:tcPr>
            <w:tcW w:w="1793" w:type="pct"/>
            <w:gridSpan w:val="6"/>
            <w:shd w:val="clear" w:color="auto" w:fill="D0CECE" w:themeFill="background2" w:themeFillShade="E6"/>
            <w:vAlign w:val="center"/>
          </w:tcPr>
          <w:p w14:paraId="6B834E14" w14:textId="77777777" w:rsidR="00544696" w:rsidRPr="00A13921" w:rsidRDefault="00544696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  <w:r w:rsidRPr="00A13921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Извори и износи планираних и извршених финансијских средстава у КМ</w:t>
            </w:r>
          </w:p>
        </w:tc>
      </w:tr>
      <w:tr w:rsidR="00544696" w:rsidRPr="00A13921" w14:paraId="185E049A" w14:textId="77777777" w:rsidTr="007954D2">
        <w:trPr>
          <w:trHeight w:val="473"/>
          <w:jc w:val="center"/>
        </w:trPr>
        <w:tc>
          <w:tcPr>
            <w:tcW w:w="766" w:type="pct"/>
            <w:vMerge/>
            <w:shd w:val="clear" w:color="auto" w:fill="D0CECE" w:themeFill="background2" w:themeFillShade="E6"/>
            <w:vAlign w:val="center"/>
          </w:tcPr>
          <w:p w14:paraId="59E74BD3" w14:textId="77777777" w:rsidR="00544696" w:rsidRPr="00A13921" w:rsidRDefault="00544696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1954D0E5" w14:textId="77777777" w:rsidR="00544696" w:rsidRPr="00A13921" w:rsidRDefault="00544696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65DEA29A" w14:textId="77777777" w:rsidR="00544696" w:rsidRPr="00A13921" w:rsidRDefault="00544696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14" w:type="pct"/>
            <w:vMerge/>
            <w:shd w:val="clear" w:color="auto" w:fill="D0CECE" w:themeFill="background2" w:themeFillShade="E6"/>
          </w:tcPr>
          <w:p w14:paraId="2910DDBD" w14:textId="77777777" w:rsidR="00544696" w:rsidRPr="00A13921" w:rsidRDefault="00544696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D0CECE" w:themeFill="background2" w:themeFillShade="E6"/>
            <w:vAlign w:val="center"/>
          </w:tcPr>
          <w:p w14:paraId="071775CD" w14:textId="77777777" w:rsidR="00544696" w:rsidRPr="00A13921" w:rsidRDefault="00544696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7"/>
              </w:rPr>
            </w:pPr>
          </w:p>
        </w:tc>
        <w:tc>
          <w:tcPr>
            <w:tcW w:w="118" w:type="pct"/>
            <w:vMerge/>
            <w:shd w:val="clear" w:color="auto" w:fill="D0CECE" w:themeFill="background2" w:themeFillShade="E6"/>
            <w:vAlign w:val="center"/>
          </w:tcPr>
          <w:p w14:paraId="2A0F00A8" w14:textId="77777777" w:rsidR="00544696" w:rsidRPr="00A13921" w:rsidRDefault="00544696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17"/>
              </w:rPr>
            </w:pP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14:paraId="1C98F5F0" w14:textId="77777777" w:rsidR="00544696" w:rsidRPr="00A13921" w:rsidRDefault="00544696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pacing w:val="-2"/>
                <w:szCs w:val="17"/>
              </w:rPr>
            </w:pPr>
            <w:r w:rsidRPr="00A13921">
              <w:rPr>
                <w:rFonts w:ascii="Calibri" w:eastAsia="Times New Roman" w:hAnsi="Calibri" w:cs="Calibri"/>
                <w:spacing w:val="-2"/>
                <w:szCs w:val="17"/>
              </w:rPr>
              <w:t>(</w:t>
            </w:r>
            <w:r w:rsidRPr="00A13921"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 xml:space="preserve">Да </w:t>
            </w:r>
            <w:r w:rsidRPr="00A13921">
              <w:rPr>
                <w:rFonts w:ascii="Calibri" w:eastAsia="Times New Roman" w:hAnsi="Calibri" w:cs="Calibri"/>
                <w:spacing w:val="-2"/>
                <w:szCs w:val="17"/>
              </w:rPr>
              <w:t>/</w:t>
            </w:r>
            <w:r w:rsidRPr="00A13921"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 xml:space="preserve"> Не</w:t>
            </w:r>
            <w:r w:rsidRPr="00A13921">
              <w:rPr>
                <w:rFonts w:ascii="Calibri" w:eastAsia="Times New Roman" w:hAnsi="Calibri" w:cs="Calibri"/>
                <w:spacing w:val="-2"/>
                <w:szCs w:val="17"/>
              </w:rPr>
              <w:t>)</w:t>
            </w:r>
          </w:p>
        </w:tc>
        <w:tc>
          <w:tcPr>
            <w:tcW w:w="419" w:type="pct"/>
            <w:shd w:val="clear" w:color="auto" w:fill="D0CECE" w:themeFill="background2" w:themeFillShade="E6"/>
            <w:vAlign w:val="center"/>
          </w:tcPr>
          <w:p w14:paraId="331FC7EA" w14:textId="77777777" w:rsidR="00544696" w:rsidRPr="00A13921" w:rsidRDefault="00544696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Cs w:val="17"/>
              </w:rPr>
            </w:pPr>
            <w:r w:rsidRPr="00A13921">
              <w:rPr>
                <w:rFonts w:ascii="Calibri" w:hAnsi="Calibri" w:cs="Calibri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48" w:type="pct"/>
            <w:shd w:val="clear" w:color="auto" w:fill="D0CECE" w:themeFill="background2" w:themeFillShade="E6"/>
            <w:vAlign w:val="center"/>
          </w:tcPr>
          <w:p w14:paraId="654519AC" w14:textId="77777777" w:rsidR="00544696" w:rsidRPr="00A13921" w:rsidRDefault="00544696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Cs w:val="17"/>
              </w:rPr>
            </w:pPr>
            <w:r w:rsidRPr="00A13921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Планирани износи</w:t>
            </w:r>
          </w:p>
        </w:tc>
        <w:tc>
          <w:tcPr>
            <w:tcW w:w="531" w:type="pct"/>
            <w:gridSpan w:val="3"/>
            <w:shd w:val="clear" w:color="auto" w:fill="D0CECE" w:themeFill="background2" w:themeFillShade="E6"/>
            <w:vAlign w:val="center"/>
          </w:tcPr>
          <w:p w14:paraId="26F6C822" w14:textId="77777777" w:rsidR="00544696" w:rsidRPr="00A13921" w:rsidRDefault="00544696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7"/>
              </w:rPr>
            </w:pPr>
            <w:r w:rsidRPr="00A13921">
              <w:rPr>
                <w:rFonts w:ascii="Calibri" w:hAnsi="Calibri" w:cs="Calibri"/>
                <w:color w:val="000000" w:themeColor="text1"/>
                <w:szCs w:val="17"/>
                <w:lang w:val="sr-Cyrl"/>
              </w:rPr>
              <w:t>Извршени износи</w:t>
            </w:r>
          </w:p>
        </w:tc>
        <w:tc>
          <w:tcPr>
            <w:tcW w:w="395" w:type="pct"/>
            <w:shd w:val="clear" w:color="auto" w:fill="D0CECE" w:themeFill="background2" w:themeFillShade="E6"/>
            <w:vAlign w:val="center"/>
          </w:tcPr>
          <w:p w14:paraId="6468825D" w14:textId="77777777" w:rsidR="00544696" w:rsidRPr="00A13921" w:rsidRDefault="00544696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7"/>
              </w:rPr>
            </w:pPr>
            <w:r w:rsidRPr="00A13921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Проценат извршења</w:t>
            </w:r>
          </w:p>
        </w:tc>
      </w:tr>
      <w:tr w:rsidR="00544696" w:rsidRPr="00A13921" w14:paraId="28A40157" w14:textId="77777777" w:rsidTr="007954D2">
        <w:trPr>
          <w:trHeight w:val="685"/>
          <w:jc w:val="center"/>
        </w:trPr>
        <w:tc>
          <w:tcPr>
            <w:tcW w:w="766" w:type="pct"/>
            <w:vMerge w:val="restart"/>
            <w:vAlign w:val="center"/>
          </w:tcPr>
          <w:p w14:paraId="4E45E614" w14:textId="3425E391" w:rsidR="00544696" w:rsidRPr="00A13921" w:rsidRDefault="00544696" w:rsidP="0054469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544696">
              <w:rPr>
                <w:sz w:val="19"/>
                <w:szCs w:val="19"/>
                <w:lang w:val="sr-Cyrl-BA"/>
              </w:rPr>
              <w:t>Пројекат 3.2.2.1 Реконструкција и изградња друштвених домова</w:t>
            </w:r>
          </w:p>
        </w:tc>
        <w:tc>
          <w:tcPr>
            <w:tcW w:w="531" w:type="pct"/>
            <w:vMerge w:val="restart"/>
          </w:tcPr>
          <w:p w14:paraId="5252B0E2" w14:textId="77777777" w:rsidR="00544696" w:rsidRPr="00871CB3" w:rsidRDefault="00544696" w:rsidP="00544696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Сеоски домови</w:t>
            </w:r>
            <w:r w:rsidRPr="00871CB3">
              <w:rPr>
                <w:sz w:val="19"/>
                <w:szCs w:val="19"/>
                <w:lang w:val="sr-Latn-BA"/>
              </w:rPr>
              <w:t xml:space="preserve">: </w:t>
            </w:r>
          </w:p>
          <w:p w14:paraId="4958BA5F" w14:textId="77777777" w:rsidR="00544696" w:rsidRPr="00871CB3" w:rsidRDefault="00544696" w:rsidP="00544696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spacing w:after="0" w:line="20" w:lineRule="atLeast"/>
              <w:ind w:left="0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Довршен и реконструисани друштвени домови:</w:t>
            </w:r>
            <w:r w:rsidRPr="00871CB3">
              <w:rPr>
                <w:sz w:val="19"/>
                <w:szCs w:val="19"/>
                <w:lang w:val="sr-Cyrl-RS"/>
              </w:rPr>
              <w:t xml:space="preserve"> Котор, Густовара , Подоругла, Подрашница</w:t>
            </w:r>
          </w:p>
          <w:p w14:paraId="122124F5" w14:textId="0AF57327" w:rsidR="00544696" w:rsidRPr="00A13921" w:rsidRDefault="00544696" w:rsidP="005446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 w:val="restart"/>
          </w:tcPr>
          <w:p w14:paraId="6BF2BA68" w14:textId="77777777" w:rsidR="00544696" w:rsidRPr="00871CB3" w:rsidRDefault="00544696" w:rsidP="00544696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Сеоски домови</w:t>
            </w:r>
            <w:r w:rsidRPr="00871CB3">
              <w:rPr>
                <w:sz w:val="19"/>
                <w:szCs w:val="19"/>
                <w:lang w:val="sr-Latn-BA"/>
              </w:rPr>
              <w:t xml:space="preserve">: </w:t>
            </w:r>
          </w:p>
          <w:p w14:paraId="59E61733" w14:textId="454A87C4" w:rsidR="00544696" w:rsidRPr="004474CC" w:rsidRDefault="00544696" w:rsidP="00544696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spacing w:after="0" w:line="20" w:lineRule="atLeast"/>
              <w:ind w:left="0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Довршен и реконструисани друштвени домови:</w:t>
            </w:r>
            <w:r w:rsidRPr="00871CB3">
              <w:rPr>
                <w:sz w:val="19"/>
                <w:szCs w:val="19"/>
                <w:lang w:val="sr-Cyrl-RS"/>
              </w:rPr>
              <w:t xml:space="preserve"> </w:t>
            </w:r>
            <w:r w:rsidR="004474CC">
              <w:rPr>
                <w:sz w:val="19"/>
                <w:szCs w:val="19"/>
                <w:lang w:val="sr-Cyrl-RS"/>
              </w:rPr>
              <w:t xml:space="preserve">Томићи, Котор, </w:t>
            </w:r>
            <w:r w:rsidRPr="00871CB3">
              <w:rPr>
                <w:sz w:val="19"/>
                <w:szCs w:val="19"/>
                <w:lang w:val="sr-Cyrl-RS"/>
              </w:rPr>
              <w:t xml:space="preserve">Подоругла, </w:t>
            </w:r>
            <w:r w:rsidR="004474CC">
              <w:rPr>
                <w:sz w:val="19"/>
                <w:szCs w:val="19"/>
                <w:lang w:val="sr-Cyrl-RS"/>
              </w:rPr>
              <w:t xml:space="preserve">Ступари, Брдо, Убовића Брдо, </w:t>
            </w:r>
            <w:r w:rsidRPr="004474CC">
              <w:rPr>
                <w:sz w:val="19"/>
                <w:szCs w:val="19"/>
                <w:lang w:val="sr-Cyrl-RS"/>
              </w:rPr>
              <w:t>Подрашница</w:t>
            </w:r>
            <w:r w:rsidR="004474CC" w:rsidRPr="004474CC">
              <w:rPr>
                <w:sz w:val="19"/>
                <w:szCs w:val="19"/>
                <w:lang w:val="sr-Cyrl-RS"/>
              </w:rPr>
              <w:t>,</w:t>
            </w:r>
          </w:p>
          <w:p w14:paraId="23E003EA" w14:textId="054F67ED" w:rsidR="00544696" w:rsidRPr="00A13921" w:rsidRDefault="00544696" w:rsidP="00BF5B59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spacing w:after="0" w:line="20" w:lineRule="atLeast"/>
              <w:ind w:left="0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</w:p>
        </w:tc>
        <w:tc>
          <w:tcPr>
            <w:tcW w:w="414" w:type="pct"/>
            <w:vMerge w:val="restart"/>
          </w:tcPr>
          <w:p w14:paraId="6402DD81" w14:textId="77777777" w:rsidR="00544696" w:rsidRPr="00A13921" w:rsidRDefault="00544696" w:rsidP="0054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A13921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5CF8923A" w14:textId="77777777" w:rsidR="00544696" w:rsidRPr="00871CB3" w:rsidRDefault="00544696" w:rsidP="00544696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470E9848" w14:textId="77777777" w:rsidR="00544696" w:rsidRPr="00A13921" w:rsidRDefault="00544696" w:rsidP="0054469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118" w:type="pct"/>
            <w:vMerge w:val="restart"/>
            <w:shd w:val="clear" w:color="auto" w:fill="FFFFFF" w:themeFill="background1"/>
            <w:vAlign w:val="center"/>
          </w:tcPr>
          <w:p w14:paraId="15F4DA80" w14:textId="77777777" w:rsidR="00544696" w:rsidRPr="00A13921" w:rsidRDefault="00544696" w:rsidP="005446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К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6D6F19E5" w14:textId="77777777" w:rsidR="00544696" w:rsidRPr="00A13921" w:rsidRDefault="00544696" w:rsidP="005446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A414546" w14:textId="77777777" w:rsidR="00544696" w:rsidRPr="00A13921" w:rsidRDefault="00544696" w:rsidP="00544696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A13921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150B7B9A" w14:textId="5E0737C3" w:rsidR="00544696" w:rsidRPr="00B10C92" w:rsidRDefault="00544696" w:rsidP="005446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100.000,00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74918F5F" w14:textId="26534062" w:rsidR="00544696" w:rsidRPr="00B10C92" w:rsidRDefault="004474CC" w:rsidP="005446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136.069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F3613D8" w14:textId="608C8A07" w:rsidR="00544696" w:rsidRPr="00A13921" w:rsidRDefault="004474CC" w:rsidP="005446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136%</w:t>
            </w:r>
          </w:p>
        </w:tc>
      </w:tr>
      <w:tr w:rsidR="00544696" w:rsidRPr="00BB2300" w14:paraId="35E8FF31" w14:textId="77777777" w:rsidTr="007954D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36D41F1A" w14:textId="640FEB68" w:rsidR="00544696" w:rsidRPr="00A13921" w:rsidRDefault="00544696" w:rsidP="0054469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02BA00A4" w14:textId="77777777" w:rsidR="00544696" w:rsidRPr="00A13921" w:rsidRDefault="00544696" w:rsidP="005446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34B73F0A" w14:textId="77777777" w:rsidR="00544696" w:rsidRPr="00A13921" w:rsidRDefault="00544696" w:rsidP="005446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74FA2398" w14:textId="77777777" w:rsidR="00544696" w:rsidRPr="00A13921" w:rsidRDefault="00544696" w:rsidP="005446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3B348192" w14:textId="77777777" w:rsidR="00544696" w:rsidRPr="00A13921" w:rsidRDefault="00544696" w:rsidP="005446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685B818C" w14:textId="77777777" w:rsidR="00544696" w:rsidRPr="00A13921" w:rsidRDefault="00544696" w:rsidP="005446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1985CAF4" w14:textId="77777777" w:rsidR="00544696" w:rsidRPr="00A13921" w:rsidRDefault="00544696" w:rsidP="005446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CC7A61E" w14:textId="77777777" w:rsidR="00544696" w:rsidRPr="00805E70" w:rsidRDefault="00544696" w:rsidP="00544696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A13921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523C9E92" w14:textId="55F3159F" w:rsidR="00544696" w:rsidRPr="00BB2300" w:rsidRDefault="00544696" w:rsidP="005446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7A9C206D" w14:textId="45AA4E9C" w:rsidR="00544696" w:rsidRPr="00B10C92" w:rsidRDefault="00544696" w:rsidP="005446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5294EA2F" w14:textId="16A7E946" w:rsidR="00544696" w:rsidRPr="00B81834" w:rsidRDefault="00544696" w:rsidP="00544696">
            <w:pPr>
              <w:jc w:val="center"/>
              <w:rPr>
                <w:rFonts w:ascii="Calibri" w:hAnsi="Calibri"/>
              </w:rPr>
            </w:pPr>
          </w:p>
        </w:tc>
      </w:tr>
      <w:tr w:rsidR="00544696" w:rsidRPr="00BB2300" w14:paraId="7744F7AA" w14:textId="77777777" w:rsidTr="007954D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4692C6C7" w14:textId="77777777" w:rsidR="00544696" w:rsidRPr="00BB2300" w:rsidRDefault="00544696" w:rsidP="0054469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07E0A12E" w14:textId="77777777" w:rsidR="00544696" w:rsidRPr="00BB2300" w:rsidRDefault="00544696" w:rsidP="005446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4F940FDE" w14:textId="77777777" w:rsidR="00544696" w:rsidRPr="00BB2300" w:rsidRDefault="00544696" w:rsidP="005446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7E318D4A" w14:textId="77777777" w:rsidR="00544696" w:rsidRPr="00BB2300" w:rsidRDefault="00544696" w:rsidP="005446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4E064153" w14:textId="77777777" w:rsidR="00544696" w:rsidRPr="00BB2300" w:rsidRDefault="00544696" w:rsidP="005446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6104E74A" w14:textId="77777777" w:rsidR="00544696" w:rsidRPr="00BB2300" w:rsidRDefault="00544696" w:rsidP="005446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1429EF6E" w14:textId="77777777" w:rsidR="00544696" w:rsidRPr="00BB2300" w:rsidRDefault="00544696" w:rsidP="005446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7D317DE" w14:textId="77777777" w:rsidR="00544696" w:rsidRPr="00D57F2D" w:rsidRDefault="00544696" w:rsidP="00544696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68476F5F" w14:textId="6991502C" w:rsidR="00544696" w:rsidRPr="00BB2300" w:rsidRDefault="00544696" w:rsidP="005446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1788738B" w14:textId="31969888" w:rsidR="00544696" w:rsidRPr="00B81834" w:rsidRDefault="00544696" w:rsidP="005446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8C561C7" w14:textId="42ACE591" w:rsidR="00544696" w:rsidRPr="00B81834" w:rsidRDefault="00544696" w:rsidP="005446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</w:p>
        </w:tc>
      </w:tr>
      <w:tr w:rsidR="00544696" w:rsidRPr="00BB2300" w14:paraId="7F869DE6" w14:textId="77777777" w:rsidTr="007954D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2BDE35F0" w14:textId="77777777" w:rsidR="00544696" w:rsidRPr="00BB2300" w:rsidRDefault="00544696" w:rsidP="0054469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06C7F15D" w14:textId="77777777" w:rsidR="00544696" w:rsidRPr="00BB2300" w:rsidRDefault="00544696" w:rsidP="005446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3F83209A" w14:textId="77777777" w:rsidR="00544696" w:rsidRPr="00BB2300" w:rsidRDefault="00544696" w:rsidP="005446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2486870B" w14:textId="77777777" w:rsidR="00544696" w:rsidRPr="00BB2300" w:rsidRDefault="00544696" w:rsidP="005446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57F77554" w14:textId="77777777" w:rsidR="00544696" w:rsidRPr="00BB2300" w:rsidRDefault="00544696" w:rsidP="005446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4B5D0A88" w14:textId="77777777" w:rsidR="00544696" w:rsidRPr="00BB2300" w:rsidRDefault="00544696" w:rsidP="005446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4B69D647" w14:textId="77777777" w:rsidR="00544696" w:rsidRPr="00BB2300" w:rsidRDefault="00544696" w:rsidP="005446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64E3796" w14:textId="77777777" w:rsidR="00544696" w:rsidRPr="00805E70" w:rsidRDefault="00544696" w:rsidP="00544696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71B74E81" w14:textId="77777777" w:rsidR="00544696" w:rsidRPr="00BB2300" w:rsidRDefault="00544696" w:rsidP="005446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204BA2FA" w14:textId="77777777" w:rsidR="00544696" w:rsidRPr="00BB2300" w:rsidRDefault="00544696" w:rsidP="005446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0B80AE5" w14:textId="77777777" w:rsidR="00544696" w:rsidRPr="00BB2300" w:rsidRDefault="00544696" w:rsidP="005446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4474CC" w:rsidRPr="00BB2300" w14:paraId="7A09F788" w14:textId="77777777" w:rsidTr="007954D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6A646EEC" w14:textId="77777777" w:rsidR="004474CC" w:rsidRPr="00BB2300" w:rsidRDefault="004474CC" w:rsidP="004474C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2A004301" w14:textId="77777777" w:rsidR="004474CC" w:rsidRPr="00BB2300" w:rsidRDefault="004474CC" w:rsidP="00447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67174D16" w14:textId="77777777" w:rsidR="004474CC" w:rsidRPr="00BB2300" w:rsidRDefault="004474CC" w:rsidP="00447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03F52907" w14:textId="77777777" w:rsidR="004474CC" w:rsidRPr="00BB2300" w:rsidRDefault="004474CC" w:rsidP="00447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6F339176" w14:textId="77777777" w:rsidR="004474CC" w:rsidRPr="00BB2300" w:rsidRDefault="004474CC" w:rsidP="00447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2F2F2" w:themeFill="background1" w:themeFillShade="F2"/>
          </w:tcPr>
          <w:p w14:paraId="2860443E" w14:textId="77777777" w:rsidR="004474CC" w:rsidRPr="00BB2300" w:rsidRDefault="004474CC" w:rsidP="00447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</w:tcPr>
          <w:p w14:paraId="1026D96A" w14:textId="77777777" w:rsidR="004474CC" w:rsidRPr="00BB2300" w:rsidRDefault="004474CC" w:rsidP="00447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6F77A6" w14:textId="77777777" w:rsidR="004474CC" w:rsidRPr="007D6B36" w:rsidRDefault="004474CC" w:rsidP="004474CC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784DE15C" w14:textId="329FA57E" w:rsidR="004474CC" w:rsidRPr="00BB2300" w:rsidRDefault="004474CC" w:rsidP="00447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100.000,00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CB8041" w14:textId="4C8067C0" w:rsidR="004474CC" w:rsidRPr="00BB2300" w:rsidRDefault="004474CC" w:rsidP="00447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136.069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0424F1" w14:textId="5B4B04F3" w:rsidR="004474CC" w:rsidRPr="002877E1" w:rsidRDefault="004474CC" w:rsidP="00447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136%</w:t>
            </w:r>
          </w:p>
        </w:tc>
      </w:tr>
      <w:tr w:rsidR="004474CC" w:rsidRPr="00434FEC" w14:paraId="48141243" w14:textId="77777777" w:rsidTr="007954D2">
        <w:trPr>
          <w:trHeight w:val="20"/>
          <w:jc w:val="center"/>
        </w:trPr>
        <w:tc>
          <w:tcPr>
            <w:tcW w:w="3207" w:type="pct"/>
            <w:gridSpan w:val="8"/>
            <w:vMerge w:val="restart"/>
            <w:shd w:val="clear" w:color="auto" w:fill="DEEAF6" w:themeFill="accent1" w:themeFillTint="33"/>
            <w:vAlign w:val="center"/>
          </w:tcPr>
          <w:p w14:paraId="6B6A0F45" w14:textId="77777777" w:rsidR="004474CC" w:rsidRPr="007D6B36" w:rsidRDefault="004474CC" w:rsidP="004474C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 w:themeColor="text1"/>
                <w:szCs w:val="17"/>
              </w:rPr>
            </w:pPr>
            <w:r w:rsidRPr="007D6B36"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 xml:space="preserve">Укупно за </w:t>
            </w:r>
            <w:r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 xml:space="preserve">мјеру /надлежност јединице локалне самоуправе </w:t>
            </w:r>
          </w:p>
          <w:p w14:paraId="5ED8B570" w14:textId="77777777" w:rsidR="004474CC" w:rsidRPr="007D6B36" w:rsidRDefault="004474CC" w:rsidP="00447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3AB56EC4" w14:textId="77777777" w:rsidR="004474CC" w:rsidRPr="00805E70" w:rsidRDefault="004474CC" w:rsidP="004474CC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lastRenderedPageBreak/>
              <w:t>Буџет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5D673051" w14:textId="01744C1F" w:rsidR="004474CC" w:rsidRPr="004474CC" w:rsidRDefault="004474CC" w:rsidP="00447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4474CC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100.000,00</w:t>
            </w: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5AB56878" w14:textId="35EC5F9D" w:rsidR="004474CC" w:rsidRPr="004474CC" w:rsidRDefault="004474CC" w:rsidP="00447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Cs w:val="17"/>
                <w:highlight w:val="yellow"/>
                <w:lang w:val="sr-Cyrl-RS"/>
              </w:rPr>
            </w:pPr>
            <w:r w:rsidRPr="004474CC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136.069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7C75A3A6" w14:textId="15341302" w:rsidR="004474CC" w:rsidRPr="004474CC" w:rsidRDefault="004474CC" w:rsidP="00447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Cs w:val="17"/>
                <w:highlight w:val="yellow"/>
                <w:lang w:val="sr-Cyrl-RS"/>
              </w:rPr>
            </w:pPr>
            <w:r w:rsidRPr="004474CC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136%</w:t>
            </w:r>
          </w:p>
        </w:tc>
      </w:tr>
      <w:tr w:rsidR="004474CC" w:rsidRPr="007D6B36" w14:paraId="782C6BC6" w14:textId="77777777" w:rsidTr="007954D2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450D7107" w14:textId="77777777" w:rsidR="004474CC" w:rsidRPr="007D6B36" w:rsidRDefault="004474CC" w:rsidP="00447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2FB5E778" w14:textId="77777777" w:rsidR="004474CC" w:rsidRPr="00805E70" w:rsidRDefault="004474CC" w:rsidP="004474CC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707DBCD5" w14:textId="09CA02DB" w:rsidR="004474CC" w:rsidRPr="004474CC" w:rsidRDefault="004474CC" w:rsidP="00447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22C23A35" w14:textId="25DC37D8" w:rsidR="004474CC" w:rsidRPr="004474CC" w:rsidRDefault="004474CC" w:rsidP="00447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103FBC6D" w14:textId="0C571A5C" w:rsidR="004474CC" w:rsidRPr="004474CC" w:rsidRDefault="004474CC" w:rsidP="00447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  <w:lang w:val="sr-Cyrl-RS"/>
              </w:rPr>
            </w:pPr>
          </w:p>
        </w:tc>
      </w:tr>
      <w:tr w:rsidR="004474CC" w:rsidRPr="007D6B36" w14:paraId="78560D44" w14:textId="77777777" w:rsidTr="007954D2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5B2F8463" w14:textId="77777777" w:rsidR="004474CC" w:rsidRPr="007D6B36" w:rsidRDefault="004474CC" w:rsidP="00447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48F6B4BD" w14:textId="77777777" w:rsidR="004474CC" w:rsidRPr="00F47054" w:rsidRDefault="004474CC" w:rsidP="004474CC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3B808A48" w14:textId="049AFA71" w:rsidR="004474CC" w:rsidRPr="004474CC" w:rsidRDefault="004474CC" w:rsidP="00447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4D45BAE8" w14:textId="48866B4F" w:rsidR="004474CC" w:rsidRPr="004474CC" w:rsidRDefault="004474CC" w:rsidP="00447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  <w:lang w:val="sr-Cyrl-RS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07202C74" w14:textId="67CFA09F" w:rsidR="004474CC" w:rsidRPr="004474CC" w:rsidRDefault="004474CC" w:rsidP="00447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  <w:lang w:val="sr-Cyrl-RS"/>
              </w:rPr>
            </w:pPr>
          </w:p>
        </w:tc>
      </w:tr>
      <w:tr w:rsidR="004474CC" w:rsidRPr="007D6B36" w14:paraId="06ED97B8" w14:textId="77777777" w:rsidTr="007954D2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1847F393" w14:textId="77777777" w:rsidR="004474CC" w:rsidRPr="007D6B36" w:rsidRDefault="004474CC" w:rsidP="00447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1B580A46" w14:textId="77777777" w:rsidR="004474CC" w:rsidRPr="00805E70" w:rsidRDefault="004474CC" w:rsidP="004474CC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 xml:space="preserve">Остало 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1B8ED7EE" w14:textId="77777777" w:rsidR="004474CC" w:rsidRPr="004474CC" w:rsidRDefault="004474CC" w:rsidP="00447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51FE774A" w14:textId="77777777" w:rsidR="004474CC" w:rsidRPr="004474CC" w:rsidRDefault="004474CC" w:rsidP="00447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2A3323B5" w14:textId="77777777" w:rsidR="004474CC" w:rsidRPr="004474CC" w:rsidRDefault="004474CC" w:rsidP="00447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</w:rPr>
            </w:pPr>
          </w:p>
        </w:tc>
      </w:tr>
      <w:tr w:rsidR="004474CC" w:rsidRPr="007D6B36" w14:paraId="389393F6" w14:textId="77777777" w:rsidTr="007954D2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63E233D3" w14:textId="77777777" w:rsidR="004474CC" w:rsidRPr="007D6B36" w:rsidRDefault="004474CC" w:rsidP="004474C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77EB1884" w14:textId="77777777" w:rsidR="004474CC" w:rsidRPr="00805E70" w:rsidRDefault="004474CC" w:rsidP="004474CC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11186B41" w14:textId="1571714D" w:rsidR="004474CC" w:rsidRPr="004474CC" w:rsidRDefault="004474CC" w:rsidP="004474C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4474CC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100.000,00</w:t>
            </w: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70D75448" w14:textId="7108D47D" w:rsidR="004474CC" w:rsidRPr="004474CC" w:rsidRDefault="004474CC" w:rsidP="004474C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</w:rPr>
            </w:pPr>
            <w:r w:rsidRPr="004474CC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136.069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0FC94CCA" w14:textId="1CE55017" w:rsidR="004474CC" w:rsidRPr="004474CC" w:rsidRDefault="004474CC" w:rsidP="004474C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  <w:lang w:val="sr-Cyrl-RS"/>
              </w:rPr>
            </w:pPr>
            <w:r w:rsidRPr="004474CC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136%</w:t>
            </w:r>
          </w:p>
        </w:tc>
      </w:tr>
    </w:tbl>
    <w:p w14:paraId="4054DC9B" w14:textId="77777777" w:rsidR="003E0934" w:rsidRDefault="003E0934" w:rsidP="00715997">
      <w:pPr>
        <w:spacing w:before="60"/>
        <w:jc w:val="both"/>
        <w:rPr>
          <w:rFonts w:eastAsia="Times New Roman" w:cstheme="minorHAnsi"/>
          <w:color w:val="000000"/>
          <w:szCs w:val="24"/>
          <w:lang w:val="bs-Cyrl-BA" w:eastAsia="hr-HR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35"/>
        <w:gridCol w:w="1619"/>
        <w:gridCol w:w="1619"/>
        <w:gridCol w:w="1262"/>
        <w:gridCol w:w="787"/>
        <w:gridCol w:w="561"/>
        <w:gridCol w:w="360"/>
        <w:gridCol w:w="1235"/>
        <w:gridCol w:w="1277"/>
        <w:gridCol w:w="1366"/>
        <w:gridCol w:w="37"/>
        <w:gridCol w:w="1570"/>
        <w:gridCol w:w="12"/>
        <w:gridCol w:w="1204"/>
      </w:tblGrid>
      <w:tr w:rsidR="00994AE4" w:rsidRPr="004646C7" w14:paraId="51498583" w14:textId="77777777" w:rsidTr="007954D2">
        <w:trPr>
          <w:trHeight w:val="20"/>
          <w:jc w:val="center"/>
        </w:trPr>
        <w:tc>
          <w:tcPr>
            <w:tcW w:w="2500" w:type="pct"/>
            <w:gridSpan w:val="5"/>
            <w:shd w:val="clear" w:color="auto" w:fill="BDD6EE" w:themeFill="accent1" w:themeFillTint="66"/>
            <w:vAlign w:val="center"/>
          </w:tcPr>
          <w:p w14:paraId="26BF2724" w14:textId="77777777" w:rsidR="00994AE4" w:rsidRPr="00871CB3" w:rsidRDefault="00994AE4" w:rsidP="00994AE4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Pr="00871CB3">
              <w:rPr>
                <w:rFonts w:eastAsia="Times New Roman" w:cs="Calibri"/>
                <w:b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sz w:val="19"/>
                <w:szCs w:val="19"/>
                <w:lang w:val="sr-Cyrl-BA"/>
              </w:rPr>
              <w:t>22.</w:t>
            </w:r>
            <w:r>
              <w:rPr>
                <w:sz w:val="19"/>
                <w:szCs w:val="19"/>
                <w:lang w:val="sr-Cyrl-BA"/>
              </w:rPr>
              <w:t xml:space="preserve"> </w:t>
            </w:r>
            <w:r w:rsidRPr="00871CB3">
              <w:rPr>
                <w:sz w:val="19"/>
                <w:szCs w:val="19"/>
                <w:lang w:val="sr-Cyrl-BA"/>
              </w:rPr>
              <w:t xml:space="preserve">МЈЕРА </w:t>
            </w:r>
          </w:p>
          <w:p w14:paraId="30240F17" w14:textId="0E4D5098" w:rsidR="00994AE4" w:rsidRPr="004646C7" w:rsidRDefault="00994AE4" w:rsidP="00994AE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sz w:val="19"/>
                <w:szCs w:val="19"/>
                <w:lang w:val="sr-Cyrl-BA"/>
              </w:rPr>
              <w:t>3.3.1. Унапријеђење снабдјевања потрошача електричном енергијом</w:t>
            </w:r>
          </w:p>
        </w:tc>
        <w:tc>
          <w:tcPr>
            <w:tcW w:w="2500" w:type="pct"/>
            <w:gridSpan w:val="9"/>
            <w:shd w:val="clear" w:color="auto" w:fill="BDD6EE" w:themeFill="accent1" w:themeFillTint="66"/>
            <w:vAlign w:val="center"/>
          </w:tcPr>
          <w:p w14:paraId="3C2C6658" w14:textId="77777777" w:rsidR="00994AE4" w:rsidRPr="00871CB3" w:rsidRDefault="00994AE4" w:rsidP="00994AE4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0E5F00A9" w14:textId="77777777" w:rsidR="00994AE4" w:rsidRPr="00871CB3" w:rsidRDefault="00994AE4" w:rsidP="00994AE4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00670170</w:t>
            </w:r>
          </w:p>
          <w:p w14:paraId="23961FAA" w14:textId="6DA8F9D5" w:rsidR="00994AE4" w:rsidRPr="004646C7" w:rsidRDefault="00994AE4" w:rsidP="00994AE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511 200  Издаци за инвестиционо одржавање, реконструкцију и адаптацију зграда</w:t>
            </w:r>
          </w:p>
        </w:tc>
      </w:tr>
      <w:tr w:rsidR="00994AE4" w:rsidRPr="004646C7" w14:paraId="2960007B" w14:textId="77777777" w:rsidTr="007954D2">
        <w:trPr>
          <w:trHeight w:val="20"/>
          <w:jc w:val="center"/>
        </w:trPr>
        <w:tc>
          <w:tcPr>
            <w:tcW w:w="5000" w:type="pct"/>
            <w:gridSpan w:val="14"/>
            <w:shd w:val="clear" w:color="auto" w:fill="FFFFFF" w:themeFill="background1"/>
            <w:vAlign w:val="center"/>
          </w:tcPr>
          <w:p w14:paraId="41229BFD" w14:textId="77777777" w:rsidR="00994AE4" w:rsidRPr="00871CB3" w:rsidRDefault="00994AE4" w:rsidP="00994AE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67C712AC" w14:textId="77777777" w:rsidR="00994AE4" w:rsidRPr="00871CB3" w:rsidRDefault="00994AE4" w:rsidP="00994AE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Стратешки циљ 3. Инфраструктурно уређене све урбане цјелине, као и центри руралних подручја општине</w:t>
            </w:r>
          </w:p>
          <w:p w14:paraId="4668465C" w14:textId="5B24418D" w:rsidR="00994AE4" w:rsidRPr="004646C7" w:rsidRDefault="00994AE4" w:rsidP="00994AE4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Приоритет  3.3.   Сигурност  у обезбјеђењу свих јавних комуналних услуга</w:t>
            </w:r>
          </w:p>
        </w:tc>
      </w:tr>
      <w:tr w:rsidR="00994AE4" w:rsidRPr="00A13921" w14:paraId="62673175" w14:textId="77777777" w:rsidTr="007954D2">
        <w:trPr>
          <w:trHeight w:val="20"/>
          <w:jc w:val="center"/>
        </w:trPr>
        <w:tc>
          <w:tcPr>
            <w:tcW w:w="766" w:type="pct"/>
            <w:vMerge w:val="restart"/>
            <w:shd w:val="clear" w:color="auto" w:fill="D0CECE" w:themeFill="background2" w:themeFillShade="E6"/>
            <w:vAlign w:val="center"/>
          </w:tcPr>
          <w:p w14:paraId="62FF25FB" w14:textId="77777777" w:rsidR="00994AE4" w:rsidRPr="00A13921" w:rsidRDefault="00994AE4" w:rsidP="007954D2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17"/>
                <w:lang w:val="sr-Cyrl"/>
              </w:rPr>
            </w:pP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t xml:space="preserve">Кључни стратешки пројекат / пројекат / активности </w:t>
            </w:r>
          </w:p>
          <w:p w14:paraId="7160E9F8" w14:textId="77777777" w:rsidR="00994AE4" w:rsidRPr="00A13921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  <w:lang w:val="bs-Cyrl-BA"/>
              </w:rPr>
            </w:pP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2DFCBC7E" w14:textId="77777777" w:rsidR="00994AE4" w:rsidRPr="00A13921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t xml:space="preserve">Индикатор на нивоу очекиваног резултата кључног стратешког пројекта / пројекта активности </w:t>
            </w: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53D7E8BE" w14:textId="77777777" w:rsidR="00994AE4" w:rsidRPr="00A13921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t>Остварени резултат кључног стратешког пројекта / пројекта / активности и разлог за неизвршено</w:t>
            </w:r>
          </w:p>
        </w:tc>
        <w:tc>
          <w:tcPr>
            <w:tcW w:w="414" w:type="pct"/>
            <w:vMerge w:val="restart"/>
            <w:shd w:val="clear" w:color="auto" w:fill="D0CECE" w:themeFill="background2" w:themeFillShade="E6"/>
            <w:vAlign w:val="center"/>
          </w:tcPr>
          <w:p w14:paraId="1D0898FE" w14:textId="77777777" w:rsidR="00994AE4" w:rsidRPr="00A13921" w:rsidRDefault="00994AE4" w:rsidP="007954D2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</w:pPr>
            <w:r w:rsidRPr="00A13921"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  <w:t>Статус</w:t>
            </w:r>
          </w:p>
          <w:p w14:paraId="6DE20530" w14:textId="77777777" w:rsidR="00994AE4" w:rsidRPr="00A13921" w:rsidRDefault="00994AE4" w:rsidP="007954D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</w:pPr>
            <w:r w:rsidRPr="00A13921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Да, за извршено / Не, за неизврше-но</w:t>
            </w:r>
          </w:p>
        </w:tc>
        <w:tc>
          <w:tcPr>
            <w:tcW w:w="442" w:type="pct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12EDF621" w14:textId="77777777" w:rsidR="00994AE4" w:rsidRPr="00A13921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Cs w:val="17"/>
              </w:rPr>
            </w:pP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t>Носилац</w:t>
            </w:r>
          </w:p>
          <w:p w14:paraId="4E0814D9" w14:textId="77777777" w:rsidR="00994AE4" w:rsidRPr="00A13921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7"/>
                <w:szCs w:val="17"/>
              </w:rPr>
            </w:pPr>
            <w:r w:rsidRPr="00A13921">
              <w:rPr>
                <w:rFonts w:ascii="Calibri" w:hAnsi="Calibri" w:cs="Calibri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118" w:type="pct"/>
            <w:vMerge w:val="restart"/>
            <w:shd w:val="clear" w:color="auto" w:fill="D0CECE" w:themeFill="background2" w:themeFillShade="E6"/>
            <w:vAlign w:val="center"/>
          </w:tcPr>
          <w:p w14:paraId="27149FE7" w14:textId="77777777" w:rsidR="00994AE4" w:rsidRPr="00A13921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17"/>
              </w:rPr>
            </w:pP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t>ПЈИ</w:t>
            </w: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14:paraId="5D4716F1" w14:textId="77777777" w:rsidR="00994AE4" w:rsidRPr="00A13921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17"/>
              </w:rPr>
            </w:pP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t xml:space="preserve">Влада / скупштина јлс разматрала </w:t>
            </w:r>
          </w:p>
        </w:tc>
        <w:tc>
          <w:tcPr>
            <w:tcW w:w="1793" w:type="pct"/>
            <w:gridSpan w:val="6"/>
            <w:shd w:val="clear" w:color="auto" w:fill="D0CECE" w:themeFill="background2" w:themeFillShade="E6"/>
            <w:vAlign w:val="center"/>
          </w:tcPr>
          <w:p w14:paraId="0B47F3F8" w14:textId="77777777" w:rsidR="00994AE4" w:rsidRPr="00A13921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  <w:r w:rsidRPr="00A13921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Извори и износи планираних и извршених финансијских средстава у КМ</w:t>
            </w:r>
          </w:p>
        </w:tc>
      </w:tr>
      <w:tr w:rsidR="00994AE4" w:rsidRPr="00A13921" w14:paraId="5CE9B723" w14:textId="77777777" w:rsidTr="007954D2">
        <w:trPr>
          <w:trHeight w:val="473"/>
          <w:jc w:val="center"/>
        </w:trPr>
        <w:tc>
          <w:tcPr>
            <w:tcW w:w="766" w:type="pct"/>
            <w:vMerge/>
            <w:shd w:val="clear" w:color="auto" w:fill="D0CECE" w:themeFill="background2" w:themeFillShade="E6"/>
            <w:vAlign w:val="center"/>
          </w:tcPr>
          <w:p w14:paraId="2BE13078" w14:textId="77777777" w:rsidR="00994AE4" w:rsidRPr="00A13921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790D32B3" w14:textId="77777777" w:rsidR="00994AE4" w:rsidRPr="00A13921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0A5EE555" w14:textId="77777777" w:rsidR="00994AE4" w:rsidRPr="00A13921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14" w:type="pct"/>
            <w:vMerge/>
            <w:shd w:val="clear" w:color="auto" w:fill="D0CECE" w:themeFill="background2" w:themeFillShade="E6"/>
          </w:tcPr>
          <w:p w14:paraId="75909B5C" w14:textId="77777777" w:rsidR="00994AE4" w:rsidRPr="00A13921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D0CECE" w:themeFill="background2" w:themeFillShade="E6"/>
            <w:vAlign w:val="center"/>
          </w:tcPr>
          <w:p w14:paraId="47A4FC14" w14:textId="77777777" w:rsidR="00994AE4" w:rsidRPr="00A13921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7"/>
              </w:rPr>
            </w:pPr>
          </w:p>
        </w:tc>
        <w:tc>
          <w:tcPr>
            <w:tcW w:w="118" w:type="pct"/>
            <w:vMerge/>
            <w:shd w:val="clear" w:color="auto" w:fill="D0CECE" w:themeFill="background2" w:themeFillShade="E6"/>
            <w:vAlign w:val="center"/>
          </w:tcPr>
          <w:p w14:paraId="1F675539" w14:textId="77777777" w:rsidR="00994AE4" w:rsidRPr="00A13921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17"/>
              </w:rPr>
            </w:pP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14:paraId="5A3D29E5" w14:textId="77777777" w:rsidR="00994AE4" w:rsidRPr="00A13921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pacing w:val="-2"/>
                <w:szCs w:val="17"/>
              </w:rPr>
            </w:pPr>
            <w:r w:rsidRPr="00A13921">
              <w:rPr>
                <w:rFonts w:ascii="Calibri" w:eastAsia="Times New Roman" w:hAnsi="Calibri" w:cs="Calibri"/>
                <w:spacing w:val="-2"/>
                <w:szCs w:val="17"/>
              </w:rPr>
              <w:t>(</w:t>
            </w:r>
            <w:r w:rsidRPr="00A13921"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 xml:space="preserve">Да </w:t>
            </w:r>
            <w:r w:rsidRPr="00A13921">
              <w:rPr>
                <w:rFonts w:ascii="Calibri" w:eastAsia="Times New Roman" w:hAnsi="Calibri" w:cs="Calibri"/>
                <w:spacing w:val="-2"/>
                <w:szCs w:val="17"/>
              </w:rPr>
              <w:t>/</w:t>
            </w:r>
            <w:r w:rsidRPr="00A13921"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 xml:space="preserve"> Не</w:t>
            </w:r>
            <w:r w:rsidRPr="00A13921">
              <w:rPr>
                <w:rFonts w:ascii="Calibri" w:eastAsia="Times New Roman" w:hAnsi="Calibri" w:cs="Calibri"/>
                <w:spacing w:val="-2"/>
                <w:szCs w:val="17"/>
              </w:rPr>
              <w:t>)</w:t>
            </w:r>
          </w:p>
        </w:tc>
        <w:tc>
          <w:tcPr>
            <w:tcW w:w="419" w:type="pct"/>
            <w:shd w:val="clear" w:color="auto" w:fill="D0CECE" w:themeFill="background2" w:themeFillShade="E6"/>
            <w:vAlign w:val="center"/>
          </w:tcPr>
          <w:p w14:paraId="777D2D40" w14:textId="77777777" w:rsidR="00994AE4" w:rsidRPr="00A13921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Cs w:val="17"/>
              </w:rPr>
            </w:pPr>
            <w:r w:rsidRPr="00A13921">
              <w:rPr>
                <w:rFonts w:ascii="Calibri" w:hAnsi="Calibri" w:cs="Calibri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48" w:type="pct"/>
            <w:shd w:val="clear" w:color="auto" w:fill="D0CECE" w:themeFill="background2" w:themeFillShade="E6"/>
            <w:vAlign w:val="center"/>
          </w:tcPr>
          <w:p w14:paraId="183DE225" w14:textId="77777777" w:rsidR="00994AE4" w:rsidRPr="00A13921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Cs w:val="17"/>
              </w:rPr>
            </w:pPr>
            <w:r w:rsidRPr="00A13921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Планирани износи</w:t>
            </w:r>
          </w:p>
        </w:tc>
        <w:tc>
          <w:tcPr>
            <w:tcW w:w="531" w:type="pct"/>
            <w:gridSpan w:val="3"/>
            <w:shd w:val="clear" w:color="auto" w:fill="D0CECE" w:themeFill="background2" w:themeFillShade="E6"/>
            <w:vAlign w:val="center"/>
          </w:tcPr>
          <w:p w14:paraId="19195C84" w14:textId="77777777" w:rsidR="00994AE4" w:rsidRPr="00A13921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7"/>
              </w:rPr>
            </w:pPr>
            <w:r w:rsidRPr="00A13921">
              <w:rPr>
                <w:rFonts w:ascii="Calibri" w:hAnsi="Calibri" w:cs="Calibri"/>
                <w:color w:val="000000" w:themeColor="text1"/>
                <w:szCs w:val="17"/>
                <w:lang w:val="sr-Cyrl"/>
              </w:rPr>
              <w:t>Извршени износи</w:t>
            </w:r>
          </w:p>
        </w:tc>
        <w:tc>
          <w:tcPr>
            <w:tcW w:w="395" w:type="pct"/>
            <w:shd w:val="clear" w:color="auto" w:fill="D0CECE" w:themeFill="background2" w:themeFillShade="E6"/>
            <w:vAlign w:val="center"/>
          </w:tcPr>
          <w:p w14:paraId="7CFEFAD5" w14:textId="77777777" w:rsidR="00994AE4" w:rsidRPr="00A13921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7"/>
              </w:rPr>
            </w:pPr>
            <w:r w:rsidRPr="00A13921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Проценат извршења</w:t>
            </w:r>
          </w:p>
        </w:tc>
      </w:tr>
      <w:tr w:rsidR="00994AE4" w:rsidRPr="00A13921" w14:paraId="300ABCD7" w14:textId="77777777" w:rsidTr="007954D2">
        <w:trPr>
          <w:trHeight w:val="685"/>
          <w:jc w:val="center"/>
        </w:trPr>
        <w:tc>
          <w:tcPr>
            <w:tcW w:w="766" w:type="pct"/>
            <w:vMerge w:val="restart"/>
            <w:vAlign w:val="center"/>
          </w:tcPr>
          <w:p w14:paraId="0D239A00" w14:textId="011B37CA" w:rsidR="00994AE4" w:rsidRPr="00BF5B59" w:rsidRDefault="00994AE4" w:rsidP="007954D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BF5B59">
              <w:rPr>
                <w:sz w:val="19"/>
                <w:szCs w:val="19"/>
                <w:lang w:val="sr-Cyrl-BA"/>
              </w:rPr>
              <w:t>Пројекат 3.3.1.1 Реконструкција НН и СН електро-енергетске мреже</w:t>
            </w:r>
          </w:p>
        </w:tc>
        <w:tc>
          <w:tcPr>
            <w:tcW w:w="531" w:type="pct"/>
            <w:vMerge w:val="restart"/>
          </w:tcPr>
          <w:p w14:paraId="44D2FED0" w14:textId="2A72AD97" w:rsidR="00994AE4" w:rsidRPr="00BF5B59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BF5B59">
              <w:rPr>
                <w:sz w:val="19"/>
                <w:szCs w:val="19"/>
                <w:lang w:val="sr-Cyrl-BA"/>
              </w:rPr>
              <w:t>Улагања у електро дистрибутивну мрежу на подручју општине Мркоњић Град (НН и СН)</w:t>
            </w:r>
          </w:p>
        </w:tc>
        <w:tc>
          <w:tcPr>
            <w:tcW w:w="531" w:type="pct"/>
            <w:vMerge w:val="restart"/>
          </w:tcPr>
          <w:p w14:paraId="24A83171" w14:textId="0C7A4CF4" w:rsidR="00994AE4" w:rsidRPr="00BF5B59" w:rsidRDefault="00994AE4" w:rsidP="007954D2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BF5B59">
              <w:rPr>
                <w:sz w:val="19"/>
                <w:szCs w:val="19"/>
                <w:lang w:val="sr-Cyrl-BA"/>
              </w:rPr>
              <w:t>Улагања у електро дистрибутивну мрежу на подручју општине Мркоњић Град (НН и СН)</w:t>
            </w:r>
          </w:p>
        </w:tc>
        <w:tc>
          <w:tcPr>
            <w:tcW w:w="414" w:type="pct"/>
            <w:vMerge w:val="restart"/>
          </w:tcPr>
          <w:p w14:paraId="637D9357" w14:textId="77777777" w:rsidR="00994AE4" w:rsidRPr="00BF5B59" w:rsidRDefault="00994AE4" w:rsidP="00795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BF5B59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4EDA809B" w14:textId="3FE44A4B" w:rsidR="00994AE4" w:rsidRPr="00BF5B59" w:rsidRDefault="00994AE4" w:rsidP="007954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  <w:r w:rsidRPr="00BF5B59">
              <w:rPr>
                <w:rFonts w:cs="Calibri"/>
                <w:color w:val="000000"/>
                <w:sz w:val="19"/>
                <w:szCs w:val="19"/>
              </w:rPr>
              <w:t xml:space="preserve">Електропривреда РС </w:t>
            </w:r>
          </w:p>
        </w:tc>
        <w:tc>
          <w:tcPr>
            <w:tcW w:w="118" w:type="pct"/>
            <w:vMerge w:val="restart"/>
            <w:shd w:val="clear" w:color="auto" w:fill="FFFFFF" w:themeFill="background1"/>
            <w:vAlign w:val="center"/>
          </w:tcPr>
          <w:p w14:paraId="2F84A229" w14:textId="77777777" w:rsidR="00994AE4" w:rsidRPr="00BF5B59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BF5B59">
              <w:rPr>
                <w:sz w:val="19"/>
                <w:szCs w:val="19"/>
                <w:lang w:val="sr-Cyrl-BA"/>
              </w:rPr>
              <w:t>К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0E4DCF4C" w14:textId="77777777" w:rsidR="00994AE4" w:rsidRPr="00BF5B59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BF5B59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A164643" w14:textId="77777777" w:rsidR="00994AE4" w:rsidRPr="00A13921" w:rsidRDefault="00994AE4" w:rsidP="007954D2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BF5B59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23926643" w14:textId="6781725E" w:rsidR="00994AE4" w:rsidRPr="00B10C92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bs-Cyrl-BA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4269DDB9" w14:textId="2F0B81DB" w:rsidR="00994AE4" w:rsidRPr="00B10C92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26BE3B0" w14:textId="07F72322" w:rsidR="00994AE4" w:rsidRPr="00A13921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</w:p>
        </w:tc>
      </w:tr>
      <w:tr w:rsidR="00994AE4" w:rsidRPr="00BB2300" w14:paraId="1B1B1290" w14:textId="77777777" w:rsidTr="007954D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26FB5F25" w14:textId="77777777" w:rsidR="00994AE4" w:rsidRPr="00A13921" w:rsidRDefault="00994AE4" w:rsidP="007954D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147DDC85" w14:textId="77777777" w:rsidR="00994AE4" w:rsidRPr="00A13921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3B819822" w14:textId="77777777" w:rsidR="00994AE4" w:rsidRPr="00A13921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75B62491" w14:textId="77777777" w:rsidR="00994AE4" w:rsidRPr="00A13921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67A5D52C" w14:textId="77777777" w:rsidR="00994AE4" w:rsidRPr="00A13921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5FEFD49F" w14:textId="77777777" w:rsidR="00994AE4" w:rsidRPr="00A13921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0EBCB739" w14:textId="77777777" w:rsidR="00994AE4" w:rsidRPr="00A13921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8CDC8EA" w14:textId="77777777" w:rsidR="00994AE4" w:rsidRPr="00805E70" w:rsidRDefault="00994AE4" w:rsidP="007954D2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A13921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09A1B697" w14:textId="77777777" w:rsidR="00994AE4" w:rsidRPr="00BB2300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1BE682D1" w14:textId="77777777" w:rsidR="00994AE4" w:rsidRPr="00B10C92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5355C19" w14:textId="77777777" w:rsidR="00994AE4" w:rsidRPr="00B81834" w:rsidRDefault="00994AE4" w:rsidP="007954D2">
            <w:pPr>
              <w:jc w:val="center"/>
              <w:rPr>
                <w:rFonts w:ascii="Calibri" w:hAnsi="Calibri"/>
              </w:rPr>
            </w:pPr>
          </w:p>
        </w:tc>
      </w:tr>
      <w:tr w:rsidR="00994AE4" w:rsidRPr="00BB2300" w14:paraId="698F3CCC" w14:textId="77777777" w:rsidTr="007954D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78A3CBF1" w14:textId="77777777" w:rsidR="00994AE4" w:rsidRPr="00BB2300" w:rsidRDefault="00994AE4" w:rsidP="007954D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3ED3CE24" w14:textId="77777777" w:rsidR="00994AE4" w:rsidRPr="00BB2300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5E982301" w14:textId="77777777" w:rsidR="00994AE4" w:rsidRPr="00BB2300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0D83B4BC" w14:textId="77777777" w:rsidR="00994AE4" w:rsidRPr="00BB2300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10B93BD5" w14:textId="77777777" w:rsidR="00994AE4" w:rsidRPr="00BB2300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2D392250" w14:textId="77777777" w:rsidR="00994AE4" w:rsidRPr="00BB2300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03E618EE" w14:textId="77777777" w:rsidR="00994AE4" w:rsidRPr="00BB2300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D5708FA" w14:textId="77777777" w:rsidR="00994AE4" w:rsidRPr="00D57F2D" w:rsidRDefault="00994AE4" w:rsidP="007954D2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7F00203B" w14:textId="77777777" w:rsidR="00994AE4" w:rsidRPr="00BB2300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42E1673A" w14:textId="77777777" w:rsidR="00994AE4" w:rsidRPr="00B81834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5C41F635" w14:textId="77777777" w:rsidR="00994AE4" w:rsidRPr="00B81834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</w:p>
        </w:tc>
      </w:tr>
      <w:tr w:rsidR="00994AE4" w:rsidRPr="00BB2300" w14:paraId="43B51B36" w14:textId="77777777" w:rsidTr="007954D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371C4D61" w14:textId="77777777" w:rsidR="00994AE4" w:rsidRPr="00BB2300" w:rsidRDefault="00994AE4" w:rsidP="00994AE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53D151F6" w14:textId="77777777" w:rsidR="00994AE4" w:rsidRPr="00BB2300" w:rsidRDefault="00994AE4" w:rsidP="0099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20422E66" w14:textId="77777777" w:rsidR="00994AE4" w:rsidRPr="00BB2300" w:rsidRDefault="00994AE4" w:rsidP="0099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25FAC557" w14:textId="77777777" w:rsidR="00994AE4" w:rsidRPr="00BB2300" w:rsidRDefault="00994AE4" w:rsidP="0099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20715C9F" w14:textId="77777777" w:rsidR="00994AE4" w:rsidRPr="00BB2300" w:rsidRDefault="00994AE4" w:rsidP="0099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37FAF436" w14:textId="77777777" w:rsidR="00994AE4" w:rsidRPr="00BB2300" w:rsidRDefault="00994AE4" w:rsidP="0099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31779B27" w14:textId="77777777" w:rsidR="00994AE4" w:rsidRPr="00BB2300" w:rsidRDefault="00994AE4" w:rsidP="0099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487F159" w14:textId="77777777" w:rsidR="00994AE4" w:rsidRPr="00805E70" w:rsidRDefault="00994AE4" w:rsidP="00994AE4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7E42B66D" w14:textId="141FE82D" w:rsidR="00994AE4" w:rsidRPr="00BB2300" w:rsidRDefault="00994AE4" w:rsidP="0099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500.000,00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605D5E4B" w14:textId="1F8842E3" w:rsidR="00994AE4" w:rsidRPr="00BF5B59" w:rsidRDefault="00090205" w:rsidP="0099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090205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1.255.811,91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8F75642" w14:textId="6E96F190" w:rsidR="00994AE4" w:rsidRPr="00BF5B59" w:rsidRDefault="00090205" w:rsidP="0099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090205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251</w:t>
            </w:r>
            <w:r w:rsidR="00BF5B59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%</w:t>
            </w:r>
          </w:p>
        </w:tc>
      </w:tr>
      <w:tr w:rsidR="00994AE4" w:rsidRPr="00BB2300" w14:paraId="60B57EC3" w14:textId="77777777" w:rsidTr="007954D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15E1BC90" w14:textId="77777777" w:rsidR="00994AE4" w:rsidRPr="00BB2300" w:rsidRDefault="00994AE4" w:rsidP="00994AE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100BA0E7" w14:textId="77777777" w:rsidR="00994AE4" w:rsidRPr="00BB2300" w:rsidRDefault="00994AE4" w:rsidP="0099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2928876D" w14:textId="77777777" w:rsidR="00994AE4" w:rsidRPr="00BB2300" w:rsidRDefault="00994AE4" w:rsidP="0099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12E01B58" w14:textId="77777777" w:rsidR="00994AE4" w:rsidRPr="00BB2300" w:rsidRDefault="00994AE4" w:rsidP="0099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3A85C208" w14:textId="77777777" w:rsidR="00994AE4" w:rsidRPr="00BB2300" w:rsidRDefault="00994AE4" w:rsidP="0099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2F2F2" w:themeFill="background1" w:themeFillShade="F2"/>
          </w:tcPr>
          <w:p w14:paraId="38717630" w14:textId="77777777" w:rsidR="00994AE4" w:rsidRPr="00BB2300" w:rsidRDefault="00994AE4" w:rsidP="0099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</w:tcPr>
          <w:p w14:paraId="73CFDBA3" w14:textId="77777777" w:rsidR="00994AE4" w:rsidRPr="00BB2300" w:rsidRDefault="00994AE4" w:rsidP="0099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829F201" w14:textId="77777777" w:rsidR="00994AE4" w:rsidRPr="007D6B36" w:rsidRDefault="00994AE4" w:rsidP="00994AE4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4C35D885" w14:textId="271ABA0D" w:rsidR="00994AE4" w:rsidRPr="00BB2300" w:rsidRDefault="00994AE4" w:rsidP="0099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500.000,00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C03D15" w14:textId="285DEB2B" w:rsidR="00994AE4" w:rsidRPr="00BB2300" w:rsidRDefault="00090205" w:rsidP="0099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090205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1.255.811,91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F43582" w14:textId="68B7D849" w:rsidR="00994AE4" w:rsidRPr="00BF5B59" w:rsidRDefault="00090205" w:rsidP="0099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</w:pPr>
            <w:r w:rsidRPr="00090205"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  <w:t>251</w:t>
            </w:r>
            <w:r w:rsidR="00BF5B59"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  <w:t>%</w:t>
            </w:r>
          </w:p>
        </w:tc>
      </w:tr>
      <w:tr w:rsidR="00994AE4" w:rsidRPr="00434FEC" w14:paraId="639C8896" w14:textId="77777777" w:rsidTr="007954D2">
        <w:trPr>
          <w:trHeight w:val="20"/>
          <w:jc w:val="center"/>
        </w:trPr>
        <w:tc>
          <w:tcPr>
            <w:tcW w:w="3207" w:type="pct"/>
            <w:gridSpan w:val="8"/>
            <w:vMerge w:val="restart"/>
            <w:shd w:val="clear" w:color="auto" w:fill="DEEAF6" w:themeFill="accent1" w:themeFillTint="33"/>
            <w:vAlign w:val="center"/>
          </w:tcPr>
          <w:p w14:paraId="2DCCE412" w14:textId="77777777" w:rsidR="00994AE4" w:rsidRPr="007D6B36" w:rsidRDefault="00994AE4" w:rsidP="007954D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 w:themeColor="text1"/>
                <w:szCs w:val="17"/>
              </w:rPr>
            </w:pPr>
            <w:r w:rsidRPr="007D6B36"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 xml:space="preserve">Укупно за </w:t>
            </w:r>
            <w:r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 xml:space="preserve">мјеру /надлежност јединице локалне самоуправе </w:t>
            </w:r>
          </w:p>
          <w:p w14:paraId="2856493A" w14:textId="77777777" w:rsidR="00994AE4" w:rsidRPr="007D6B36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114402E0" w14:textId="77777777" w:rsidR="00994AE4" w:rsidRPr="00805E70" w:rsidRDefault="00994AE4" w:rsidP="007954D2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792F05D1" w14:textId="6D5DBF1C" w:rsidR="00994AE4" w:rsidRPr="00D66F78" w:rsidRDefault="00D66F78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  <w:lang w:val="sr-Cyrl-RS"/>
              </w:rPr>
              <w:t>0</w:t>
            </w: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1BFF16D8" w14:textId="40797F6C" w:rsidR="00994AE4" w:rsidRPr="00D66F78" w:rsidRDefault="00D66F78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Cs w:val="17"/>
                <w:lang w:val="sr-Cyrl-RS"/>
              </w:rPr>
            </w:pPr>
            <w:r w:rsidRPr="00D66F78">
              <w:rPr>
                <w:rFonts w:ascii="Calibri" w:eastAsia="Times New Roman" w:hAnsi="Calibri" w:cs="Calibri"/>
                <w:b/>
                <w:color w:val="000000" w:themeColor="text1"/>
                <w:szCs w:val="17"/>
                <w:lang w:val="sr-Cyrl-RS"/>
              </w:rPr>
              <w:t>0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241C0FF2" w14:textId="101A1B98" w:rsidR="00994AE4" w:rsidRPr="00D66F78" w:rsidRDefault="00D66F78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Cs w:val="17"/>
                <w:lang w:val="sr-Cyrl-RS"/>
              </w:rPr>
            </w:pPr>
            <w:r w:rsidRPr="00D66F78">
              <w:rPr>
                <w:rFonts w:ascii="Calibri" w:eastAsia="Times New Roman" w:hAnsi="Calibri" w:cs="Calibri"/>
                <w:b/>
                <w:color w:val="000000" w:themeColor="text1"/>
                <w:szCs w:val="17"/>
                <w:lang w:val="sr-Cyrl-RS"/>
              </w:rPr>
              <w:t>0</w:t>
            </w:r>
          </w:p>
        </w:tc>
      </w:tr>
      <w:tr w:rsidR="00994AE4" w:rsidRPr="007D6B36" w14:paraId="226F9426" w14:textId="77777777" w:rsidTr="007954D2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0730BBE3" w14:textId="77777777" w:rsidR="00994AE4" w:rsidRPr="007D6B36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73A49B53" w14:textId="77777777" w:rsidR="00994AE4" w:rsidRPr="00805E70" w:rsidRDefault="00994AE4" w:rsidP="007954D2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0CE7B146" w14:textId="77777777" w:rsidR="00994AE4" w:rsidRPr="004474CC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2F88701F" w14:textId="77777777" w:rsidR="00994AE4" w:rsidRPr="004474CC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204216C0" w14:textId="77777777" w:rsidR="00994AE4" w:rsidRPr="004474CC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  <w:lang w:val="sr-Cyrl-RS"/>
              </w:rPr>
            </w:pPr>
          </w:p>
        </w:tc>
      </w:tr>
      <w:tr w:rsidR="00994AE4" w:rsidRPr="007D6B36" w14:paraId="58008887" w14:textId="77777777" w:rsidTr="007954D2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2D934BD3" w14:textId="77777777" w:rsidR="00994AE4" w:rsidRPr="007D6B36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06D0A536" w14:textId="77777777" w:rsidR="00994AE4" w:rsidRPr="00F47054" w:rsidRDefault="00994AE4" w:rsidP="007954D2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0D5ECE01" w14:textId="77777777" w:rsidR="00994AE4" w:rsidRPr="004474CC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0911B77C" w14:textId="77777777" w:rsidR="00994AE4" w:rsidRPr="004474CC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  <w:lang w:val="sr-Cyrl-RS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07B8CF97" w14:textId="77777777" w:rsidR="00994AE4" w:rsidRPr="004474CC" w:rsidRDefault="00994AE4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  <w:lang w:val="sr-Cyrl-RS"/>
              </w:rPr>
            </w:pPr>
          </w:p>
        </w:tc>
      </w:tr>
      <w:tr w:rsidR="00D66F78" w:rsidRPr="007D6B36" w14:paraId="6E4A5204" w14:textId="77777777" w:rsidTr="00462D49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2782977C" w14:textId="77777777" w:rsidR="00D66F78" w:rsidRPr="007D6B36" w:rsidRDefault="00D66F78" w:rsidP="00D66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57FA2DDD" w14:textId="77777777" w:rsidR="00D66F78" w:rsidRPr="00805E70" w:rsidRDefault="00D66F78" w:rsidP="00D66F7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 xml:space="preserve">Остало 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33BE4B81" w14:textId="6B2DBA10" w:rsidR="00D66F78" w:rsidRPr="00D66F78" w:rsidRDefault="00D66F78" w:rsidP="00D66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D66F78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500.000,00</w:t>
            </w:r>
          </w:p>
        </w:tc>
        <w:tc>
          <w:tcPr>
            <w:tcW w:w="515" w:type="pct"/>
            <w:shd w:val="clear" w:color="auto" w:fill="DEEAF6" w:themeFill="accent1" w:themeFillTint="33"/>
          </w:tcPr>
          <w:p w14:paraId="26637400" w14:textId="2C60069B" w:rsidR="00D66F78" w:rsidRPr="00D66F78" w:rsidRDefault="00D66F78" w:rsidP="00D66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</w:rPr>
            </w:pPr>
            <w:r w:rsidRPr="00D66F78">
              <w:rPr>
                <w:b/>
              </w:rPr>
              <w:t>1.255.811,91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</w:tcPr>
          <w:p w14:paraId="5065D933" w14:textId="04078AE0" w:rsidR="00D66F78" w:rsidRPr="00D66F78" w:rsidRDefault="00D66F78" w:rsidP="00D66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  <w:lang w:val="sr-Cyrl-RS"/>
              </w:rPr>
            </w:pPr>
            <w:r w:rsidRPr="00D66F78">
              <w:rPr>
                <w:b/>
              </w:rPr>
              <w:t>251%</w:t>
            </w:r>
          </w:p>
        </w:tc>
      </w:tr>
      <w:tr w:rsidR="00D66F78" w:rsidRPr="007D6B36" w14:paraId="6534E984" w14:textId="77777777" w:rsidTr="00462D49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34395126" w14:textId="77777777" w:rsidR="00D66F78" w:rsidRPr="007D6B36" w:rsidRDefault="00D66F78" w:rsidP="00D66F7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15EAF5A6" w14:textId="77777777" w:rsidR="00D66F78" w:rsidRPr="00805E70" w:rsidRDefault="00D66F78" w:rsidP="00D66F7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71DEA8C9" w14:textId="5447DE50" w:rsidR="00D66F78" w:rsidRPr="00D66F78" w:rsidRDefault="00D66F78" w:rsidP="00D66F7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D66F78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500.000,00</w:t>
            </w:r>
          </w:p>
        </w:tc>
        <w:tc>
          <w:tcPr>
            <w:tcW w:w="515" w:type="pct"/>
            <w:shd w:val="clear" w:color="auto" w:fill="DEEAF6" w:themeFill="accent1" w:themeFillTint="33"/>
          </w:tcPr>
          <w:p w14:paraId="05FE0BCD" w14:textId="08211F0C" w:rsidR="00D66F78" w:rsidRPr="00D66F78" w:rsidRDefault="00D66F78" w:rsidP="00D66F7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</w:rPr>
            </w:pPr>
            <w:r w:rsidRPr="00D66F78">
              <w:rPr>
                <w:b/>
              </w:rPr>
              <w:t>1.255.811,91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</w:tcPr>
          <w:p w14:paraId="7E1776C9" w14:textId="0BB9AE3B" w:rsidR="00D66F78" w:rsidRPr="00D66F78" w:rsidRDefault="00D66F78" w:rsidP="00D66F7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  <w:lang w:val="sr-Cyrl-RS"/>
              </w:rPr>
            </w:pPr>
            <w:r w:rsidRPr="00D66F78">
              <w:rPr>
                <w:b/>
              </w:rPr>
              <w:t>251%</w:t>
            </w:r>
          </w:p>
        </w:tc>
      </w:tr>
    </w:tbl>
    <w:p w14:paraId="4D510774" w14:textId="77777777" w:rsidR="00994AE4" w:rsidRDefault="00994AE4" w:rsidP="00715997">
      <w:pPr>
        <w:spacing w:before="60"/>
        <w:jc w:val="both"/>
        <w:rPr>
          <w:rFonts w:eastAsia="Times New Roman" w:cstheme="minorHAnsi"/>
          <w:color w:val="000000"/>
          <w:szCs w:val="24"/>
          <w:lang w:val="bs-Cyrl-BA" w:eastAsia="hr-HR"/>
        </w:rPr>
      </w:pPr>
    </w:p>
    <w:p w14:paraId="3A554AF0" w14:textId="77777777" w:rsidR="00EB68D0" w:rsidRDefault="00EB68D0" w:rsidP="00715997">
      <w:pPr>
        <w:spacing w:before="60"/>
        <w:jc w:val="both"/>
        <w:rPr>
          <w:rFonts w:eastAsia="Times New Roman" w:cstheme="minorHAnsi"/>
          <w:color w:val="000000"/>
          <w:szCs w:val="24"/>
          <w:lang w:val="bs-Cyrl-BA" w:eastAsia="hr-HR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35"/>
        <w:gridCol w:w="1619"/>
        <w:gridCol w:w="1619"/>
        <w:gridCol w:w="1262"/>
        <w:gridCol w:w="787"/>
        <w:gridCol w:w="561"/>
        <w:gridCol w:w="360"/>
        <w:gridCol w:w="1235"/>
        <w:gridCol w:w="1277"/>
        <w:gridCol w:w="1366"/>
        <w:gridCol w:w="37"/>
        <w:gridCol w:w="1570"/>
        <w:gridCol w:w="12"/>
        <w:gridCol w:w="1204"/>
      </w:tblGrid>
      <w:tr w:rsidR="00EB68D0" w:rsidRPr="004646C7" w14:paraId="6E11397F" w14:textId="77777777" w:rsidTr="007954D2">
        <w:trPr>
          <w:trHeight w:val="20"/>
          <w:jc w:val="center"/>
        </w:trPr>
        <w:tc>
          <w:tcPr>
            <w:tcW w:w="2500" w:type="pct"/>
            <w:gridSpan w:val="5"/>
            <w:shd w:val="clear" w:color="auto" w:fill="BDD6EE" w:themeFill="accent1" w:themeFillTint="66"/>
            <w:vAlign w:val="center"/>
          </w:tcPr>
          <w:p w14:paraId="0556567B" w14:textId="77777777" w:rsidR="00EB68D0" w:rsidRPr="00871CB3" w:rsidRDefault="00EB68D0" w:rsidP="00EB68D0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Pr="00871CB3">
              <w:rPr>
                <w:rFonts w:eastAsia="Times New Roman" w:cs="Calibri"/>
                <w:b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sz w:val="19"/>
                <w:szCs w:val="19"/>
                <w:lang w:val="sr-Cyrl-BA"/>
              </w:rPr>
              <w:t xml:space="preserve">23. МЈЕРА </w:t>
            </w:r>
          </w:p>
          <w:p w14:paraId="6B8453BB" w14:textId="5C406421" w:rsidR="00EB68D0" w:rsidRPr="004646C7" w:rsidRDefault="00EB68D0" w:rsidP="00EB68D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sz w:val="19"/>
                <w:szCs w:val="19"/>
                <w:lang w:val="sr-Cyrl-BA"/>
              </w:rPr>
              <w:t>3.3.2. Изградња и реконструкција водоводно-канализационе мреже на подручју општине</w:t>
            </w:r>
          </w:p>
        </w:tc>
        <w:tc>
          <w:tcPr>
            <w:tcW w:w="2500" w:type="pct"/>
            <w:gridSpan w:val="9"/>
            <w:shd w:val="clear" w:color="auto" w:fill="BDD6EE" w:themeFill="accent1" w:themeFillTint="66"/>
            <w:vAlign w:val="center"/>
          </w:tcPr>
          <w:p w14:paraId="2D4E2FB7" w14:textId="77777777" w:rsidR="00EB68D0" w:rsidRPr="00871CB3" w:rsidRDefault="00EB68D0" w:rsidP="00EB68D0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2B893E46" w14:textId="77777777" w:rsidR="00EB68D0" w:rsidRPr="00871CB3" w:rsidRDefault="00EB68D0" w:rsidP="00EB68D0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00670170</w:t>
            </w:r>
          </w:p>
          <w:p w14:paraId="4B26BF26" w14:textId="77777777" w:rsidR="00EB68D0" w:rsidRPr="00871CB3" w:rsidRDefault="00EB68D0" w:rsidP="00EB68D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511 100 Издаци за изградњу и прибављање осталих објеката –водовод и канализација</w:t>
            </w:r>
          </w:p>
          <w:p w14:paraId="6F717137" w14:textId="287FE5BB" w:rsidR="00EB68D0" w:rsidRPr="004646C7" w:rsidRDefault="00EB68D0" w:rsidP="00EB68D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511 100 Издаци за инвестиционо одржавање, реконструкцију и адаптацију водовода и канализација</w:t>
            </w:r>
          </w:p>
        </w:tc>
      </w:tr>
      <w:tr w:rsidR="00EB68D0" w:rsidRPr="004646C7" w14:paraId="2C5EC815" w14:textId="77777777" w:rsidTr="007954D2">
        <w:trPr>
          <w:trHeight w:val="20"/>
          <w:jc w:val="center"/>
        </w:trPr>
        <w:tc>
          <w:tcPr>
            <w:tcW w:w="5000" w:type="pct"/>
            <w:gridSpan w:val="14"/>
            <w:shd w:val="clear" w:color="auto" w:fill="FFFFFF" w:themeFill="background1"/>
            <w:vAlign w:val="center"/>
          </w:tcPr>
          <w:p w14:paraId="18D68470" w14:textId="77777777" w:rsidR="00EB68D0" w:rsidRPr="00871CB3" w:rsidRDefault="00EB68D0" w:rsidP="00EB68D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78A384B1" w14:textId="77777777" w:rsidR="00EB68D0" w:rsidRPr="00871CB3" w:rsidRDefault="00EB68D0" w:rsidP="00EB68D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Стратешки циљ 3. Инфраструктурно уређене све урбане цјелине, као и центри руралних подручја општине</w:t>
            </w:r>
          </w:p>
          <w:p w14:paraId="0EECC56E" w14:textId="3426697F" w:rsidR="00EB68D0" w:rsidRPr="004646C7" w:rsidRDefault="00EB68D0" w:rsidP="00EB68D0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Приоритет  3.3.   Сигурност  у обезбјеђењу свих јавних комуналних услуга</w:t>
            </w:r>
          </w:p>
        </w:tc>
      </w:tr>
      <w:tr w:rsidR="00EB68D0" w:rsidRPr="00A13921" w14:paraId="56D81147" w14:textId="77777777" w:rsidTr="007954D2">
        <w:trPr>
          <w:trHeight w:val="20"/>
          <w:jc w:val="center"/>
        </w:trPr>
        <w:tc>
          <w:tcPr>
            <w:tcW w:w="766" w:type="pct"/>
            <w:vMerge w:val="restart"/>
            <w:shd w:val="clear" w:color="auto" w:fill="D0CECE" w:themeFill="background2" w:themeFillShade="E6"/>
            <w:vAlign w:val="center"/>
          </w:tcPr>
          <w:p w14:paraId="4B2E8D2B" w14:textId="77777777" w:rsidR="00EB68D0" w:rsidRPr="00A13921" w:rsidRDefault="00EB68D0" w:rsidP="007954D2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17"/>
                <w:lang w:val="sr-Cyrl"/>
              </w:rPr>
            </w:pP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t xml:space="preserve">Кључни стратешки пројекат / пројекат / активности </w:t>
            </w:r>
          </w:p>
          <w:p w14:paraId="53EA85A8" w14:textId="77777777" w:rsidR="00EB68D0" w:rsidRPr="00A13921" w:rsidRDefault="00EB68D0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  <w:lang w:val="bs-Cyrl-BA"/>
              </w:rPr>
            </w:pP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67167278" w14:textId="77777777" w:rsidR="00EB68D0" w:rsidRPr="00A13921" w:rsidRDefault="00EB68D0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t xml:space="preserve">Индикатор на нивоу очекиваног резултата кључног стратешког пројекта / пројекта активности </w:t>
            </w: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633249C5" w14:textId="77777777" w:rsidR="00EB68D0" w:rsidRPr="00A13921" w:rsidRDefault="00EB68D0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t>Остварени резултат кључног стратешког пројекта / пројекта / активности и разлог за неизвршено</w:t>
            </w:r>
          </w:p>
        </w:tc>
        <w:tc>
          <w:tcPr>
            <w:tcW w:w="414" w:type="pct"/>
            <w:vMerge w:val="restart"/>
            <w:shd w:val="clear" w:color="auto" w:fill="D0CECE" w:themeFill="background2" w:themeFillShade="E6"/>
            <w:vAlign w:val="center"/>
          </w:tcPr>
          <w:p w14:paraId="1B450527" w14:textId="77777777" w:rsidR="00EB68D0" w:rsidRPr="00A13921" w:rsidRDefault="00EB68D0" w:rsidP="007954D2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</w:pPr>
            <w:r w:rsidRPr="00A13921"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  <w:t>Статус</w:t>
            </w:r>
          </w:p>
          <w:p w14:paraId="41E362F0" w14:textId="77777777" w:rsidR="00EB68D0" w:rsidRPr="00A13921" w:rsidRDefault="00EB68D0" w:rsidP="007954D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</w:pPr>
            <w:r w:rsidRPr="00A13921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Да, за извршено / Не, за неизврше-но</w:t>
            </w:r>
          </w:p>
        </w:tc>
        <w:tc>
          <w:tcPr>
            <w:tcW w:w="442" w:type="pct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4B576CC0" w14:textId="77777777" w:rsidR="00EB68D0" w:rsidRPr="00A13921" w:rsidRDefault="00EB68D0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Cs w:val="17"/>
              </w:rPr>
            </w:pP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t>Носилац</w:t>
            </w:r>
          </w:p>
          <w:p w14:paraId="73F3DA3D" w14:textId="77777777" w:rsidR="00EB68D0" w:rsidRPr="00A13921" w:rsidRDefault="00EB68D0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7"/>
                <w:szCs w:val="17"/>
              </w:rPr>
            </w:pPr>
            <w:r w:rsidRPr="00A13921">
              <w:rPr>
                <w:rFonts w:ascii="Calibri" w:hAnsi="Calibri" w:cs="Calibri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118" w:type="pct"/>
            <w:vMerge w:val="restart"/>
            <w:shd w:val="clear" w:color="auto" w:fill="D0CECE" w:themeFill="background2" w:themeFillShade="E6"/>
            <w:vAlign w:val="center"/>
          </w:tcPr>
          <w:p w14:paraId="6D0843DA" w14:textId="77777777" w:rsidR="00EB68D0" w:rsidRPr="00A13921" w:rsidRDefault="00EB68D0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17"/>
              </w:rPr>
            </w:pP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t>ПЈИ</w:t>
            </w: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14:paraId="711FFF66" w14:textId="77777777" w:rsidR="00EB68D0" w:rsidRPr="00A13921" w:rsidRDefault="00EB68D0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17"/>
              </w:rPr>
            </w:pP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t xml:space="preserve">Влада / скупштина јлс разматрала </w:t>
            </w:r>
          </w:p>
        </w:tc>
        <w:tc>
          <w:tcPr>
            <w:tcW w:w="1793" w:type="pct"/>
            <w:gridSpan w:val="6"/>
            <w:shd w:val="clear" w:color="auto" w:fill="D0CECE" w:themeFill="background2" w:themeFillShade="E6"/>
            <w:vAlign w:val="center"/>
          </w:tcPr>
          <w:p w14:paraId="7395D9F9" w14:textId="77777777" w:rsidR="00EB68D0" w:rsidRPr="00A13921" w:rsidRDefault="00EB68D0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  <w:r w:rsidRPr="00A13921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Извори и износи планираних и извршених финансијских средстава у КМ</w:t>
            </w:r>
          </w:p>
        </w:tc>
      </w:tr>
      <w:tr w:rsidR="00EB68D0" w:rsidRPr="00A13921" w14:paraId="02C1A4F4" w14:textId="77777777" w:rsidTr="007954D2">
        <w:trPr>
          <w:trHeight w:val="473"/>
          <w:jc w:val="center"/>
        </w:trPr>
        <w:tc>
          <w:tcPr>
            <w:tcW w:w="766" w:type="pct"/>
            <w:vMerge/>
            <w:shd w:val="clear" w:color="auto" w:fill="D0CECE" w:themeFill="background2" w:themeFillShade="E6"/>
            <w:vAlign w:val="center"/>
          </w:tcPr>
          <w:p w14:paraId="3A1BB952" w14:textId="77777777" w:rsidR="00EB68D0" w:rsidRPr="00A13921" w:rsidRDefault="00EB68D0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54A1412D" w14:textId="77777777" w:rsidR="00EB68D0" w:rsidRPr="00A13921" w:rsidRDefault="00EB68D0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494E32A4" w14:textId="77777777" w:rsidR="00EB68D0" w:rsidRPr="00A13921" w:rsidRDefault="00EB68D0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14" w:type="pct"/>
            <w:vMerge/>
            <w:shd w:val="clear" w:color="auto" w:fill="D0CECE" w:themeFill="background2" w:themeFillShade="E6"/>
          </w:tcPr>
          <w:p w14:paraId="57F98881" w14:textId="77777777" w:rsidR="00EB68D0" w:rsidRPr="00A13921" w:rsidRDefault="00EB68D0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D0CECE" w:themeFill="background2" w:themeFillShade="E6"/>
            <w:vAlign w:val="center"/>
          </w:tcPr>
          <w:p w14:paraId="1AF6AF48" w14:textId="77777777" w:rsidR="00EB68D0" w:rsidRPr="00A13921" w:rsidRDefault="00EB68D0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7"/>
              </w:rPr>
            </w:pPr>
          </w:p>
        </w:tc>
        <w:tc>
          <w:tcPr>
            <w:tcW w:w="118" w:type="pct"/>
            <w:vMerge/>
            <w:shd w:val="clear" w:color="auto" w:fill="D0CECE" w:themeFill="background2" w:themeFillShade="E6"/>
            <w:vAlign w:val="center"/>
          </w:tcPr>
          <w:p w14:paraId="04AF1EA6" w14:textId="77777777" w:rsidR="00EB68D0" w:rsidRPr="00A13921" w:rsidRDefault="00EB68D0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17"/>
              </w:rPr>
            </w:pP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14:paraId="4D377057" w14:textId="77777777" w:rsidR="00EB68D0" w:rsidRPr="00A13921" w:rsidRDefault="00EB68D0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pacing w:val="-2"/>
                <w:szCs w:val="17"/>
              </w:rPr>
            </w:pPr>
            <w:r w:rsidRPr="00A13921">
              <w:rPr>
                <w:rFonts w:ascii="Calibri" w:eastAsia="Times New Roman" w:hAnsi="Calibri" w:cs="Calibri"/>
                <w:spacing w:val="-2"/>
                <w:szCs w:val="17"/>
              </w:rPr>
              <w:t>(</w:t>
            </w:r>
            <w:r w:rsidRPr="00A13921"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 xml:space="preserve">Да </w:t>
            </w:r>
            <w:r w:rsidRPr="00A13921">
              <w:rPr>
                <w:rFonts w:ascii="Calibri" w:eastAsia="Times New Roman" w:hAnsi="Calibri" w:cs="Calibri"/>
                <w:spacing w:val="-2"/>
                <w:szCs w:val="17"/>
              </w:rPr>
              <w:t>/</w:t>
            </w:r>
            <w:r w:rsidRPr="00A13921"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 xml:space="preserve"> Не</w:t>
            </w:r>
            <w:r w:rsidRPr="00A13921">
              <w:rPr>
                <w:rFonts w:ascii="Calibri" w:eastAsia="Times New Roman" w:hAnsi="Calibri" w:cs="Calibri"/>
                <w:spacing w:val="-2"/>
                <w:szCs w:val="17"/>
              </w:rPr>
              <w:t>)</w:t>
            </w:r>
          </w:p>
        </w:tc>
        <w:tc>
          <w:tcPr>
            <w:tcW w:w="419" w:type="pct"/>
            <w:shd w:val="clear" w:color="auto" w:fill="D0CECE" w:themeFill="background2" w:themeFillShade="E6"/>
            <w:vAlign w:val="center"/>
          </w:tcPr>
          <w:p w14:paraId="62DD8F9F" w14:textId="77777777" w:rsidR="00EB68D0" w:rsidRPr="00A13921" w:rsidRDefault="00EB68D0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Cs w:val="17"/>
              </w:rPr>
            </w:pPr>
            <w:r w:rsidRPr="00A13921">
              <w:rPr>
                <w:rFonts w:ascii="Calibri" w:hAnsi="Calibri" w:cs="Calibri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48" w:type="pct"/>
            <w:shd w:val="clear" w:color="auto" w:fill="D0CECE" w:themeFill="background2" w:themeFillShade="E6"/>
            <w:vAlign w:val="center"/>
          </w:tcPr>
          <w:p w14:paraId="68DBB4AE" w14:textId="77777777" w:rsidR="00EB68D0" w:rsidRPr="00A13921" w:rsidRDefault="00EB68D0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Cs w:val="17"/>
              </w:rPr>
            </w:pPr>
            <w:r w:rsidRPr="00A13921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Планирани износи</w:t>
            </w:r>
          </w:p>
        </w:tc>
        <w:tc>
          <w:tcPr>
            <w:tcW w:w="531" w:type="pct"/>
            <w:gridSpan w:val="3"/>
            <w:shd w:val="clear" w:color="auto" w:fill="D0CECE" w:themeFill="background2" w:themeFillShade="E6"/>
            <w:vAlign w:val="center"/>
          </w:tcPr>
          <w:p w14:paraId="4FAF62F5" w14:textId="77777777" w:rsidR="00EB68D0" w:rsidRPr="00A13921" w:rsidRDefault="00EB68D0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7"/>
              </w:rPr>
            </w:pPr>
            <w:r w:rsidRPr="00A13921">
              <w:rPr>
                <w:rFonts w:ascii="Calibri" w:hAnsi="Calibri" w:cs="Calibri"/>
                <w:color w:val="000000" w:themeColor="text1"/>
                <w:szCs w:val="17"/>
                <w:lang w:val="sr-Cyrl"/>
              </w:rPr>
              <w:t>Извршени износи</w:t>
            </w:r>
          </w:p>
        </w:tc>
        <w:tc>
          <w:tcPr>
            <w:tcW w:w="395" w:type="pct"/>
            <w:shd w:val="clear" w:color="auto" w:fill="D0CECE" w:themeFill="background2" w:themeFillShade="E6"/>
            <w:vAlign w:val="center"/>
          </w:tcPr>
          <w:p w14:paraId="1674327D" w14:textId="77777777" w:rsidR="00EB68D0" w:rsidRPr="00A13921" w:rsidRDefault="00EB68D0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7"/>
              </w:rPr>
            </w:pPr>
            <w:r w:rsidRPr="00A13921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Проценат извршења</w:t>
            </w:r>
          </w:p>
        </w:tc>
      </w:tr>
      <w:tr w:rsidR="00EB68D0" w:rsidRPr="00A13921" w14:paraId="225A7A30" w14:textId="77777777" w:rsidTr="00EB68D0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59E1D950" w14:textId="3320441A" w:rsidR="00EB68D0" w:rsidRPr="00A13921" w:rsidRDefault="00EB68D0" w:rsidP="00EB68D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</w:rPr>
              <w:t>Пројекат</w:t>
            </w:r>
            <w:r w:rsidRPr="00871CB3">
              <w:rPr>
                <w:sz w:val="19"/>
                <w:szCs w:val="19"/>
                <w:lang w:val="sr-Cyrl-BA"/>
              </w:rPr>
              <w:t xml:space="preserve"> 3.3.2.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1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Изградња и реконструкција водоводне мреже  </w:t>
            </w:r>
          </w:p>
        </w:tc>
        <w:tc>
          <w:tcPr>
            <w:tcW w:w="531" w:type="pct"/>
            <w:vMerge w:val="restart"/>
          </w:tcPr>
          <w:p w14:paraId="64581132" w14:textId="35DCB454" w:rsidR="00EB68D0" w:rsidRPr="00EB68D0" w:rsidRDefault="00EB68D0" w:rsidP="00EB68D0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EB68D0">
              <w:rPr>
                <w:sz w:val="19"/>
                <w:szCs w:val="19"/>
                <w:lang w:val="sr-Cyrl-BA"/>
              </w:rPr>
              <w:t>Број домаћинстава обухваћених водоснабдијевањем у градском подручју</w:t>
            </w:r>
            <w:r w:rsidR="00DF5182">
              <w:rPr>
                <w:sz w:val="19"/>
                <w:szCs w:val="19"/>
                <w:lang w:val="sr-Cyrl-BA"/>
              </w:rPr>
              <w:t xml:space="preserve"> (</w:t>
            </w:r>
            <w:r w:rsidR="00DF5182" w:rsidRPr="00DF5182">
              <w:rPr>
                <w:sz w:val="19"/>
                <w:szCs w:val="19"/>
                <w:lang w:val="sr-Cyrl-BA"/>
              </w:rPr>
              <w:t>2710</w:t>
            </w:r>
            <w:r w:rsidR="00DF5182">
              <w:rPr>
                <w:sz w:val="19"/>
                <w:szCs w:val="19"/>
                <w:lang w:val="sr-Cyrl-BA"/>
              </w:rPr>
              <w:t>)</w:t>
            </w:r>
          </w:p>
          <w:p w14:paraId="21988468" w14:textId="77777777" w:rsidR="00EB68D0" w:rsidRPr="00EB68D0" w:rsidRDefault="00EB68D0" w:rsidP="00EB68D0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EB68D0">
              <w:rPr>
                <w:sz w:val="19"/>
                <w:szCs w:val="19"/>
                <w:lang w:val="sr-Cyrl-BA"/>
              </w:rPr>
              <w:t>Број домаћинстава обухваћених водоснабдијева</w:t>
            </w:r>
            <w:r w:rsidRPr="00EB68D0">
              <w:rPr>
                <w:sz w:val="19"/>
                <w:szCs w:val="19"/>
                <w:lang w:val="sr-Cyrl-BA"/>
              </w:rPr>
              <w:lastRenderedPageBreak/>
              <w:t>њем у сеоским подручјима</w:t>
            </w:r>
          </w:p>
          <w:p w14:paraId="63418B87" w14:textId="77777777" w:rsidR="00EE01BC" w:rsidRPr="00612671" w:rsidRDefault="00EB68D0" w:rsidP="00EB68D0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612671">
              <w:rPr>
                <w:sz w:val="19"/>
                <w:szCs w:val="19"/>
                <w:lang w:val="sr-Cyrl-BA"/>
              </w:rPr>
              <w:t>Водовод Шеховци</w:t>
            </w:r>
            <w:r w:rsidR="00EE01BC" w:rsidRPr="00612671">
              <w:rPr>
                <w:sz w:val="19"/>
                <w:szCs w:val="19"/>
                <w:lang w:val="sr-Cyrl-BA"/>
              </w:rPr>
              <w:t xml:space="preserve"> Дабрац, Шеховци-</w:t>
            </w:r>
            <w:r w:rsidRPr="00612671">
              <w:rPr>
                <w:sz w:val="19"/>
                <w:szCs w:val="19"/>
                <w:lang w:val="sr-Cyrl-BA"/>
              </w:rPr>
              <w:t xml:space="preserve">(Богдани, </w:t>
            </w:r>
          </w:p>
          <w:p w14:paraId="731C4A11" w14:textId="68AA1AF7" w:rsidR="00EB68D0" w:rsidRPr="00612671" w:rsidRDefault="00EE01BC" w:rsidP="00EB68D0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612671">
              <w:rPr>
                <w:sz w:val="19"/>
                <w:szCs w:val="19"/>
                <w:lang w:val="sr-Cyrl-BA"/>
              </w:rPr>
              <w:t xml:space="preserve">Лисковица, </w:t>
            </w:r>
            <w:r w:rsidR="00EB68D0" w:rsidRPr="00612671">
              <w:rPr>
                <w:sz w:val="19"/>
                <w:szCs w:val="19"/>
                <w:lang w:val="sr-Cyrl-BA"/>
              </w:rPr>
              <w:t xml:space="preserve">Батинице), </w:t>
            </w:r>
          </w:p>
          <w:p w14:paraId="1F526889" w14:textId="77777777" w:rsidR="00EB68D0" w:rsidRPr="00612671" w:rsidRDefault="00EB68D0" w:rsidP="00EB68D0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612671">
              <w:rPr>
                <w:sz w:val="19"/>
                <w:szCs w:val="19"/>
                <w:lang w:val="sr-Cyrl-BA"/>
              </w:rPr>
              <w:t xml:space="preserve">Густовара, </w:t>
            </w:r>
          </w:p>
          <w:p w14:paraId="6EF8706E" w14:textId="77777777" w:rsidR="00EB68D0" w:rsidRDefault="00EB68D0" w:rsidP="00EB68D0">
            <w:pPr>
              <w:spacing w:after="0" w:line="240" w:lineRule="auto"/>
              <w:jc w:val="center"/>
              <w:rPr>
                <w:sz w:val="19"/>
                <w:szCs w:val="19"/>
                <w:lang w:val="sr-Cyrl-BA"/>
              </w:rPr>
            </w:pPr>
            <w:r w:rsidRPr="00612671">
              <w:rPr>
                <w:sz w:val="19"/>
                <w:szCs w:val="19"/>
                <w:lang w:val="sr-Cyrl-BA"/>
              </w:rPr>
              <w:t>Хидранти (Б.Башта, Б.поток).</w:t>
            </w:r>
          </w:p>
          <w:p w14:paraId="5D7E17AE" w14:textId="6FF42462" w:rsidR="00EB68D0" w:rsidRPr="00A13921" w:rsidRDefault="00EB68D0" w:rsidP="00EB6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 w:val="restart"/>
          </w:tcPr>
          <w:p w14:paraId="0F4DC09F" w14:textId="08E07424" w:rsidR="00EB68D0" w:rsidRPr="00871CB3" w:rsidRDefault="00EB68D0" w:rsidP="00EB68D0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lastRenderedPageBreak/>
              <w:t>Број домаћинстава обухваћених водоснабдијевањем у градском подручју</w:t>
            </w:r>
            <w:r w:rsidR="00DF5182">
              <w:rPr>
                <w:sz w:val="19"/>
                <w:szCs w:val="19"/>
                <w:lang w:val="sr-Cyrl-BA"/>
              </w:rPr>
              <w:t xml:space="preserve"> (</w:t>
            </w:r>
            <w:r w:rsidR="00DF5182" w:rsidRPr="00DF5182">
              <w:rPr>
                <w:sz w:val="19"/>
                <w:szCs w:val="19"/>
                <w:lang w:val="sr-Cyrl-BA"/>
              </w:rPr>
              <w:t>2880</w:t>
            </w:r>
            <w:r w:rsidR="00DF5182">
              <w:rPr>
                <w:sz w:val="19"/>
                <w:szCs w:val="19"/>
                <w:lang w:val="sr-Cyrl-BA"/>
              </w:rPr>
              <w:t>)</w:t>
            </w:r>
          </w:p>
          <w:p w14:paraId="34E34A76" w14:textId="2F1C948D" w:rsidR="00EB68D0" w:rsidRPr="00871CB3" w:rsidRDefault="00EB68D0" w:rsidP="00EB68D0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Број домаћинстава обухваћених водоснабдијева</w:t>
            </w:r>
            <w:r w:rsidRPr="00871CB3">
              <w:rPr>
                <w:sz w:val="19"/>
                <w:szCs w:val="19"/>
                <w:lang w:val="sr-Cyrl-BA"/>
              </w:rPr>
              <w:lastRenderedPageBreak/>
              <w:t>њем у сеоским подручјима</w:t>
            </w:r>
            <w:r w:rsidR="00D9416C">
              <w:rPr>
                <w:sz w:val="19"/>
                <w:szCs w:val="19"/>
                <w:lang w:val="sr-Cyrl-BA"/>
              </w:rPr>
              <w:t xml:space="preserve"> (</w:t>
            </w:r>
            <w:r w:rsidR="00D9416C" w:rsidRPr="00D9416C">
              <w:rPr>
                <w:sz w:val="19"/>
                <w:szCs w:val="19"/>
                <w:lang w:val="sr-Cyrl-BA"/>
              </w:rPr>
              <w:t>1.987</w:t>
            </w:r>
            <w:r w:rsidR="00D9416C">
              <w:rPr>
                <w:sz w:val="19"/>
                <w:szCs w:val="19"/>
                <w:lang w:val="sr-Cyrl-BA"/>
              </w:rPr>
              <w:t>)</w:t>
            </w:r>
          </w:p>
          <w:p w14:paraId="0EAC5B46" w14:textId="77777777" w:rsidR="00EB68D0" w:rsidRPr="00871CB3" w:rsidRDefault="00EB68D0" w:rsidP="00EB68D0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Водовод Шеховци(Богдани, Батинице), </w:t>
            </w:r>
          </w:p>
          <w:p w14:paraId="05364E12" w14:textId="77777777" w:rsidR="00EB68D0" w:rsidRPr="00871CB3" w:rsidRDefault="00EB68D0" w:rsidP="00EB68D0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Густовара, </w:t>
            </w:r>
          </w:p>
          <w:p w14:paraId="0F5DC084" w14:textId="10A388C7" w:rsidR="00EB68D0" w:rsidRPr="00871CB3" w:rsidRDefault="00EB68D0" w:rsidP="00EB68D0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Хидранти (</w:t>
            </w:r>
            <w:r w:rsidR="00612671">
              <w:rPr>
                <w:sz w:val="19"/>
                <w:szCs w:val="19"/>
                <w:lang w:val="sr-Cyrl-BA"/>
              </w:rPr>
              <w:t>Ријека-</w:t>
            </w:r>
            <w:r w:rsidRPr="00871CB3">
              <w:rPr>
                <w:sz w:val="19"/>
                <w:szCs w:val="19"/>
                <w:lang w:val="sr-Cyrl-BA"/>
              </w:rPr>
              <w:t>Б.Башта, Б.поток).</w:t>
            </w:r>
          </w:p>
          <w:p w14:paraId="495F5FBA" w14:textId="0424B559" w:rsidR="00EB68D0" w:rsidRPr="00A13921" w:rsidRDefault="00EB68D0" w:rsidP="00EB68D0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</w:p>
        </w:tc>
        <w:tc>
          <w:tcPr>
            <w:tcW w:w="414" w:type="pct"/>
            <w:vMerge w:val="restart"/>
          </w:tcPr>
          <w:p w14:paraId="6AE84386" w14:textId="77777777" w:rsidR="00EB68D0" w:rsidRPr="00A13921" w:rsidRDefault="00EB68D0" w:rsidP="00EB6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A13921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lastRenderedPageBreak/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6B736D87" w14:textId="77777777" w:rsidR="00EB68D0" w:rsidRPr="00871CB3" w:rsidRDefault="00EB68D0" w:rsidP="00EB68D0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463DCC01" w14:textId="77777777" w:rsidR="00EB68D0" w:rsidRPr="00A13921" w:rsidRDefault="00EB68D0" w:rsidP="00EB68D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118" w:type="pct"/>
            <w:vMerge w:val="restart"/>
            <w:shd w:val="clear" w:color="auto" w:fill="FFFFFF" w:themeFill="background1"/>
            <w:vAlign w:val="center"/>
          </w:tcPr>
          <w:p w14:paraId="4BC814DC" w14:textId="77777777" w:rsidR="00EB68D0" w:rsidRPr="00A13921" w:rsidRDefault="00EB68D0" w:rsidP="00EB6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К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55D5153C" w14:textId="77777777" w:rsidR="00EB68D0" w:rsidRPr="00A13921" w:rsidRDefault="00EB68D0" w:rsidP="00EB6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6A9C8C6A" w14:textId="77777777" w:rsidR="00EB68D0" w:rsidRPr="00A13921" w:rsidRDefault="00EB68D0" w:rsidP="00EB68D0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A13921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12C3B4BF" w14:textId="086965D7" w:rsidR="00EB68D0" w:rsidRPr="00EB68D0" w:rsidRDefault="00EB68D0" w:rsidP="00EB68D0">
            <w:pPr>
              <w:jc w:val="center"/>
              <w:rPr>
                <w:sz w:val="19"/>
                <w:szCs w:val="19"/>
                <w:lang w:val="sr-Cyrl-RS"/>
              </w:rPr>
            </w:pPr>
            <w:r>
              <w:rPr>
                <w:sz w:val="19"/>
                <w:szCs w:val="19"/>
                <w:lang w:val="sr-Cyrl-RS"/>
              </w:rPr>
              <w:t>145.500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78F9CEFC" w14:textId="39458F72" w:rsidR="00EB68D0" w:rsidRPr="00A13921" w:rsidRDefault="008B4A5B" w:rsidP="00EB6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</w:pPr>
            <w:r w:rsidRPr="008B4A5B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103</w:t>
            </w: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.428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286A451" w14:textId="2F357D49" w:rsidR="00EB68D0" w:rsidRPr="00A13921" w:rsidRDefault="00A3430E" w:rsidP="00EB6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7954D2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71,32%</w:t>
            </w:r>
            <w:r w:rsidR="00EB68D0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%</w:t>
            </w:r>
          </w:p>
        </w:tc>
      </w:tr>
      <w:tr w:rsidR="00EB68D0" w:rsidRPr="00BB2300" w14:paraId="03EC08CA" w14:textId="77777777" w:rsidTr="007954D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040E5736" w14:textId="77777777" w:rsidR="00EB68D0" w:rsidRPr="00A13921" w:rsidRDefault="00EB68D0" w:rsidP="00EB68D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353468F1" w14:textId="77777777" w:rsidR="00EB68D0" w:rsidRPr="00A13921" w:rsidRDefault="00EB68D0" w:rsidP="00EB6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36AAB37A" w14:textId="77777777" w:rsidR="00EB68D0" w:rsidRPr="00A13921" w:rsidRDefault="00EB68D0" w:rsidP="00EB6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4DB42590" w14:textId="77777777" w:rsidR="00EB68D0" w:rsidRPr="00A13921" w:rsidRDefault="00EB68D0" w:rsidP="00EB6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1311E1C7" w14:textId="77777777" w:rsidR="00EB68D0" w:rsidRPr="00A13921" w:rsidRDefault="00EB68D0" w:rsidP="00EB6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300F4851" w14:textId="77777777" w:rsidR="00EB68D0" w:rsidRPr="00A13921" w:rsidRDefault="00EB68D0" w:rsidP="00EB6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555607AB" w14:textId="77777777" w:rsidR="00EB68D0" w:rsidRPr="00A13921" w:rsidRDefault="00EB68D0" w:rsidP="00EB6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60710675" w14:textId="77777777" w:rsidR="00EB68D0" w:rsidRPr="00805E70" w:rsidRDefault="00EB68D0" w:rsidP="00EB68D0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A13921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6B11A073" w14:textId="77777777" w:rsidR="00EB68D0" w:rsidRPr="00BB2300" w:rsidRDefault="00EB68D0" w:rsidP="00EB6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1E4555D7" w14:textId="77777777" w:rsidR="00EB68D0" w:rsidRPr="00BB2300" w:rsidRDefault="00EB68D0" w:rsidP="00EB6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4FAC888" w14:textId="77777777" w:rsidR="00EB68D0" w:rsidRPr="00BB2300" w:rsidRDefault="00EB68D0" w:rsidP="00EB6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EB68D0" w:rsidRPr="00BB2300" w14:paraId="195998E3" w14:textId="77777777" w:rsidTr="007954D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1119D8C5" w14:textId="77777777" w:rsidR="00EB68D0" w:rsidRPr="00BB2300" w:rsidRDefault="00EB68D0" w:rsidP="00EB68D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279DB790" w14:textId="77777777" w:rsidR="00EB68D0" w:rsidRPr="00BB2300" w:rsidRDefault="00EB68D0" w:rsidP="00EB6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6897D96A" w14:textId="77777777" w:rsidR="00EB68D0" w:rsidRPr="00BB2300" w:rsidRDefault="00EB68D0" w:rsidP="00EB6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247CAA00" w14:textId="77777777" w:rsidR="00EB68D0" w:rsidRPr="00BB2300" w:rsidRDefault="00EB68D0" w:rsidP="00EB6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5D928A74" w14:textId="77777777" w:rsidR="00EB68D0" w:rsidRPr="00BB2300" w:rsidRDefault="00EB68D0" w:rsidP="00EB6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59D676C8" w14:textId="77777777" w:rsidR="00EB68D0" w:rsidRPr="00BB2300" w:rsidRDefault="00EB68D0" w:rsidP="00EB6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1397AD0D" w14:textId="77777777" w:rsidR="00EB68D0" w:rsidRPr="00BB2300" w:rsidRDefault="00EB68D0" w:rsidP="00EB6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CD68FC2" w14:textId="77777777" w:rsidR="00EB68D0" w:rsidRPr="00D57F2D" w:rsidRDefault="00EB68D0" w:rsidP="00EB68D0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0E55DC9F" w14:textId="2E3B04CF" w:rsidR="00EB68D0" w:rsidRPr="00BB2300" w:rsidRDefault="00EB68D0" w:rsidP="00EB6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0EFD7CC2" w14:textId="77777777" w:rsidR="00EB68D0" w:rsidRPr="00BB2300" w:rsidRDefault="00EB68D0" w:rsidP="00EB6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DA7CC69" w14:textId="77777777" w:rsidR="00EB68D0" w:rsidRPr="00BB2300" w:rsidRDefault="00EB68D0" w:rsidP="00EB6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EB68D0" w:rsidRPr="00BB2300" w14:paraId="6CCBAFEA" w14:textId="77777777" w:rsidTr="007954D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1D4AED8C" w14:textId="77777777" w:rsidR="00EB68D0" w:rsidRPr="00BB2300" w:rsidRDefault="00EB68D0" w:rsidP="00EB68D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5E87C65C" w14:textId="77777777" w:rsidR="00EB68D0" w:rsidRPr="00BB2300" w:rsidRDefault="00EB68D0" w:rsidP="00EB6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19D1A199" w14:textId="77777777" w:rsidR="00EB68D0" w:rsidRPr="00BB2300" w:rsidRDefault="00EB68D0" w:rsidP="00EB6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1A312CD2" w14:textId="77777777" w:rsidR="00EB68D0" w:rsidRPr="00BB2300" w:rsidRDefault="00EB68D0" w:rsidP="00EB6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6B913DA4" w14:textId="77777777" w:rsidR="00EB68D0" w:rsidRPr="00BB2300" w:rsidRDefault="00EB68D0" w:rsidP="00EB6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3DF6B61D" w14:textId="77777777" w:rsidR="00EB68D0" w:rsidRPr="00BB2300" w:rsidRDefault="00EB68D0" w:rsidP="00EB6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3CB541FD" w14:textId="77777777" w:rsidR="00EB68D0" w:rsidRPr="00BB2300" w:rsidRDefault="00EB68D0" w:rsidP="00EB6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10B15D61" w14:textId="77777777" w:rsidR="00EB68D0" w:rsidRPr="00805E70" w:rsidRDefault="00EB68D0" w:rsidP="00EB68D0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7F581D3D" w14:textId="293433A5" w:rsidR="00EB68D0" w:rsidRPr="00BB2300" w:rsidRDefault="00EB68D0" w:rsidP="00EB6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7266A68B" w14:textId="77777777" w:rsidR="00EB68D0" w:rsidRPr="00BB2300" w:rsidRDefault="00EB68D0" w:rsidP="00EB6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7100639" w14:textId="77777777" w:rsidR="00EB68D0" w:rsidRPr="00BB2300" w:rsidRDefault="00EB68D0" w:rsidP="00EB6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EB68D0" w:rsidRPr="00BB2300" w14:paraId="509FD82D" w14:textId="77777777" w:rsidTr="007954D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5D28A3D6" w14:textId="77777777" w:rsidR="00EB68D0" w:rsidRPr="00BB2300" w:rsidRDefault="00EB68D0" w:rsidP="00EB68D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7B221E15" w14:textId="77777777" w:rsidR="00EB68D0" w:rsidRPr="00BB2300" w:rsidRDefault="00EB68D0" w:rsidP="00EB6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66E9078F" w14:textId="77777777" w:rsidR="00EB68D0" w:rsidRPr="00BB2300" w:rsidRDefault="00EB68D0" w:rsidP="00EB6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14D3E393" w14:textId="77777777" w:rsidR="00EB68D0" w:rsidRPr="00BB2300" w:rsidRDefault="00EB68D0" w:rsidP="00EB6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1FCE4417" w14:textId="77777777" w:rsidR="00EB68D0" w:rsidRPr="00BB2300" w:rsidRDefault="00EB68D0" w:rsidP="00EB6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2F2F2" w:themeFill="background1" w:themeFillShade="F2"/>
          </w:tcPr>
          <w:p w14:paraId="4716D6FC" w14:textId="77777777" w:rsidR="00EB68D0" w:rsidRPr="00BB2300" w:rsidRDefault="00EB68D0" w:rsidP="00EB6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</w:tcPr>
          <w:p w14:paraId="524256F7" w14:textId="77777777" w:rsidR="00EB68D0" w:rsidRPr="00BB2300" w:rsidRDefault="00EB68D0" w:rsidP="00EB6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60F1E44" w14:textId="77777777" w:rsidR="00EB68D0" w:rsidRPr="007D6B36" w:rsidRDefault="00EB68D0" w:rsidP="00EB68D0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1D08FD0F" w14:textId="7A6ED189" w:rsidR="00EB68D0" w:rsidRPr="00BB2300" w:rsidRDefault="00EB68D0" w:rsidP="00EB6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145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</w:t>
            </w: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000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E0E091" w14:textId="73AD076D" w:rsidR="00EB68D0" w:rsidRPr="007954D2" w:rsidRDefault="008B4A5B" w:rsidP="00EB6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7954D2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103.428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141CC0" w14:textId="2E3910CA" w:rsidR="00EB68D0" w:rsidRPr="007954D2" w:rsidRDefault="008B4A5B" w:rsidP="00EB6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7954D2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71,32</w:t>
            </w:r>
            <w:r w:rsidR="00EB68D0" w:rsidRPr="007954D2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%</w:t>
            </w:r>
          </w:p>
        </w:tc>
      </w:tr>
      <w:tr w:rsidR="00885460" w:rsidRPr="00BB2300" w14:paraId="105CB9F2" w14:textId="77777777" w:rsidTr="00C66C1B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53785F10" w14:textId="77E17262" w:rsidR="00885460" w:rsidRPr="00BB2300" w:rsidRDefault="00885460" w:rsidP="0088546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</w:rPr>
              <w:lastRenderedPageBreak/>
              <w:t>Пројекат</w:t>
            </w:r>
            <w:r w:rsidRPr="00871CB3">
              <w:rPr>
                <w:sz w:val="19"/>
                <w:szCs w:val="19"/>
                <w:lang w:val="sr-Cyrl-BA"/>
              </w:rPr>
              <w:t xml:space="preserve"> 3.3.2.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2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Изградња канализационе мреже Збориште</w:t>
            </w:r>
          </w:p>
        </w:tc>
        <w:tc>
          <w:tcPr>
            <w:tcW w:w="531" w:type="pct"/>
            <w:vMerge w:val="restart"/>
          </w:tcPr>
          <w:p w14:paraId="6CFE7503" w14:textId="77777777" w:rsidR="00885460" w:rsidRPr="00871CB3" w:rsidRDefault="00885460" w:rsidP="00885460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Број домаћинстава обухваћених </w:t>
            </w:r>
          </w:p>
          <w:p w14:paraId="7DA09BF7" w14:textId="78DBDC89" w:rsidR="00885460" w:rsidRPr="00BB2300" w:rsidRDefault="00885460" w:rsidP="0088546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71CB3">
              <w:rPr>
                <w:sz w:val="19"/>
                <w:szCs w:val="19"/>
                <w:lang w:val="sr-Cyrl-BA"/>
              </w:rPr>
              <w:t>канализационом мрежом (50)</w:t>
            </w:r>
          </w:p>
        </w:tc>
        <w:tc>
          <w:tcPr>
            <w:tcW w:w="531" w:type="pct"/>
            <w:vMerge w:val="restart"/>
          </w:tcPr>
          <w:p w14:paraId="484B5809" w14:textId="77777777" w:rsidR="00885460" w:rsidRPr="00871CB3" w:rsidRDefault="00885460" w:rsidP="00885460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Број домаћинстава обухваћених </w:t>
            </w:r>
          </w:p>
          <w:p w14:paraId="158C3C15" w14:textId="0D7D3FCB" w:rsidR="00885460" w:rsidRPr="00D80885" w:rsidRDefault="00885460" w:rsidP="00D04AF3">
            <w:pPr>
              <w:pStyle w:val="ListParagraph"/>
              <w:spacing w:after="0" w:line="240" w:lineRule="auto"/>
              <w:ind w:left="72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канализационом мрежом (50)</w:t>
            </w:r>
          </w:p>
        </w:tc>
        <w:tc>
          <w:tcPr>
            <w:tcW w:w="414" w:type="pct"/>
            <w:vMerge w:val="restart"/>
          </w:tcPr>
          <w:p w14:paraId="3FE9B417" w14:textId="77777777" w:rsidR="00885460" w:rsidRPr="00D80885" w:rsidRDefault="00885460" w:rsidP="00885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995499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03AEB49F" w14:textId="77777777" w:rsidR="00885460" w:rsidRPr="00871CB3" w:rsidRDefault="00885460" w:rsidP="00885460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6053D834" w14:textId="77777777" w:rsidR="00885460" w:rsidRPr="002F1E6E" w:rsidRDefault="00885460" w:rsidP="00885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0B9A35AF" w14:textId="77777777" w:rsidR="00885460" w:rsidRPr="00D80885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360A388A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 xml:space="preserve">Да, </w:t>
            </w:r>
            <w:r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Буџет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4127E84A" w14:textId="77777777" w:rsidR="00885460" w:rsidRPr="00805E70" w:rsidRDefault="00885460" w:rsidP="00885460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330736C6" w14:textId="7DF43ADE" w:rsidR="00885460" w:rsidRPr="001B4A0B" w:rsidRDefault="00885460" w:rsidP="00C66C1B">
            <w:pPr>
              <w:jc w:val="center"/>
              <w:rPr>
                <w:sz w:val="20"/>
                <w:szCs w:val="20"/>
                <w:lang w:val="sr-Cyrl-RS"/>
              </w:rPr>
            </w:pPr>
            <w:r w:rsidRPr="001B4A0B">
              <w:rPr>
                <w:sz w:val="20"/>
                <w:szCs w:val="20"/>
              </w:rPr>
              <w:t>26.</w:t>
            </w:r>
            <w:r w:rsidRPr="001B4A0B">
              <w:rPr>
                <w:sz w:val="20"/>
                <w:szCs w:val="20"/>
                <w:lang w:val="sr-Cyrl-RS"/>
              </w:rPr>
              <w:t>300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36CD263E" w14:textId="13EB2081" w:rsidR="00885460" w:rsidRPr="001B4A0B" w:rsidRDefault="00C66C1B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1B4A0B">
              <w:rPr>
                <w:rFonts w:cs="Calibri"/>
                <w:color w:val="000000" w:themeColor="text1"/>
                <w:sz w:val="20"/>
                <w:szCs w:val="20"/>
                <w:lang w:val="bs-Cyrl-BA"/>
              </w:rPr>
              <w:t>102.709,99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740E9F8" w14:textId="4768971E" w:rsidR="00885460" w:rsidRPr="001B4A0B" w:rsidRDefault="00A3430E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  <w:t>390%</w:t>
            </w:r>
          </w:p>
        </w:tc>
      </w:tr>
      <w:tr w:rsidR="00885460" w:rsidRPr="00BB2300" w14:paraId="350010FB" w14:textId="77777777" w:rsidTr="007954D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50562D4A" w14:textId="77777777" w:rsidR="00885460" w:rsidRPr="00BB2300" w:rsidRDefault="00885460" w:rsidP="0088546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15144873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462C3214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2889FBFD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5094E0C4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7A7FA075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0D3B9FDE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4370C8C3" w14:textId="77777777" w:rsidR="00885460" w:rsidRPr="00805E70" w:rsidRDefault="00885460" w:rsidP="00885460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58D2B4C2" w14:textId="77777777" w:rsidR="00885460" w:rsidRPr="001B4A0B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266D611A" w14:textId="77777777" w:rsidR="00885460" w:rsidRPr="001B4A0B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4D32E821" w14:textId="77777777" w:rsidR="00885460" w:rsidRPr="001B4A0B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</w:pPr>
          </w:p>
        </w:tc>
      </w:tr>
      <w:tr w:rsidR="00885460" w:rsidRPr="00E069AA" w14:paraId="56B9FBB3" w14:textId="77777777" w:rsidTr="007954D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5E98429A" w14:textId="77777777" w:rsidR="00885460" w:rsidRPr="00BB2300" w:rsidRDefault="00885460" w:rsidP="0088546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123FEA7C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39135709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35FED2C1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0BE811D4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6100B214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72BC8EB7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46BC006F" w14:textId="77777777" w:rsidR="00885460" w:rsidRPr="00D57F2D" w:rsidRDefault="00885460" w:rsidP="00885460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35698934" w14:textId="077F811E" w:rsidR="00885460" w:rsidRPr="001B4A0B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1B4A0B">
              <w:rPr>
                <w:rFonts w:cs="Calibri"/>
                <w:color w:val="000000" w:themeColor="text1"/>
                <w:sz w:val="20"/>
                <w:szCs w:val="20"/>
                <w:lang w:val="bs-Cyrl-BA"/>
              </w:rPr>
              <w:t>100.000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2CC1526E" w14:textId="6F873478" w:rsidR="00885460" w:rsidRPr="00E069AA" w:rsidRDefault="00C66C1B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E069AA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  <w:t>50.000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F8404D4" w14:textId="1BD60E6D" w:rsidR="00885460" w:rsidRPr="00E069AA" w:rsidRDefault="00C66C1B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E069AA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  <w:t>50%</w:t>
            </w:r>
          </w:p>
        </w:tc>
      </w:tr>
      <w:tr w:rsidR="00885460" w:rsidRPr="00E069AA" w14:paraId="751111BF" w14:textId="77777777" w:rsidTr="007954D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37F9F531" w14:textId="77777777" w:rsidR="00885460" w:rsidRPr="00BB2300" w:rsidRDefault="00885460" w:rsidP="0088546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0B40399D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39EEE339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1C8FDB79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55E37BA9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130BDFE8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49999522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3FB08A1" w14:textId="77777777" w:rsidR="00885460" w:rsidRPr="00805E70" w:rsidRDefault="00885460" w:rsidP="00885460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7086C2B4" w14:textId="77777777" w:rsidR="00885460" w:rsidRPr="001B4A0B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7CE878C2" w14:textId="77777777" w:rsidR="00885460" w:rsidRPr="00E069AA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D6DB6F7" w14:textId="77777777" w:rsidR="00885460" w:rsidRPr="00E069AA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885460" w:rsidRPr="00E069AA" w14:paraId="378416D8" w14:textId="77777777" w:rsidTr="007954D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2AE2BB82" w14:textId="77777777" w:rsidR="00885460" w:rsidRPr="00BB2300" w:rsidRDefault="00885460" w:rsidP="0088546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57402C16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53E83B3B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0F352E36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063A970D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2F2F2" w:themeFill="background1" w:themeFillShade="F2"/>
          </w:tcPr>
          <w:p w14:paraId="10C18180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</w:tcPr>
          <w:p w14:paraId="6A91D2AE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4C4C7A" w14:textId="77777777" w:rsidR="00885460" w:rsidRPr="007D6B36" w:rsidRDefault="00885460" w:rsidP="00885460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451EDA68" w14:textId="444452DD" w:rsidR="00885460" w:rsidRPr="001B4A0B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1B4A0B">
              <w:rPr>
                <w:b/>
                <w:sz w:val="20"/>
                <w:szCs w:val="20"/>
              </w:rPr>
              <w:t>126.</w:t>
            </w:r>
            <w:r w:rsidRPr="001B4A0B">
              <w:rPr>
                <w:b/>
                <w:sz w:val="20"/>
                <w:szCs w:val="20"/>
                <w:lang w:val="sr-Cyrl-RS"/>
              </w:rPr>
              <w:t>300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BADABCF" w14:textId="111F0ECB" w:rsidR="00885460" w:rsidRPr="00E069AA" w:rsidRDefault="00C66C1B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</w:pPr>
            <w:r w:rsidRPr="00E069AA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  <w:t>152</w:t>
            </w:r>
            <w:r w:rsidRPr="00E069AA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  <w:t>.</w:t>
            </w:r>
            <w:r w:rsidRPr="00E069AA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</w:rPr>
              <w:t>709,99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0A510D8" w14:textId="5CD1CB6E" w:rsidR="00885460" w:rsidRPr="00E069AA" w:rsidRDefault="00D2550D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E069AA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sr-Cyrl-RS"/>
              </w:rPr>
              <w:t>120,91%</w:t>
            </w:r>
          </w:p>
        </w:tc>
      </w:tr>
      <w:tr w:rsidR="00C66C1B" w:rsidRPr="00E069AA" w14:paraId="73A45162" w14:textId="77777777" w:rsidTr="007954D2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23758F29" w14:textId="77777777" w:rsidR="00C66C1B" w:rsidRPr="00BB2300" w:rsidRDefault="00C66C1B" w:rsidP="007954D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</w:rPr>
              <w:t>Пројекат</w:t>
            </w:r>
            <w:r w:rsidRPr="00871CB3">
              <w:rPr>
                <w:sz w:val="19"/>
                <w:szCs w:val="19"/>
                <w:lang w:val="sr-Cyrl-BA"/>
              </w:rPr>
              <w:t xml:space="preserve"> 3.3.2.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3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Изградња канализационе мреже Н.Насеље- Радничка улица</w:t>
            </w:r>
          </w:p>
        </w:tc>
        <w:tc>
          <w:tcPr>
            <w:tcW w:w="531" w:type="pct"/>
            <w:vMerge w:val="restart"/>
            <w:vAlign w:val="center"/>
          </w:tcPr>
          <w:p w14:paraId="7001EF42" w14:textId="77777777" w:rsidR="00C66C1B" w:rsidRPr="00871CB3" w:rsidRDefault="00C66C1B" w:rsidP="007954D2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Број домаћинстава обухваћених </w:t>
            </w:r>
          </w:p>
          <w:p w14:paraId="1544AF3D" w14:textId="0258A7BA" w:rsidR="00C66C1B" w:rsidRPr="00BB2300" w:rsidRDefault="00C66C1B" w:rsidP="00734AC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канализационом мрежом (25) </w:t>
            </w:r>
          </w:p>
        </w:tc>
        <w:tc>
          <w:tcPr>
            <w:tcW w:w="531" w:type="pct"/>
            <w:vMerge w:val="restart"/>
          </w:tcPr>
          <w:p w14:paraId="07037F2C" w14:textId="77777777" w:rsidR="00C66C1B" w:rsidRPr="00871CB3" w:rsidRDefault="00C66C1B" w:rsidP="007954D2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Број домаћинстава обухваћених </w:t>
            </w:r>
          </w:p>
          <w:p w14:paraId="2C325D74" w14:textId="305C7697" w:rsidR="00C66C1B" w:rsidRPr="00D80885" w:rsidRDefault="00C66C1B" w:rsidP="00267C7D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канализационом мрежом (</w:t>
            </w:r>
            <w:r w:rsidR="00267C7D">
              <w:rPr>
                <w:sz w:val="19"/>
                <w:szCs w:val="19"/>
                <w:lang w:val="sr-Cyrl-BA"/>
              </w:rPr>
              <w:t>25</w:t>
            </w:r>
            <w:r w:rsidRPr="00871CB3">
              <w:rPr>
                <w:sz w:val="19"/>
                <w:szCs w:val="19"/>
                <w:lang w:val="sr-Cyrl-BA"/>
              </w:rPr>
              <w:t>)</w:t>
            </w:r>
          </w:p>
        </w:tc>
        <w:tc>
          <w:tcPr>
            <w:tcW w:w="414" w:type="pct"/>
            <w:vMerge w:val="restart"/>
          </w:tcPr>
          <w:p w14:paraId="2337F3E6" w14:textId="77777777" w:rsidR="00C66C1B" w:rsidRPr="00D80885" w:rsidRDefault="00C66C1B" w:rsidP="00795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995499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34948058" w14:textId="77777777" w:rsidR="00C66C1B" w:rsidRPr="00871CB3" w:rsidRDefault="00C66C1B" w:rsidP="007954D2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400C75E1" w14:textId="77777777" w:rsidR="00C66C1B" w:rsidRPr="002F1E6E" w:rsidRDefault="00C66C1B" w:rsidP="00795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3912FE46" w14:textId="77777777" w:rsidR="00C66C1B" w:rsidRPr="00D80885" w:rsidRDefault="00C66C1B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28B18C7D" w14:textId="77777777" w:rsidR="00C66C1B" w:rsidRPr="00BB2300" w:rsidRDefault="00C66C1B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 xml:space="preserve">Да, </w:t>
            </w:r>
            <w:r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Буџет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E674EB5" w14:textId="77777777" w:rsidR="00C66C1B" w:rsidRPr="00805E70" w:rsidRDefault="00C66C1B" w:rsidP="007954D2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1C43518B" w14:textId="77777777" w:rsidR="00C66C1B" w:rsidRPr="00E7509D" w:rsidRDefault="00C66C1B" w:rsidP="007954D2">
            <w:pPr>
              <w:jc w:val="center"/>
              <w:rPr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</w:rPr>
              <w:t>3.</w:t>
            </w:r>
            <w:r>
              <w:rPr>
                <w:sz w:val="19"/>
                <w:szCs w:val="19"/>
                <w:lang w:val="sr-Cyrl-RS"/>
              </w:rPr>
              <w:t>200</w:t>
            </w:r>
          </w:p>
          <w:p w14:paraId="5D9C0887" w14:textId="77777777" w:rsidR="00C66C1B" w:rsidRPr="00BB2300" w:rsidRDefault="00C66C1B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bs-Cyrl-BA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46000460" w14:textId="77777777" w:rsidR="00C66C1B" w:rsidRPr="00E069AA" w:rsidRDefault="00C66C1B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E069AA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9B4AED8" w14:textId="77777777" w:rsidR="00C66C1B" w:rsidRPr="00E069AA" w:rsidRDefault="00C66C1B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E069AA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0</w:t>
            </w:r>
          </w:p>
        </w:tc>
      </w:tr>
      <w:tr w:rsidR="00C66C1B" w:rsidRPr="00E069AA" w14:paraId="010F0672" w14:textId="77777777" w:rsidTr="007954D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01D3104C" w14:textId="77777777" w:rsidR="00C66C1B" w:rsidRPr="00BB2300" w:rsidRDefault="00C66C1B" w:rsidP="007954D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1924D21C" w14:textId="77777777" w:rsidR="00C66C1B" w:rsidRPr="00BB2300" w:rsidRDefault="00C66C1B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349D2CE1" w14:textId="77777777" w:rsidR="00C66C1B" w:rsidRPr="00BB2300" w:rsidRDefault="00C66C1B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0CCF80C5" w14:textId="77777777" w:rsidR="00C66C1B" w:rsidRPr="00BB2300" w:rsidRDefault="00C66C1B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0F8BAE8E" w14:textId="77777777" w:rsidR="00C66C1B" w:rsidRPr="00BB2300" w:rsidRDefault="00C66C1B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7CB43EC5" w14:textId="77777777" w:rsidR="00C66C1B" w:rsidRPr="00BB2300" w:rsidRDefault="00C66C1B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29D90CD2" w14:textId="77777777" w:rsidR="00C66C1B" w:rsidRPr="00BB2300" w:rsidRDefault="00C66C1B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06CD9482" w14:textId="77777777" w:rsidR="00C66C1B" w:rsidRPr="00805E70" w:rsidRDefault="00C66C1B" w:rsidP="007954D2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17C6E5E4" w14:textId="77777777" w:rsidR="00C66C1B" w:rsidRPr="00BB2300" w:rsidRDefault="00C66C1B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446E2B2D" w14:textId="77777777" w:rsidR="00C66C1B" w:rsidRPr="00E069AA" w:rsidRDefault="00C66C1B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517B44E6" w14:textId="77777777" w:rsidR="00C66C1B" w:rsidRPr="00E069AA" w:rsidRDefault="00C66C1B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</w:p>
        </w:tc>
      </w:tr>
      <w:tr w:rsidR="00C66C1B" w:rsidRPr="00E069AA" w14:paraId="6B390EE7" w14:textId="77777777" w:rsidTr="007954D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3877038E" w14:textId="77777777" w:rsidR="00C66C1B" w:rsidRPr="00BB2300" w:rsidRDefault="00C66C1B" w:rsidP="007954D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48D024A5" w14:textId="77777777" w:rsidR="00C66C1B" w:rsidRPr="00BB2300" w:rsidRDefault="00C66C1B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741AACDF" w14:textId="77777777" w:rsidR="00C66C1B" w:rsidRPr="00BB2300" w:rsidRDefault="00C66C1B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3E66EC89" w14:textId="77777777" w:rsidR="00C66C1B" w:rsidRPr="00BB2300" w:rsidRDefault="00C66C1B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0D8D11A0" w14:textId="77777777" w:rsidR="00C66C1B" w:rsidRPr="00BB2300" w:rsidRDefault="00C66C1B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77E9D008" w14:textId="77777777" w:rsidR="00C66C1B" w:rsidRPr="00BB2300" w:rsidRDefault="00C66C1B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5FDEC9DA" w14:textId="77777777" w:rsidR="00C66C1B" w:rsidRPr="00BB2300" w:rsidRDefault="00C66C1B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00F28F49" w14:textId="77777777" w:rsidR="00C66C1B" w:rsidRPr="00D57F2D" w:rsidRDefault="00C66C1B" w:rsidP="007954D2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746F83E3" w14:textId="77777777" w:rsidR="00C66C1B" w:rsidRPr="00BB2300" w:rsidRDefault="00C66C1B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60.000,00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75238749" w14:textId="2B81F78C" w:rsidR="00C66C1B" w:rsidRPr="00E069AA" w:rsidRDefault="00D2550D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E069AA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0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F09EF95" w14:textId="340271BA" w:rsidR="00C66C1B" w:rsidRPr="00E069AA" w:rsidRDefault="00D2550D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E069AA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0</w:t>
            </w:r>
          </w:p>
        </w:tc>
      </w:tr>
      <w:tr w:rsidR="00C66C1B" w:rsidRPr="00E069AA" w14:paraId="2555D2AD" w14:textId="77777777" w:rsidTr="007954D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06FDA3CA" w14:textId="77777777" w:rsidR="00C66C1B" w:rsidRPr="00BB2300" w:rsidRDefault="00C66C1B" w:rsidP="007954D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4B813733" w14:textId="77777777" w:rsidR="00C66C1B" w:rsidRPr="00BB2300" w:rsidRDefault="00C66C1B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372F8FEC" w14:textId="77777777" w:rsidR="00C66C1B" w:rsidRPr="00BB2300" w:rsidRDefault="00C66C1B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36B115E5" w14:textId="77777777" w:rsidR="00C66C1B" w:rsidRPr="00BB2300" w:rsidRDefault="00C66C1B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42A1BEC5" w14:textId="77777777" w:rsidR="00C66C1B" w:rsidRPr="00BB2300" w:rsidRDefault="00C66C1B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52205778" w14:textId="77777777" w:rsidR="00C66C1B" w:rsidRPr="00BB2300" w:rsidRDefault="00C66C1B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3DC87082" w14:textId="77777777" w:rsidR="00C66C1B" w:rsidRPr="00BB2300" w:rsidRDefault="00C66C1B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4D9103DE" w14:textId="77777777" w:rsidR="00C66C1B" w:rsidRPr="00805E70" w:rsidRDefault="00C66C1B" w:rsidP="007954D2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4F4E30EB" w14:textId="77777777" w:rsidR="00C66C1B" w:rsidRPr="00BB2300" w:rsidRDefault="00C66C1B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05B775FA" w14:textId="77777777" w:rsidR="00C66C1B" w:rsidRPr="00E069AA" w:rsidRDefault="00C66C1B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A3599B0" w14:textId="77777777" w:rsidR="00C66C1B" w:rsidRPr="00E069AA" w:rsidRDefault="00C66C1B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C66C1B" w:rsidRPr="00E069AA" w14:paraId="446E16F9" w14:textId="77777777" w:rsidTr="007954D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687FF33D" w14:textId="77777777" w:rsidR="00C66C1B" w:rsidRPr="00BB2300" w:rsidRDefault="00C66C1B" w:rsidP="007954D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0FA35470" w14:textId="77777777" w:rsidR="00C66C1B" w:rsidRPr="00BB2300" w:rsidRDefault="00C66C1B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07EB0809" w14:textId="77777777" w:rsidR="00C66C1B" w:rsidRPr="00BB2300" w:rsidRDefault="00C66C1B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5E9FEF59" w14:textId="77777777" w:rsidR="00C66C1B" w:rsidRPr="00BB2300" w:rsidRDefault="00C66C1B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38AE1E5F" w14:textId="77777777" w:rsidR="00C66C1B" w:rsidRPr="00BB2300" w:rsidRDefault="00C66C1B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2F2F2" w:themeFill="background1" w:themeFillShade="F2"/>
          </w:tcPr>
          <w:p w14:paraId="0ACFF1B7" w14:textId="77777777" w:rsidR="00C66C1B" w:rsidRPr="00BB2300" w:rsidRDefault="00C66C1B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</w:tcPr>
          <w:p w14:paraId="6678ACBB" w14:textId="77777777" w:rsidR="00C66C1B" w:rsidRPr="00BB2300" w:rsidRDefault="00C66C1B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E876510" w14:textId="77777777" w:rsidR="00C66C1B" w:rsidRPr="007D6B36" w:rsidRDefault="00C66C1B" w:rsidP="007954D2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6B3CFC90" w14:textId="77777777" w:rsidR="00C66C1B" w:rsidRPr="00BB2300" w:rsidRDefault="00C66C1B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63.</w:t>
            </w: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200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B213C8" w14:textId="6FBE032C" w:rsidR="00C66C1B" w:rsidRPr="00E069AA" w:rsidRDefault="00C66C1B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E069AA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0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3AD8FAF" w14:textId="678CB3AE" w:rsidR="00C66C1B" w:rsidRPr="00E069AA" w:rsidRDefault="00C66C1B" w:rsidP="0079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E069AA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0</w:t>
            </w:r>
          </w:p>
        </w:tc>
      </w:tr>
      <w:tr w:rsidR="00885460" w:rsidRPr="00E069AA" w14:paraId="5A0518EB" w14:textId="77777777" w:rsidTr="007954D2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6F7E02B0" w14:textId="63A99F7C" w:rsidR="00885460" w:rsidRPr="00BB2300" w:rsidRDefault="00885460" w:rsidP="00D2550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</w:rPr>
              <w:t>Пројекат</w:t>
            </w:r>
            <w:r w:rsidRPr="00871CB3">
              <w:rPr>
                <w:sz w:val="19"/>
                <w:szCs w:val="19"/>
                <w:lang w:val="sr-Cyrl-BA"/>
              </w:rPr>
              <w:t xml:space="preserve"> 3.3.2.</w:t>
            </w:r>
            <w:r w:rsidR="008B4A5B">
              <w:rPr>
                <w:rFonts w:cs="Calibri"/>
                <w:color w:val="000000" w:themeColor="text1"/>
                <w:sz w:val="19"/>
                <w:szCs w:val="19"/>
              </w:rPr>
              <w:t>4</w:t>
            </w:r>
            <w:r w:rsidRPr="00871CB3">
              <w:rPr>
                <w:sz w:val="19"/>
                <w:szCs w:val="19"/>
              </w:rPr>
              <w:t xml:space="preserve"> </w:t>
            </w:r>
            <w:r w:rsidR="00D2550D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Р</w:t>
            </w:r>
            <w:r w:rsidR="008B4A5B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е</w:t>
            </w:r>
            <w:r w:rsidR="00D2550D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конструкција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канализационе мреже </w:t>
            </w:r>
            <w:r w:rsidR="00D2550D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у улици Хајдук Вељка</w:t>
            </w:r>
          </w:p>
        </w:tc>
        <w:tc>
          <w:tcPr>
            <w:tcW w:w="531" w:type="pct"/>
            <w:vMerge w:val="restart"/>
            <w:vAlign w:val="center"/>
          </w:tcPr>
          <w:p w14:paraId="7CAD0396" w14:textId="77777777" w:rsidR="00885460" w:rsidRPr="00871CB3" w:rsidRDefault="00885460" w:rsidP="00885460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Број домаћинстава обухваћених </w:t>
            </w:r>
          </w:p>
          <w:p w14:paraId="5C5DB30A" w14:textId="1E273907" w:rsidR="00885460" w:rsidRPr="00BB2300" w:rsidRDefault="00885460" w:rsidP="00734AC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71CB3">
              <w:rPr>
                <w:sz w:val="19"/>
                <w:szCs w:val="19"/>
                <w:lang w:val="sr-Cyrl-BA"/>
              </w:rPr>
              <w:t>канализационом мрежом (</w:t>
            </w:r>
            <w:r w:rsidR="00267C7D">
              <w:rPr>
                <w:sz w:val="19"/>
                <w:szCs w:val="19"/>
                <w:lang w:val="sr-Cyrl-BA"/>
              </w:rPr>
              <w:t>10</w:t>
            </w:r>
            <w:r w:rsidRPr="00871CB3">
              <w:rPr>
                <w:sz w:val="19"/>
                <w:szCs w:val="19"/>
                <w:lang w:val="sr-Cyrl-BA"/>
              </w:rPr>
              <w:t xml:space="preserve">) </w:t>
            </w:r>
          </w:p>
        </w:tc>
        <w:tc>
          <w:tcPr>
            <w:tcW w:w="531" w:type="pct"/>
            <w:vMerge w:val="restart"/>
          </w:tcPr>
          <w:p w14:paraId="11AA64E5" w14:textId="77777777" w:rsidR="00885460" w:rsidRPr="00871CB3" w:rsidRDefault="00885460" w:rsidP="00885460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Број домаћинстава обухваћених </w:t>
            </w:r>
          </w:p>
          <w:p w14:paraId="50ED6BFF" w14:textId="19F5B36C" w:rsidR="00885460" w:rsidRPr="00D80885" w:rsidRDefault="00885460" w:rsidP="00267C7D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канализационом мрежом (</w:t>
            </w:r>
            <w:r w:rsidR="00267C7D">
              <w:rPr>
                <w:sz w:val="19"/>
                <w:szCs w:val="19"/>
                <w:lang w:val="sr-Cyrl-BA"/>
              </w:rPr>
              <w:t>10</w:t>
            </w:r>
            <w:r w:rsidRPr="00871CB3">
              <w:rPr>
                <w:sz w:val="19"/>
                <w:szCs w:val="19"/>
                <w:lang w:val="sr-Cyrl-BA"/>
              </w:rPr>
              <w:t>)</w:t>
            </w:r>
          </w:p>
        </w:tc>
        <w:tc>
          <w:tcPr>
            <w:tcW w:w="414" w:type="pct"/>
            <w:vMerge w:val="restart"/>
          </w:tcPr>
          <w:p w14:paraId="3F55086D" w14:textId="77777777" w:rsidR="00885460" w:rsidRPr="00D80885" w:rsidRDefault="00885460" w:rsidP="00885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995499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3C3121ED" w14:textId="77777777" w:rsidR="00885460" w:rsidRPr="00871CB3" w:rsidRDefault="00885460" w:rsidP="00885460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43EF6341" w14:textId="77777777" w:rsidR="00885460" w:rsidRPr="002F1E6E" w:rsidRDefault="00885460" w:rsidP="00885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51BF8C81" w14:textId="77777777" w:rsidR="00885460" w:rsidRPr="00D80885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lastRenderedPageBreak/>
              <w:t>-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3C7E0D2D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 xml:space="preserve">Да, </w:t>
            </w:r>
            <w:r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Буџет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4ACC48CB" w14:textId="77777777" w:rsidR="00885460" w:rsidRPr="00805E70" w:rsidRDefault="00885460" w:rsidP="00885460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55F9290A" w14:textId="037DDCF3" w:rsidR="00885460" w:rsidRPr="00D2550D" w:rsidRDefault="00D2550D" w:rsidP="00885460">
            <w:pPr>
              <w:jc w:val="center"/>
              <w:rPr>
                <w:sz w:val="19"/>
                <w:szCs w:val="19"/>
                <w:lang w:val="sr-Cyrl-RS"/>
              </w:rPr>
            </w:pPr>
            <w:r>
              <w:rPr>
                <w:sz w:val="19"/>
                <w:szCs w:val="19"/>
                <w:lang w:val="sr-Cyrl-RS"/>
              </w:rPr>
              <w:t>0</w:t>
            </w:r>
          </w:p>
          <w:p w14:paraId="2C3267CF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bs-Cyrl-BA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117D7EA5" w14:textId="78D49C5D" w:rsidR="00D2550D" w:rsidRPr="00E069AA" w:rsidRDefault="00D2550D" w:rsidP="00D2550D">
            <w:pPr>
              <w:jc w:val="center"/>
              <w:rPr>
                <w:rFonts w:ascii="Calibri" w:hAnsi="Calibri"/>
                <w:color w:val="000000"/>
              </w:rPr>
            </w:pPr>
            <w:r w:rsidRPr="00E069AA">
              <w:rPr>
                <w:rFonts w:ascii="Calibri" w:hAnsi="Calibri"/>
                <w:color w:val="000000"/>
              </w:rPr>
              <w:t>21</w:t>
            </w:r>
            <w:r w:rsidRPr="00E069AA">
              <w:rPr>
                <w:rFonts w:ascii="Calibri" w:hAnsi="Calibri"/>
                <w:color w:val="000000"/>
                <w:lang w:val="sr-Cyrl-RS"/>
              </w:rPr>
              <w:t>.</w:t>
            </w:r>
            <w:r w:rsidRPr="00E069AA">
              <w:rPr>
                <w:rFonts w:ascii="Calibri" w:hAnsi="Calibri"/>
                <w:color w:val="000000"/>
              </w:rPr>
              <w:t>261,51</w:t>
            </w:r>
          </w:p>
          <w:p w14:paraId="24C53AD4" w14:textId="75ED6657" w:rsidR="00885460" w:rsidRPr="00E069AA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3D6EAD8F" w14:textId="77777777" w:rsidR="00885460" w:rsidRPr="00E069AA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E069AA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0</w:t>
            </w:r>
          </w:p>
        </w:tc>
      </w:tr>
      <w:tr w:rsidR="00885460" w:rsidRPr="00E069AA" w14:paraId="7BBF3212" w14:textId="77777777" w:rsidTr="007954D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1099E4A3" w14:textId="77777777" w:rsidR="00885460" w:rsidRPr="00BB2300" w:rsidRDefault="00885460" w:rsidP="0088546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7AE4FEF4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3E15CA41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64FD03F1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598D16B5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14ACF5A6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4A589741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43AF6A0F" w14:textId="77777777" w:rsidR="00885460" w:rsidRPr="00805E70" w:rsidRDefault="00885460" w:rsidP="00885460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3B84AC4C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6BD2BA32" w14:textId="77777777" w:rsidR="00885460" w:rsidRPr="00E069AA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E3E0129" w14:textId="77777777" w:rsidR="00885460" w:rsidRPr="00E069AA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</w:p>
        </w:tc>
      </w:tr>
      <w:tr w:rsidR="00885460" w:rsidRPr="00E069AA" w14:paraId="3412AACC" w14:textId="77777777" w:rsidTr="007954D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70F0D4DF" w14:textId="77777777" w:rsidR="00885460" w:rsidRPr="00BB2300" w:rsidRDefault="00885460" w:rsidP="0088546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6223646C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02D0755B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1232C9AD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416FAC5F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74347DAB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1CC5FC10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263BDDD" w14:textId="77777777" w:rsidR="00885460" w:rsidRPr="00D57F2D" w:rsidRDefault="00885460" w:rsidP="00885460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7777AF22" w14:textId="14B51578" w:rsidR="00885460" w:rsidRPr="00BB2300" w:rsidRDefault="00D2550D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4586A243" w14:textId="77777777" w:rsidR="00885460" w:rsidRPr="00E069AA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590BC85E" w14:textId="77777777" w:rsidR="00885460" w:rsidRPr="00E069AA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</w:p>
        </w:tc>
      </w:tr>
      <w:tr w:rsidR="00885460" w:rsidRPr="00E069AA" w14:paraId="5B2A6DFC" w14:textId="77777777" w:rsidTr="007954D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4B2F161F" w14:textId="77777777" w:rsidR="00885460" w:rsidRPr="00BB2300" w:rsidRDefault="00885460" w:rsidP="0088546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68707E13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3EA17E70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547C58DE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416A0FBF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1CEAD6B9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783C43DB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B0421CB" w14:textId="77777777" w:rsidR="00885460" w:rsidRPr="00805E70" w:rsidRDefault="00885460" w:rsidP="00885460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28913EB1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671ECCE3" w14:textId="77777777" w:rsidR="00885460" w:rsidRPr="00E069AA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3A71056" w14:textId="77777777" w:rsidR="00885460" w:rsidRPr="00E069AA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885460" w:rsidRPr="00E069AA" w14:paraId="6B33EAA6" w14:textId="77777777" w:rsidTr="007954D2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05CA45FA" w14:textId="77777777" w:rsidR="00885460" w:rsidRPr="00BB2300" w:rsidRDefault="00885460" w:rsidP="0088546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3BEB2ABD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47D360DD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1337CDB6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5EDB8746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2F2F2" w:themeFill="background1" w:themeFillShade="F2"/>
          </w:tcPr>
          <w:p w14:paraId="26E15F33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</w:tcPr>
          <w:p w14:paraId="2F0DE80B" w14:textId="77777777" w:rsidR="00885460" w:rsidRPr="00BB2300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8BB088" w14:textId="77777777" w:rsidR="00885460" w:rsidRPr="007D6B36" w:rsidRDefault="00885460" w:rsidP="00885460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610036A2" w14:textId="206D7942" w:rsidR="00885460" w:rsidRPr="00BB2300" w:rsidRDefault="00D2550D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03CCDE6" w14:textId="2A158466" w:rsidR="00885460" w:rsidRPr="00E069AA" w:rsidRDefault="00D2550D" w:rsidP="00070064">
            <w:pPr>
              <w:jc w:val="center"/>
              <w:rPr>
                <w:rFonts w:ascii="Calibri" w:hAnsi="Calibri"/>
                <w:color w:val="000000"/>
              </w:rPr>
            </w:pPr>
            <w:r w:rsidRPr="00E069AA">
              <w:rPr>
                <w:rFonts w:ascii="Calibri" w:hAnsi="Calibri"/>
                <w:color w:val="000000"/>
              </w:rPr>
              <w:t>21</w:t>
            </w:r>
            <w:r w:rsidRPr="00E069AA">
              <w:rPr>
                <w:rFonts w:ascii="Calibri" w:hAnsi="Calibri"/>
                <w:color w:val="000000"/>
                <w:lang w:val="sr-Cyrl-RS"/>
              </w:rPr>
              <w:t>.</w:t>
            </w:r>
            <w:r w:rsidR="00070064" w:rsidRPr="00E069AA">
              <w:rPr>
                <w:rFonts w:ascii="Calibri" w:hAnsi="Calibri"/>
                <w:color w:val="000000"/>
              </w:rPr>
              <w:t>261,51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B3E3B9" w14:textId="0F7F9925" w:rsidR="00885460" w:rsidRPr="00E069AA" w:rsidRDefault="00D2550D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E069AA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-</w:t>
            </w:r>
          </w:p>
        </w:tc>
      </w:tr>
      <w:tr w:rsidR="00885460" w:rsidRPr="00E069AA" w14:paraId="56B647F8" w14:textId="77777777" w:rsidTr="007954D2">
        <w:trPr>
          <w:trHeight w:val="20"/>
          <w:jc w:val="center"/>
        </w:trPr>
        <w:tc>
          <w:tcPr>
            <w:tcW w:w="3207" w:type="pct"/>
            <w:gridSpan w:val="8"/>
            <w:vMerge w:val="restart"/>
            <w:shd w:val="clear" w:color="auto" w:fill="DEEAF6" w:themeFill="accent1" w:themeFillTint="33"/>
            <w:vAlign w:val="center"/>
          </w:tcPr>
          <w:p w14:paraId="616D3748" w14:textId="77777777" w:rsidR="00885460" w:rsidRPr="007D6B36" w:rsidRDefault="00885460" w:rsidP="0088546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 w:themeColor="text1"/>
                <w:szCs w:val="17"/>
              </w:rPr>
            </w:pPr>
            <w:r w:rsidRPr="007D6B36"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 xml:space="preserve">Укупно за </w:t>
            </w:r>
            <w:r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 xml:space="preserve">мјеру /надлежност јединице локалне самоуправе </w:t>
            </w:r>
          </w:p>
          <w:p w14:paraId="35EEA4B1" w14:textId="77777777" w:rsidR="00885460" w:rsidRPr="007D6B36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1F30E47B" w14:textId="77777777" w:rsidR="00885460" w:rsidRPr="00805E70" w:rsidRDefault="00885460" w:rsidP="00885460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31BA15C8" w14:textId="2905A470" w:rsidR="00885460" w:rsidRPr="00070064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70064">
              <w:rPr>
                <w:rFonts w:cs="Calibri"/>
                <w:b/>
                <w:color w:val="000000" w:themeColor="text1"/>
                <w:sz w:val="20"/>
                <w:szCs w:val="20"/>
                <w:lang w:val="bs-Cyrl-BA"/>
              </w:rPr>
              <w:t>175.000</w:t>
            </w:r>
          </w:p>
        </w:tc>
        <w:tc>
          <w:tcPr>
            <w:tcW w:w="515" w:type="pct"/>
            <w:shd w:val="clear" w:color="auto" w:fill="DEEAF6" w:themeFill="accent1" w:themeFillTint="33"/>
          </w:tcPr>
          <w:p w14:paraId="4AE25DFE" w14:textId="4B58681A" w:rsidR="00885460" w:rsidRPr="00070064" w:rsidRDefault="00070064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Cs w:val="17"/>
                <w:highlight w:val="yellow"/>
                <w:lang w:val="sr-Cyrl-RS"/>
              </w:rPr>
            </w:pPr>
            <w:r w:rsidRPr="00070064">
              <w:rPr>
                <w:b/>
              </w:rPr>
              <w:t xml:space="preserve">227.400   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693CA5EC" w14:textId="0799B028" w:rsidR="00885460" w:rsidRPr="00E069AA" w:rsidRDefault="00070064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Cs w:val="17"/>
                <w:lang w:val="sr-Cyrl-RS"/>
              </w:rPr>
            </w:pPr>
            <w:r w:rsidRPr="00E069AA"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  <w:t>129,9%</w:t>
            </w:r>
          </w:p>
        </w:tc>
      </w:tr>
      <w:tr w:rsidR="00885460" w:rsidRPr="00E069AA" w14:paraId="4FE9EF51" w14:textId="77777777" w:rsidTr="007954D2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29F3CAE3" w14:textId="77777777" w:rsidR="00885460" w:rsidRPr="007D6B36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08BB3F7C" w14:textId="77777777" w:rsidR="00885460" w:rsidRPr="00805E70" w:rsidRDefault="00885460" w:rsidP="00885460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127F236F" w14:textId="77777777" w:rsidR="00885460" w:rsidRPr="00070064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15" w:type="pct"/>
            <w:shd w:val="clear" w:color="auto" w:fill="DEEAF6" w:themeFill="accent1" w:themeFillTint="33"/>
          </w:tcPr>
          <w:p w14:paraId="327F1352" w14:textId="77777777" w:rsidR="00885460" w:rsidRPr="00070064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5014FAE4" w14:textId="77777777" w:rsidR="00885460" w:rsidRPr="00E069AA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  <w:lang w:val="sr-Cyrl-RS"/>
              </w:rPr>
            </w:pPr>
          </w:p>
        </w:tc>
      </w:tr>
      <w:tr w:rsidR="00885460" w:rsidRPr="00E069AA" w14:paraId="5EDC4BA6" w14:textId="77777777" w:rsidTr="00070064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5C8EE53E" w14:textId="77777777" w:rsidR="00885460" w:rsidRPr="007D6B36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70FD6E29" w14:textId="77777777" w:rsidR="00885460" w:rsidRPr="00F47054" w:rsidRDefault="00885460" w:rsidP="00885460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457817A6" w14:textId="6C9F1880" w:rsidR="00885460" w:rsidRPr="00070064" w:rsidRDefault="00070064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70064">
              <w:rPr>
                <w:rFonts w:cs="Calibri"/>
                <w:b/>
                <w:color w:val="000000" w:themeColor="text1"/>
                <w:sz w:val="20"/>
                <w:szCs w:val="20"/>
                <w:lang w:val="bs-Cyrl-BA"/>
              </w:rPr>
              <w:t>160.000</w:t>
            </w: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2B3025C8" w14:textId="2E7BCE5A" w:rsidR="00885460" w:rsidRPr="00070064" w:rsidRDefault="00070064" w:rsidP="00070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  <w:lang w:val="sr-Cyrl-RS"/>
              </w:rPr>
            </w:pPr>
            <w:r w:rsidRPr="00070064">
              <w:rPr>
                <w:b/>
              </w:rPr>
              <w:t>50.000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71262166" w14:textId="7623F54B" w:rsidR="00885460" w:rsidRPr="00E069AA" w:rsidRDefault="00070064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  <w:lang w:val="sr-Cyrl-RS"/>
              </w:rPr>
            </w:pPr>
            <w:r w:rsidRPr="00E069AA"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  <w:t>31,2</w:t>
            </w:r>
            <w:r w:rsidR="00885460" w:rsidRPr="00E069AA"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  <w:t>%</w:t>
            </w:r>
          </w:p>
        </w:tc>
      </w:tr>
      <w:tr w:rsidR="00885460" w:rsidRPr="00E069AA" w14:paraId="66F1D2B7" w14:textId="77777777" w:rsidTr="007954D2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444F1A69" w14:textId="77777777" w:rsidR="00885460" w:rsidRPr="007D6B36" w:rsidRDefault="00885460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29B518B2" w14:textId="77777777" w:rsidR="00885460" w:rsidRPr="00805E70" w:rsidRDefault="00885460" w:rsidP="00885460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 xml:space="preserve">Остало 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23812362" w14:textId="5EA8233E" w:rsidR="00885460" w:rsidRPr="00070064" w:rsidRDefault="00070064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070064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515" w:type="pct"/>
            <w:shd w:val="clear" w:color="auto" w:fill="DEEAF6" w:themeFill="accent1" w:themeFillTint="33"/>
          </w:tcPr>
          <w:p w14:paraId="2C371B5A" w14:textId="735CE57A" w:rsidR="00885460" w:rsidRPr="00070064" w:rsidRDefault="00070064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  <w:lang w:val="sr-Cyrl-RS"/>
              </w:rPr>
              <w:t>0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592120BD" w14:textId="4DDC5EFF" w:rsidR="00885460" w:rsidRPr="00E069AA" w:rsidRDefault="00070064" w:rsidP="00885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  <w:lang w:val="sr-Cyrl-RS"/>
              </w:rPr>
            </w:pPr>
            <w:r w:rsidRPr="00E069AA"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  <w:lang w:val="sr-Cyrl-RS"/>
              </w:rPr>
              <w:t>0</w:t>
            </w:r>
          </w:p>
        </w:tc>
      </w:tr>
      <w:tr w:rsidR="00885460" w:rsidRPr="00E069AA" w14:paraId="5944C5DC" w14:textId="77777777" w:rsidTr="007954D2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662DB170" w14:textId="77777777" w:rsidR="00885460" w:rsidRPr="007D6B36" w:rsidRDefault="00885460" w:rsidP="00885460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01FCF24E" w14:textId="77777777" w:rsidR="00885460" w:rsidRPr="00805E70" w:rsidRDefault="00885460" w:rsidP="00885460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5FE83AEE" w14:textId="26743321" w:rsidR="00885460" w:rsidRPr="00070064" w:rsidRDefault="00885460" w:rsidP="00885460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070064">
              <w:rPr>
                <w:rFonts w:cs="Calibri"/>
                <w:b/>
                <w:color w:val="000000" w:themeColor="text1"/>
                <w:sz w:val="20"/>
                <w:szCs w:val="20"/>
                <w:lang w:val="bs-Cyrl-BA"/>
              </w:rPr>
              <w:t>335.000</w:t>
            </w:r>
          </w:p>
        </w:tc>
        <w:tc>
          <w:tcPr>
            <w:tcW w:w="515" w:type="pct"/>
            <w:shd w:val="clear" w:color="auto" w:fill="DEEAF6" w:themeFill="accent1" w:themeFillTint="33"/>
          </w:tcPr>
          <w:p w14:paraId="6B2996D3" w14:textId="2F0EC9DF" w:rsidR="00885460" w:rsidRPr="00070064" w:rsidRDefault="00070064" w:rsidP="00885460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</w:rPr>
            </w:pPr>
            <w:r w:rsidRPr="00070064">
              <w:rPr>
                <w:b/>
              </w:rPr>
              <w:t xml:space="preserve">277.400   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358C0FBE" w14:textId="21B27A95" w:rsidR="00885460" w:rsidRPr="00E069AA" w:rsidRDefault="00070064" w:rsidP="00885460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  <w:lang w:val="sr-Cyrl-RS"/>
              </w:rPr>
            </w:pPr>
            <w:r w:rsidRPr="00E069AA"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  <w:t>82,8</w:t>
            </w:r>
            <w:r w:rsidR="00885460" w:rsidRPr="00E069AA"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  <w:t>%</w:t>
            </w:r>
          </w:p>
        </w:tc>
      </w:tr>
    </w:tbl>
    <w:p w14:paraId="7528BF50" w14:textId="77777777" w:rsidR="00EB68D0" w:rsidRDefault="00EB68D0" w:rsidP="00715997">
      <w:pPr>
        <w:spacing w:before="60"/>
        <w:jc w:val="both"/>
        <w:rPr>
          <w:rFonts w:eastAsia="Times New Roman" w:cstheme="minorHAnsi"/>
          <w:color w:val="000000"/>
          <w:szCs w:val="24"/>
          <w:lang w:val="bs-Cyrl-BA" w:eastAsia="hr-HR"/>
        </w:rPr>
      </w:pPr>
    </w:p>
    <w:p w14:paraId="431DB7F2" w14:textId="77777777" w:rsidR="005A4AC6" w:rsidRDefault="005A4AC6" w:rsidP="00715997">
      <w:pPr>
        <w:spacing w:before="60"/>
        <w:jc w:val="both"/>
        <w:rPr>
          <w:rFonts w:eastAsia="Times New Roman" w:cstheme="minorHAnsi"/>
          <w:color w:val="000000"/>
          <w:szCs w:val="24"/>
          <w:lang w:val="bs-Cyrl-BA" w:eastAsia="hr-HR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35"/>
        <w:gridCol w:w="1619"/>
        <w:gridCol w:w="1619"/>
        <w:gridCol w:w="1262"/>
        <w:gridCol w:w="787"/>
        <w:gridCol w:w="561"/>
        <w:gridCol w:w="360"/>
        <w:gridCol w:w="1235"/>
        <w:gridCol w:w="1277"/>
        <w:gridCol w:w="1366"/>
        <w:gridCol w:w="37"/>
        <w:gridCol w:w="1570"/>
        <w:gridCol w:w="12"/>
        <w:gridCol w:w="1204"/>
      </w:tblGrid>
      <w:tr w:rsidR="005A4AC6" w:rsidRPr="004646C7" w14:paraId="0FDE1851" w14:textId="77777777" w:rsidTr="00F56695">
        <w:trPr>
          <w:trHeight w:val="20"/>
          <w:jc w:val="center"/>
        </w:trPr>
        <w:tc>
          <w:tcPr>
            <w:tcW w:w="2500" w:type="pct"/>
            <w:gridSpan w:val="5"/>
            <w:shd w:val="clear" w:color="auto" w:fill="BDD6EE" w:themeFill="accent1" w:themeFillTint="66"/>
            <w:vAlign w:val="center"/>
          </w:tcPr>
          <w:p w14:paraId="539DE9A5" w14:textId="77777777" w:rsidR="005A4AC6" w:rsidRPr="00871CB3" w:rsidRDefault="005A4AC6" w:rsidP="005A4AC6">
            <w:pPr>
              <w:spacing w:after="0" w:line="240" w:lineRule="auto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 xml:space="preserve">24. </w:t>
            </w:r>
            <w:r w:rsidRPr="00871CB3">
              <w:rPr>
                <w:sz w:val="19"/>
                <w:szCs w:val="19"/>
                <w:lang w:val="sr-Cyrl-BA"/>
              </w:rPr>
              <w:t>МЈЕРА</w:t>
            </w:r>
          </w:p>
          <w:p w14:paraId="0EB535EA" w14:textId="6C193D59" w:rsidR="005A4AC6" w:rsidRPr="004646C7" w:rsidRDefault="005A4AC6" w:rsidP="005A4AC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sz w:val="19"/>
                <w:szCs w:val="19"/>
                <w:lang w:val="sr-Cyrl-BA"/>
              </w:rPr>
              <w:t>4.1.1. Ефикасно и одрживо управљање отпадом</w:t>
            </w:r>
          </w:p>
        </w:tc>
        <w:tc>
          <w:tcPr>
            <w:tcW w:w="2500" w:type="pct"/>
            <w:gridSpan w:val="9"/>
            <w:shd w:val="clear" w:color="auto" w:fill="BDD6EE" w:themeFill="accent1" w:themeFillTint="66"/>
            <w:vAlign w:val="center"/>
          </w:tcPr>
          <w:p w14:paraId="608D054F" w14:textId="77777777" w:rsidR="005A4AC6" w:rsidRPr="00871CB3" w:rsidRDefault="005A4AC6" w:rsidP="005A4AC6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1D1193C0" w14:textId="77777777" w:rsidR="005A4AC6" w:rsidRPr="00871CB3" w:rsidRDefault="005A4AC6" w:rsidP="005A4AC6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00670220</w:t>
            </w:r>
          </w:p>
          <w:p w14:paraId="1681E294" w14:textId="465DDD61" w:rsidR="005A4AC6" w:rsidRPr="004646C7" w:rsidRDefault="005A4AC6" w:rsidP="005A4AC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412 800 Расходи за услуге одржавања јавних површина и заштите животне средине</w:t>
            </w:r>
          </w:p>
        </w:tc>
      </w:tr>
      <w:tr w:rsidR="005A4AC6" w:rsidRPr="004646C7" w14:paraId="472AC97C" w14:textId="77777777" w:rsidTr="00F56695">
        <w:trPr>
          <w:trHeight w:val="20"/>
          <w:jc w:val="center"/>
        </w:trPr>
        <w:tc>
          <w:tcPr>
            <w:tcW w:w="5000" w:type="pct"/>
            <w:gridSpan w:val="14"/>
            <w:shd w:val="clear" w:color="auto" w:fill="FFFFFF" w:themeFill="background1"/>
            <w:vAlign w:val="center"/>
          </w:tcPr>
          <w:p w14:paraId="72E6B491" w14:textId="77777777" w:rsidR="005A4AC6" w:rsidRPr="00871CB3" w:rsidRDefault="005A4AC6" w:rsidP="005A4AC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17AA0508" w14:textId="77777777" w:rsidR="005A4AC6" w:rsidRPr="00871CB3" w:rsidRDefault="005A4AC6" w:rsidP="005A4AC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Стратешки циљ 4. </w:t>
            </w:r>
            <w:r w:rsidRPr="00871CB3">
              <w:rPr>
                <w:rFonts w:cstheme="minorHAnsi"/>
                <w:noProof/>
                <w:sz w:val="19"/>
                <w:szCs w:val="19"/>
                <w:lang w:val="sr-Cyrl-BA"/>
              </w:rPr>
              <w:t>Одрживо управљање простором и животном средином</w:t>
            </w:r>
          </w:p>
          <w:p w14:paraId="0D8F227D" w14:textId="708FBC2D" w:rsidR="005A4AC6" w:rsidRPr="004646C7" w:rsidRDefault="005A4AC6" w:rsidP="005A4AC6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Приоритет  4.1.   </w:t>
            </w:r>
            <w:r w:rsidRPr="00871CB3">
              <w:rPr>
                <w:sz w:val="19"/>
                <w:szCs w:val="19"/>
                <w:lang w:val="sr-Cyrl-BA"/>
              </w:rPr>
              <w:t>Одрживо управљање животном средином</w:t>
            </w:r>
          </w:p>
        </w:tc>
      </w:tr>
      <w:tr w:rsidR="005A4AC6" w:rsidRPr="00A13921" w14:paraId="79647A33" w14:textId="77777777" w:rsidTr="00F56695">
        <w:trPr>
          <w:trHeight w:val="20"/>
          <w:jc w:val="center"/>
        </w:trPr>
        <w:tc>
          <w:tcPr>
            <w:tcW w:w="766" w:type="pct"/>
            <w:vMerge w:val="restart"/>
            <w:shd w:val="clear" w:color="auto" w:fill="D0CECE" w:themeFill="background2" w:themeFillShade="E6"/>
            <w:vAlign w:val="center"/>
          </w:tcPr>
          <w:p w14:paraId="4F807D1A" w14:textId="77777777" w:rsidR="005A4AC6" w:rsidRPr="00A13921" w:rsidRDefault="005A4AC6" w:rsidP="00F56695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17"/>
                <w:lang w:val="sr-Cyrl"/>
              </w:rPr>
            </w:pP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t xml:space="preserve">Кључни стратешки пројекат / пројекат / активности </w:t>
            </w:r>
          </w:p>
          <w:p w14:paraId="0F4C2D3C" w14:textId="77777777" w:rsidR="005A4AC6" w:rsidRPr="00A13921" w:rsidRDefault="005A4AC6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  <w:lang w:val="bs-Cyrl-BA"/>
              </w:rPr>
            </w:pP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787001A7" w14:textId="77777777" w:rsidR="005A4AC6" w:rsidRPr="00A13921" w:rsidRDefault="005A4AC6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t xml:space="preserve">Индикатор на нивоу очекиваног резултата кључног стратешког пројекта / пројекта активности </w:t>
            </w: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7BFC5FF8" w14:textId="77777777" w:rsidR="005A4AC6" w:rsidRPr="00A13921" w:rsidRDefault="005A4AC6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t>Остварени резултат кључног стратешког пројекта / пројекта / активности и разлог за неизвршено</w:t>
            </w:r>
          </w:p>
        </w:tc>
        <w:tc>
          <w:tcPr>
            <w:tcW w:w="414" w:type="pct"/>
            <w:vMerge w:val="restart"/>
            <w:shd w:val="clear" w:color="auto" w:fill="D0CECE" w:themeFill="background2" w:themeFillShade="E6"/>
            <w:vAlign w:val="center"/>
          </w:tcPr>
          <w:p w14:paraId="1BFABA7C" w14:textId="77777777" w:rsidR="005A4AC6" w:rsidRPr="00A13921" w:rsidRDefault="005A4AC6" w:rsidP="00F56695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</w:pPr>
            <w:r w:rsidRPr="00A13921"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  <w:t>Статус</w:t>
            </w:r>
          </w:p>
          <w:p w14:paraId="7CD0F797" w14:textId="77777777" w:rsidR="005A4AC6" w:rsidRPr="00A13921" w:rsidRDefault="005A4AC6" w:rsidP="00F5669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</w:pPr>
            <w:r w:rsidRPr="00A13921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Да, за извршено / Не, за неизврше-но</w:t>
            </w:r>
          </w:p>
        </w:tc>
        <w:tc>
          <w:tcPr>
            <w:tcW w:w="442" w:type="pct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77B7662C" w14:textId="77777777" w:rsidR="005A4AC6" w:rsidRPr="00A13921" w:rsidRDefault="005A4AC6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Cs w:val="17"/>
              </w:rPr>
            </w:pP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t>Носилац</w:t>
            </w:r>
          </w:p>
          <w:p w14:paraId="51D78BD0" w14:textId="77777777" w:rsidR="005A4AC6" w:rsidRPr="00A13921" w:rsidRDefault="005A4AC6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7"/>
                <w:szCs w:val="17"/>
              </w:rPr>
            </w:pPr>
            <w:r w:rsidRPr="00A13921">
              <w:rPr>
                <w:rFonts w:ascii="Calibri" w:hAnsi="Calibri" w:cs="Calibri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118" w:type="pct"/>
            <w:vMerge w:val="restart"/>
            <w:shd w:val="clear" w:color="auto" w:fill="D0CECE" w:themeFill="background2" w:themeFillShade="E6"/>
            <w:vAlign w:val="center"/>
          </w:tcPr>
          <w:p w14:paraId="551B7EB5" w14:textId="77777777" w:rsidR="005A4AC6" w:rsidRPr="00A13921" w:rsidRDefault="005A4AC6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17"/>
              </w:rPr>
            </w:pP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t>ПЈИ</w:t>
            </w: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14:paraId="1AD8BEEC" w14:textId="77777777" w:rsidR="005A4AC6" w:rsidRPr="00A13921" w:rsidRDefault="005A4AC6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17"/>
              </w:rPr>
            </w:pPr>
            <w:r w:rsidRPr="00A13921">
              <w:rPr>
                <w:rFonts w:ascii="Calibri" w:hAnsi="Calibri" w:cs="Calibri"/>
                <w:b/>
                <w:szCs w:val="17"/>
                <w:lang w:val="sr-Cyrl"/>
              </w:rPr>
              <w:t xml:space="preserve">Влада / скупштина јлс разматрала </w:t>
            </w:r>
          </w:p>
        </w:tc>
        <w:tc>
          <w:tcPr>
            <w:tcW w:w="1793" w:type="pct"/>
            <w:gridSpan w:val="6"/>
            <w:shd w:val="clear" w:color="auto" w:fill="D0CECE" w:themeFill="background2" w:themeFillShade="E6"/>
            <w:vAlign w:val="center"/>
          </w:tcPr>
          <w:p w14:paraId="08211D0F" w14:textId="77777777" w:rsidR="005A4AC6" w:rsidRPr="00A13921" w:rsidRDefault="005A4AC6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  <w:r w:rsidRPr="00A13921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Извори и износи планираних и извршених финансијских средстава у КМ</w:t>
            </w:r>
          </w:p>
        </w:tc>
      </w:tr>
      <w:tr w:rsidR="005A4AC6" w:rsidRPr="00A13921" w14:paraId="7478C1D6" w14:textId="77777777" w:rsidTr="00F56695">
        <w:trPr>
          <w:trHeight w:val="473"/>
          <w:jc w:val="center"/>
        </w:trPr>
        <w:tc>
          <w:tcPr>
            <w:tcW w:w="766" w:type="pct"/>
            <w:vMerge/>
            <w:shd w:val="clear" w:color="auto" w:fill="D0CECE" w:themeFill="background2" w:themeFillShade="E6"/>
            <w:vAlign w:val="center"/>
          </w:tcPr>
          <w:p w14:paraId="1EB0E7BF" w14:textId="77777777" w:rsidR="005A4AC6" w:rsidRPr="00A13921" w:rsidRDefault="005A4AC6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03B74F8D" w14:textId="77777777" w:rsidR="005A4AC6" w:rsidRPr="00A13921" w:rsidRDefault="005A4AC6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2A737A70" w14:textId="77777777" w:rsidR="005A4AC6" w:rsidRPr="00A13921" w:rsidRDefault="005A4AC6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14" w:type="pct"/>
            <w:vMerge/>
            <w:shd w:val="clear" w:color="auto" w:fill="D0CECE" w:themeFill="background2" w:themeFillShade="E6"/>
          </w:tcPr>
          <w:p w14:paraId="2B2CE697" w14:textId="77777777" w:rsidR="005A4AC6" w:rsidRPr="00A13921" w:rsidRDefault="005A4AC6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D0CECE" w:themeFill="background2" w:themeFillShade="E6"/>
            <w:vAlign w:val="center"/>
          </w:tcPr>
          <w:p w14:paraId="749708C4" w14:textId="77777777" w:rsidR="005A4AC6" w:rsidRPr="00A13921" w:rsidRDefault="005A4AC6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7"/>
              </w:rPr>
            </w:pPr>
          </w:p>
        </w:tc>
        <w:tc>
          <w:tcPr>
            <w:tcW w:w="118" w:type="pct"/>
            <w:vMerge/>
            <w:shd w:val="clear" w:color="auto" w:fill="D0CECE" w:themeFill="background2" w:themeFillShade="E6"/>
            <w:vAlign w:val="center"/>
          </w:tcPr>
          <w:p w14:paraId="61384634" w14:textId="77777777" w:rsidR="005A4AC6" w:rsidRPr="00A13921" w:rsidRDefault="005A4AC6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17"/>
              </w:rPr>
            </w:pP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14:paraId="46EA3499" w14:textId="77777777" w:rsidR="005A4AC6" w:rsidRPr="00A13921" w:rsidRDefault="005A4AC6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pacing w:val="-2"/>
                <w:szCs w:val="17"/>
              </w:rPr>
            </w:pPr>
            <w:r w:rsidRPr="00A13921">
              <w:rPr>
                <w:rFonts w:ascii="Calibri" w:eastAsia="Times New Roman" w:hAnsi="Calibri" w:cs="Calibri"/>
                <w:spacing w:val="-2"/>
                <w:szCs w:val="17"/>
              </w:rPr>
              <w:t>(</w:t>
            </w:r>
            <w:r w:rsidRPr="00A13921"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 xml:space="preserve">Да </w:t>
            </w:r>
            <w:r w:rsidRPr="00A13921">
              <w:rPr>
                <w:rFonts w:ascii="Calibri" w:eastAsia="Times New Roman" w:hAnsi="Calibri" w:cs="Calibri"/>
                <w:spacing w:val="-2"/>
                <w:szCs w:val="17"/>
              </w:rPr>
              <w:t>/</w:t>
            </w:r>
            <w:r w:rsidRPr="00A13921"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 xml:space="preserve"> Не</w:t>
            </w:r>
            <w:r w:rsidRPr="00A13921">
              <w:rPr>
                <w:rFonts w:ascii="Calibri" w:eastAsia="Times New Roman" w:hAnsi="Calibri" w:cs="Calibri"/>
                <w:spacing w:val="-2"/>
                <w:szCs w:val="17"/>
              </w:rPr>
              <w:t>)</w:t>
            </w:r>
          </w:p>
        </w:tc>
        <w:tc>
          <w:tcPr>
            <w:tcW w:w="419" w:type="pct"/>
            <w:shd w:val="clear" w:color="auto" w:fill="D0CECE" w:themeFill="background2" w:themeFillShade="E6"/>
            <w:vAlign w:val="center"/>
          </w:tcPr>
          <w:p w14:paraId="21F0A727" w14:textId="77777777" w:rsidR="005A4AC6" w:rsidRPr="00A13921" w:rsidRDefault="005A4AC6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Cs w:val="17"/>
              </w:rPr>
            </w:pPr>
            <w:r w:rsidRPr="00A13921">
              <w:rPr>
                <w:rFonts w:ascii="Calibri" w:hAnsi="Calibri" w:cs="Calibri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48" w:type="pct"/>
            <w:shd w:val="clear" w:color="auto" w:fill="D0CECE" w:themeFill="background2" w:themeFillShade="E6"/>
            <w:vAlign w:val="center"/>
          </w:tcPr>
          <w:p w14:paraId="28494748" w14:textId="77777777" w:rsidR="005A4AC6" w:rsidRPr="00A13921" w:rsidRDefault="005A4AC6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Cs w:val="17"/>
              </w:rPr>
            </w:pPr>
            <w:r w:rsidRPr="00A13921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Планирани износи</w:t>
            </w:r>
          </w:p>
        </w:tc>
        <w:tc>
          <w:tcPr>
            <w:tcW w:w="531" w:type="pct"/>
            <w:gridSpan w:val="3"/>
            <w:shd w:val="clear" w:color="auto" w:fill="D0CECE" w:themeFill="background2" w:themeFillShade="E6"/>
            <w:vAlign w:val="center"/>
          </w:tcPr>
          <w:p w14:paraId="1E404CE8" w14:textId="77777777" w:rsidR="005A4AC6" w:rsidRPr="00A13921" w:rsidRDefault="005A4AC6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7"/>
              </w:rPr>
            </w:pPr>
            <w:r w:rsidRPr="00A13921">
              <w:rPr>
                <w:rFonts w:ascii="Calibri" w:hAnsi="Calibri" w:cs="Calibri"/>
                <w:color w:val="000000" w:themeColor="text1"/>
                <w:szCs w:val="17"/>
                <w:lang w:val="sr-Cyrl"/>
              </w:rPr>
              <w:t>Извршени износи</w:t>
            </w:r>
          </w:p>
        </w:tc>
        <w:tc>
          <w:tcPr>
            <w:tcW w:w="395" w:type="pct"/>
            <w:shd w:val="clear" w:color="auto" w:fill="D0CECE" w:themeFill="background2" w:themeFillShade="E6"/>
            <w:vAlign w:val="center"/>
          </w:tcPr>
          <w:p w14:paraId="23D31927" w14:textId="77777777" w:rsidR="005A4AC6" w:rsidRPr="00A13921" w:rsidRDefault="005A4AC6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7"/>
              </w:rPr>
            </w:pPr>
            <w:r w:rsidRPr="00A13921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Проценат извршења</w:t>
            </w:r>
          </w:p>
        </w:tc>
      </w:tr>
      <w:tr w:rsidR="005A4AC6" w:rsidRPr="00A13921" w14:paraId="4108C7EB" w14:textId="77777777" w:rsidTr="00F56695">
        <w:trPr>
          <w:trHeight w:val="685"/>
          <w:jc w:val="center"/>
        </w:trPr>
        <w:tc>
          <w:tcPr>
            <w:tcW w:w="766" w:type="pct"/>
            <w:vMerge w:val="restart"/>
            <w:vAlign w:val="center"/>
          </w:tcPr>
          <w:p w14:paraId="57B11252" w14:textId="61202D3B" w:rsidR="005A4AC6" w:rsidRPr="00994AE4" w:rsidRDefault="005A4AC6" w:rsidP="005A4AC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highlight w:val="red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</w:rPr>
              <w:t>Пројекат</w:t>
            </w:r>
            <w:r w:rsidRPr="00871CB3">
              <w:rPr>
                <w:sz w:val="19"/>
                <w:szCs w:val="19"/>
                <w:lang w:val="sr-Cyrl-BA"/>
              </w:rPr>
              <w:t xml:space="preserve"> 4.1.1.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1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sz w:val="19"/>
                <w:szCs w:val="19"/>
                <w:lang w:val="sr-Cyrl-BA"/>
              </w:rPr>
              <w:t>Уклањање дивљих депонија</w:t>
            </w:r>
          </w:p>
        </w:tc>
        <w:tc>
          <w:tcPr>
            <w:tcW w:w="531" w:type="pct"/>
            <w:vMerge w:val="restart"/>
          </w:tcPr>
          <w:p w14:paraId="3F18BD10" w14:textId="4917C3D4" w:rsidR="005A4AC6" w:rsidRPr="00994AE4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highlight w:val="red"/>
              </w:rPr>
            </w:pPr>
            <w:r w:rsidRPr="009C42F5">
              <w:rPr>
                <w:sz w:val="19"/>
                <w:szCs w:val="19"/>
                <w:lang w:val="sr-Cyrl-BA"/>
              </w:rPr>
              <w:t>Уклоњена најмање 2 дивље депоније</w:t>
            </w:r>
          </w:p>
        </w:tc>
        <w:tc>
          <w:tcPr>
            <w:tcW w:w="531" w:type="pct"/>
            <w:vMerge w:val="restart"/>
          </w:tcPr>
          <w:p w14:paraId="25604EA7" w14:textId="4BFC0A73" w:rsidR="005A4AC6" w:rsidRDefault="005A4AC6" w:rsidP="005A4AC6">
            <w:pPr>
              <w:pStyle w:val="ListParagraph"/>
              <w:spacing w:after="0" w:line="240" w:lineRule="auto"/>
              <w:ind w:left="72"/>
              <w:jc w:val="center"/>
              <w:rPr>
                <w:sz w:val="19"/>
                <w:szCs w:val="19"/>
                <w:lang w:val="sr-Cyrl-BA"/>
              </w:rPr>
            </w:pPr>
            <w:r w:rsidRPr="009C42F5">
              <w:rPr>
                <w:sz w:val="19"/>
                <w:szCs w:val="19"/>
                <w:lang w:val="sr-Cyrl-BA"/>
              </w:rPr>
              <w:t>Уклоњена дивље депоније</w:t>
            </w:r>
          </w:p>
          <w:p w14:paraId="3448651E" w14:textId="77777777" w:rsidR="006C4D19" w:rsidRPr="006C4D19" w:rsidRDefault="006C4D19" w:rsidP="006C4D19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val="sr-Cyrl-RS"/>
              </w:rPr>
            </w:pPr>
            <w:r w:rsidRPr="006C4D19">
              <w:rPr>
                <w:rFonts w:ascii="Calibri" w:eastAsia="Times New Roman" w:hAnsi="Calibri" w:cs="Calibri"/>
                <w:color w:val="000000" w:themeColor="text1"/>
                <w:sz w:val="18"/>
                <w:lang w:val="sr-Cyrl-RS"/>
              </w:rPr>
              <w:t xml:space="preserve">Стил-Бараћка, </w:t>
            </w:r>
          </w:p>
          <w:p w14:paraId="585BF9DA" w14:textId="77777777" w:rsidR="006C4D19" w:rsidRPr="006C4D19" w:rsidRDefault="006C4D19" w:rsidP="006C4D19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val="sr-Cyrl-RS"/>
              </w:rPr>
            </w:pPr>
            <w:r w:rsidRPr="006C4D19">
              <w:rPr>
                <w:rFonts w:ascii="Calibri" w:eastAsia="Times New Roman" w:hAnsi="Calibri" w:cs="Calibri"/>
                <w:color w:val="000000" w:themeColor="text1"/>
                <w:sz w:val="18"/>
                <w:lang w:val="sr-Cyrl-RS"/>
              </w:rPr>
              <w:t>Улаз у салу СШЦ,</w:t>
            </w:r>
          </w:p>
          <w:p w14:paraId="3319F085" w14:textId="5B8D04BF" w:rsidR="006C4D19" w:rsidRPr="00994AE4" w:rsidRDefault="006C4D19" w:rsidP="006C4D19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  <w:highlight w:val="red"/>
                <w:lang w:val="sr-Cyrl-RS"/>
              </w:rPr>
            </w:pPr>
            <w:r w:rsidRPr="006C4D19">
              <w:rPr>
                <w:rFonts w:ascii="Calibri" w:eastAsia="Times New Roman" w:hAnsi="Calibri" w:cs="Calibri"/>
                <w:color w:val="000000" w:themeColor="text1"/>
                <w:sz w:val="18"/>
                <w:lang w:val="sr-Cyrl-RS"/>
              </w:rPr>
              <w:lastRenderedPageBreak/>
              <w:t>Шеховци долине 2 депоније</w:t>
            </w:r>
          </w:p>
        </w:tc>
        <w:tc>
          <w:tcPr>
            <w:tcW w:w="414" w:type="pct"/>
            <w:vMerge w:val="restart"/>
          </w:tcPr>
          <w:p w14:paraId="052CF2C4" w14:textId="77777777" w:rsidR="005A4AC6" w:rsidRPr="0046023A" w:rsidRDefault="005A4AC6" w:rsidP="005A4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46023A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lastRenderedPageBreak/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4D514D75" w14:textId="77777777" w:rsidR="005A4AC6" w:rsidRPr="0046023A" w:rsidRDefault="005A4AC6" w:rsidP="005A4AC6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46023A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46023A">
              <w:rPr>
                <w:rFonts w:cs="Calibri"/>
                <w:color w:val="000000"/>
                <w:sz w:val="19"/>
                <w:szCs w:val="19"/>
                <w:lang w:val="sr-Cyrl-RS"/>
              </w:rPr>
              <w:t>инспекцијске послове</w:t>
            </w:r>
          </w:p>
          <w:p w14:paraId="2869F184" w14:textId="2B5DECC7" w:rsidR="005A4AC6" w:rsidRPr="0046023A" w:rsidRDefault="005A4AC6" w:rsidP="005A4AC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118" w:type="pct"/>
            <w:vMerge w:val="restart"/>
            <w:shd w:val="clear" w:color="auto" w:fill="FFFFFF" w:themeFill="background1"/>
            <w:vAlign w:val="center"/>
          </w:tcPr>
          <w:p w14:paraId="03632428" w14:textId="36410AA6" w:rsidR="005A4AC6" w:rsidRPr="0046023A" w:rsidRDefault="0046023A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 w:rsidRPr="0046023A">
              <w:rPr>
                <w:sz w:val="19"/>
                <w:szCs w:val="19"/>
                <w:lang w:val="sr-Cyrl-BA"/>
              </w:rPr>
              <w:lastRenderedPageBreak/>
              <w:t>-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0D6EC5C9" w14:textId="77777777" w:rsidR="005A4AC6" w:rsidRPr="0046023A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46023A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6DA66CC9" w14:textId="77777777" w:rsidR="005A4AC6" w:rsidRPr="0046023A" w:rsidRDefault="005A4AC6" w:rsidP="005A4AC6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46023A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24A840C6" w14:textId="483CC75E" w:rsidR="005A4AC6" w:rsidRPr="00B10C92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10.000,00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65C9B92E" w14:textId="3A91F4E9" w:rsidR="005A4AC6" w:rsidRPr="00B10C92" w:rsidRDefault="009E092D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  <w:t>4.026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6D1FDF8" w14:textId="1C50F2C6" w:rsidR="005A4AC6" w:rsidRPr="00A13921" w:rsidRDefault="009E092D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40</w:t>
            </w:r>
            <w:r w:rsidR="006C4D19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,26%</w:t>
            </w:r>
          </w:p>
        </w:tc>
      </w:tr>
      <w:tr w:rsidR="005A4AC6" w:rsidRPr="00BB2300" w14:paraId="01B67BA3" w14:textId="77777777" w:rsidTr="00F56695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08EA5E63" w14:textId="77777777" w:rsidR="005A4AC6" w:rsidRPr="00A13921" w:rsidRDefault="005A4AC6" w:rsidP="005A4AC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2233B18A" w14:textId="77777777" w:rsidR="005A4AC6" w:rsidRPr="00A13921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342ED01A" w14:textId="77777777" w:rsidR="005A4AC6" w:rsidRPr="00A13921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02F24E8A" w14:textId="77777777" w:rsidR="005A4AC6" w:rsidRPr="0046023A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24BBB67D" w14:textId="77777777" w:rsidR="005A4AC6" w:rsidRPr="0046023A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50548F49" w14:textId="77777777" w:rsidR="005A4AC6" w:rsidRPr="0046023A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5709C500" w14:textId="77777777" w:rsidR="005A4AC6" w:rsidRPr="0046023A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CD776E7" w14:textId="77777777" w:rsidR="005A4AC6" w:rsidRPr="0046023A" w:rsidRDefault="005A4AC6" w:rsidP="005A4AC6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46023A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60F956F4" w14:textId="77777777" w:rsidR="005A4AC6" w:rsidRPr="00BB2300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5889C314" w14:textId="77777777" w:rsidR="005A4AC6" w:rsidRPr="00B10C92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380DBA72" w14:textId="77777777" w:rsidR="005A4AC6" w:rsidRPr="00B81834" w:rsidRDefault="005A4AC6" w:rsidP="005A4AC6">
            <w:pPr>
              <w:jc w:val="center"/>
              <w:rPr>
                <w:rFonts w:ascii="Calibri" w:hAnsi="Calibri"/>
              </w:rPr>
            </w:pPr>
          </w:p>
        </w:tc>
      </w:tr>
      <w:tr w:rsidR="005A4AC6" w:rsidRPr="00BB2300" w14:paraId="03888331" w14:textId="77777777" w:rsidTr="00F56695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50B1D5FC" w14:textId="77777777" w:rsidR="005A4AC6" w:rsidRPr="00BB2300" w:rsidRDefault="005A4AC6" w:rsidP="005A4AC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516B001C" w14:textId="77777777" w:rsidR="005A4AC6" w:rsidRPr="00BB2300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10F021AB" w14:textId="77777777" w:rsidR="005A4AC6" w:rsidRPr="00BB2300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67485B62" w14:textId="77777777" w:rsidR="005A4AC6" w:rsidRPr="00BB2300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5DE6BCA1" w14:textId="77777777" w:rsidR="005A4AC6" w:rsidRPr="00BB2300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77DF5A41" w14:textId="77777777" w:rsidR="005A4AC6" w:rsidRPr="00BB2300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4E9673C9" w14:textId="77777777" w:rsidR="005A4AC6" w:rsidRPr="00BB2300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CE4CFBD" w14:textId="77777777" w:rsidR="005A4AC6" w:rsidRPr="00D57F2D" w:rsidRDefault="005A4AC6" w:rsidP="005A4AC6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7102912D" w14:textId="77777777" w:rsidR="005A4AC6" w:rsidRPr="00BB2300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0A884D95" w14:textId="77777777" w:rsidR="005A4AC6" w:rsidRPr="00B81834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A1505B4" w14:textId="77777777" w:rsidR="005A4AC6" w:rsidRPr="00B81834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</w:p>
        </w:tc>
      </w:tr>
      <w:tr w:rsidR="005A4AC6" w:rsidRPr="00BB2300" w14:paraId="5AD22737" w14:textId="77777777" w:rsidTr="00F56695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271D9624" w14:textId="77777777" w:rsidR="005A4AC6" w:rsidRPr="00BB2300" w:rsidRDefault="005A4AC6" w:rsidP="005A4AC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3515A46B" w14:textId="77777777" w:rsidR="005A4AC6" w:rsidRPr="00BB2300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1A515F56" w14:textId="77777777" w:rsidR="005A4AC6" w:rsidRPr="00BB2300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3EC31E24" w14:textId="77777777" w:rsidR="005A4AC6" w:rsidRPr="00BB2300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5E6811E2" w14:textId="77777777" w:rsidR="005A4AC6" w:rsidRPr="00BB2300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5982FDE4" w14:textId="77777777" w:rsidR="005A4AC6" w:rsidRPr="00BB2300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1152F829" w14:textId="77777777" w:rsidR="005A4AC6" w:rsidRPr="00BB2300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706F8B0" w14:textId="77777777" w:rsidR="005A4AC6" w:rsidRPr="00805E70" w:rsidRDefault="005A4AC6" w:rsidP="005A4AC6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217F4FD5" w14:textId="5EB94254" w:rsidR="005A4AC6" w:rsidRPr="00BB2300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2C265454" w14:textId="77777777" w:rsidR="005A4AC6" w:rsidRPr="00BB2300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557DEBF6" w14:textId="77777777" w:rsidR="005A4AC6" w:rsidRPr="00BB2300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5A4AC6" w:rsidRPr="00BB2300" w14:paraId="6DD77E9B" w14:textId="77777777" w:rsidTr="00F56695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4B374392" w14:textId="77777777" w:rsidR="005A4AC6" w:rsidRPr="00BB2300" w:rsidRDefault="005A4AC6" w:rsidP="005A4AC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222802AB" w14:textId="77777777" w:rsidR="005A4AC6" w:rsidRPr="00BB2300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73FB30A9" w14:textId="77777777" w:rsidR="005A4AC6" w:rsidRPr="00BB2300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0686BBBC" w14:textId="77777777" w:rsidR="005A4AC6" w:rsidRPr="00BB2300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79DCC3FB" w14:textId="77777777" w:rsidR="005A4AC6" w:rsidRPr="00BB2300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2F2F2" w:themeFill="background1" w:themeFillShade="F2"/>
          </w:tcPr>
          <w:p w14:paraId="2557663A" w14:textId="77777777" w:rsidR="005A4AC6" w:rsidRPr="00BB2300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</w:tcPr>
          <w:p w14:paraId="24F9843B" w14:textId="77777777" w:rsidR="005A4AC6" w:rsidRPr="00BB2300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3529803" w14:textId="77777777" w:rsidR="005A4AC6" w:rsidRPr="007D6B36" w:rsidRDefault="005A4AC6" w:rsidP="005A4AC6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629E76FE" w14:textId="20882FCE" w:rsidR="005A4AC6" w:rsidRPr="00BB2300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10.000,00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47C82F" w14:textId="03245C66" w:rsidR="005A4AC6" w:rsidRPr="00BB2300" w:rsidRDefault="009E092D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  <w:t>4.026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0D7B215" w14:textId="7B031935" w:rsidR="005A4AC6" w:rsidRPr="002877E1" w:rsidRDefault="006C4D19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40,26%</w:t>
            </w:r>
          </w:p>
        </w:tc>
      </w:tr>
      <w:tr w:rsidR="005A4AC6" w:rsidRPr="00434FEC" w14:paraId="3B0BD332" w14:textId="77777777" w:rsidTr="00F56695">
        <w:trPr>
          <w:trHeight w:val="20"/>
          <w:jc w:val="center"/>
        </w:trPr>
        <w:tc>
          <w:tcPr>
            <w:tcW w:w="3207" w:type="pct"/>
            <w:gridSpan w:val="8"/>
            <w:vMerge w:val="restart"/>
            <w:shd w:val="clear" w:color="auto" w:fill="DEEAF6" w:themeFill="accent1" w:themeFillTint="33"/>
            <w:vAlign w:val="center"/>
          </w:tcPr>
          <w:p w14:paraId="7F20FC3D" w14:textId="77777777" w:rsidR="005A4AC6" w:rsidRPr="007D6B36" w:rsidRDefault="005A4AC6" w:rsidP="005A4AC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 w:themeColor="text1"/>
                <w:szCs w:val="17"/>
              </w:rPr>
            </w:pPr>
            <w:r w:rsidRPr="007D6B36"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 xml:space="preserve">Укупно за </w:t>
            </w:r>
            <w:r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 xml:space="preserve">мјеру /надлежност јединице локалне самоуправе </w:t>
            </w:r>
          </w:p>
          <w:p w14:paraId="2F79A62C" w14:textId="77777777" w:rsidR="005A4AC6" w:rsidRPr="007D6B36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68E8C31E" w14:textId="77777777" w:rsidR="005A4AC6" w:rsidRPr="00805E70" w:rsidRDefault="005A4AC6" w:rsidP="005A4AC6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44924DA2" w14:textId="07D649A1" w:rsidR="005A4AC6" w:rsidRPr="004474CC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10.000,00</w:t>
            </w: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3BB923BB" w14:textId="00A6C427" w:rsidR="005A4AC6" w:rsidRPr="004474CC" w:rsidRDefault="0046023A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Cs w:val="17"/>
                <w:highlight w:val="yellow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  <w:t>4.026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489C9BA5" w14:textId="77777777" w:rsidR="005A4AC6" w:rsidRPr="004474CC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Cs w:val="17"/>
                <w:highlight w:val="yellow"/>
                <w:lang w:val="sr-Cyrl-RS"/>
              </w:rPr>
            </w:pPr>
          </w:p>
        </w:tc>
      </w:tr>
      <w:tr w:rsidR="005A4AC6" w:rsidRPr="007D6B36" w14:paraId="494A8DA6" w14:textId="77777777" w:rsidTr="00F56695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4FB1FF3A" w14:textId="77777777" w:rsidR="005A4AC6" w:rsidRPr="007D6B36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7A993AA5" w14:textId="77777777" w:rsidR="005A4AC6" w:rsidRPr="00805E70" w:rsidRDefault="005A4AC6" w:rsidP="005A4AC6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636BBF54" w14:textId="77777777" w:rsidR="005A4AC6" w:rsidRPr="004474CC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3797EF3B" w14:textId="77777777" w:rsidR="005A4AC6" w:rsidRPr="004474CC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5AC16B9F" w14:textId="77777777" w:rsidR="005A4AC6" w:rsidRPr="004474CC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  <w:lang w:val="sr-Cyrl-RS"/>
              </w:rPr>
            </w:pPr>
          </w:p>
        </w:tc>
      </w:tr>
      <w:tr w:rsidR="005A4AC6" w:rsidRPr="007D6B36" w14:paraId="657C6572" w14:textId="77777777" w:rsidTr="00F56695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4C28FFCE" w14:textId="77777777" w:rsidR="005A4AC6" w:rsidRPr="007D6B36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5BEA6E41" w14:textId="77777777" w:rsidR="005A4AC6" w:rsidRPr="00F47054" w:rsidRDefault="005A4AC6" w:rsidP="005A4AC6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4B94AD72" w14:textId="77777777" w:rsidR="005A4AC6" w:rsidRPr="004474CC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21CED598" w14:textId="77777777" w:rsidR="005A4AC6" w:rsidRPr="004474CC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  <w:lang w:val="sr-Cyrl-RS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16E4E045" w14:textId="77777777" w:rsidR="005A4AC6" w:rsidRPr="004474CC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  <w:lang w:val="sr-Cyrl-RS"/>
              </w:rPr>
            </w:pPr>
          </w:p>
        </w:tc>
      </w:tr>
      <w:tr w:rsidR="005A4AC6" w:rsidRPr="007D6B36" w14:paraId="1B8AA586" w14:textId="77777777" w:rsidTr="00F56695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704CB0F6" w14:textId="77777777" w:rsidR="005A4AC6" w:rsidRPr="007D6B36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492DB272" w14:textId="77777777" w:rsidR="005A4AC6" w:rsidRPr="00805E70" w:rsidRDefault="005A4AC6" w:rsidP="005A4AC6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 xml:space="preserve">Остало 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79239A99" w14:textId="42D34DBA" w:rsidR="005A4AC6" w:rsidRPr="004474CC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65EEE1F5" w14:textId="77777777" w:rsidR="005A4AC6" w:rsidRPr="004474CC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185F4FF2" w14:textId="77777777" w:rsidR="005A4AC6" w:rsidRPr="004474CC" w:rsidRDefault="005A4AC6" w:rsidP="005A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</w:rPr>
            </w:pPr>
          </w:p>
        </w:tc>
      </w:tr>
      <w:tr w:rsidR="005A4AC6" w:rsidRPr="007D6B36" w14:paraId="7C83E1B6" w14:textId="77777777" w:rsidTr="00F56695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30FCB868" w14:textId="77777777" w:rsidR="005A4AC6" w:rsidRPr="007D6B36" w:rsidRDefault="005A4AC6" w:rsidP="005A4AC6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6A3B467E" w14:textId="77777777" w:rsidR="005A4AC6" w:rsidRPr="00805E70" w:rsidRDefault="005A4AC6" w:rsidP="005A4AC6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7F0C525F" w14:textId="6C7AB635" w:rsidR="005A4AC6" w:rsidRPr="004474CC" w:rsidRDefault="005A4AC6" w:rsidP="005A4AC6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10.000,00</w:t>
            </w: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16C0F75B" w14:textId="7319854B" w:rsidR="005A4AC6" w:rsidRPr="004474CC" w:rsidRDefault="006C4D19" w:rsidP="005A4AC6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BA"/>
              </w:rPr>
              <w:t>4.026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03DE26D1" w14:textId="40EB0F26" w:rsidR="005A4AC6" w:rsidRPr="004474CC" w:rsidRDefault="006C4D19" w:rsidP="005A4AC6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7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40,26%</w:t>
            </w:r>
          </w:p>
        </w:tc>
      </w:tr>
    </w:tbl>
    <w:p w14:paraId="66269B26" w14:textId="77777777" w:rsidR="005A4AC6" w:rsidRDefault="005A4AC6" w:rsidP="00715997">
      <w:pPr>
        <w:spacing w:before="60"/>
        <w:jc w:val="both"/>
        <w:rPr>
          <w:rFonts w:eastAsia="Times New Roman" w:cstheme="minorHAnsi"/>
          <w:color w:val="000000"/>
          <w:szCs w:val="24"/>
          <w:lang w:val="bs-Cyrl-BA" w:eastAsia="hr-HR"/>
        </w:rPr>
      </w:pPr>
    </w:p>
    <w:p w14:paraId="34CE0D21" w14:textId="77777777" w:rsidR="0046023A" w:rsidRDefault="0046023A" w:rsidP="00715997">
      <w:pPr>
        <w:spacing w:before="60"/>
        <w:jc w:val="both"/>
        <w:rPr>
          <w:rFonts w:eastAsia="Times New Roman" w:cstheme="minorHAnsi"/>
          <w:color w:val="000000"/>
          <w:szCs w:val="24"/>
          <w:lang w:val="bs-Cyrl-BA" w:eastAsia="hr-HR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35"/>
        <w:gridCol w:w="1619"/>
        <w:gridCol w:w="1619"/>
        <w:gridCol w:w="1262"/>
        <w:gridCol w:w="787"/>
        <w:gridCol w:w="561"/>
        <w:gridCol w:w="360"/>
        <w:gridCol w:w="1235"/>
        <w:gridCol w:w="1277"/>
        <w:gridCol w:w="1366"/>
        <w:gridCol w:w="37"/>
        <w:gridCol w:w="1570"/>
        <w:gridCol w:w="12"/>
        <w:gridCol w:w="1204"/>
      </w:tblGrid>
      <w:tr w:rsidR="0046023A" w:rsidRPr="007D6B36" w14:paraId="04CD8AB8" w14:textId="77777777" w:rsidTr="0046023A">
        <w:trPr>
          <w:trHeight w:val="20"/>
          <w:jc w:val="center"/>
        </w:trPr>
        <w:tc>
          <w:tcPr>
            <w:tcW w:w="2500" w:type="pct"/>
            <w:gridSpan w:val="5"/>
            <w:shd w:val="clear" w:color="auto" w:fill="DEEAF6" w:themeFill="accent1" w:themeFillTint="33"/>
            <w:vAlign w:val="center"/>
          </w:tcPr>
          <w:p w14:paraId="5C1B36B7" w14:textId="77777777" w:rsidR="0046023A" w:rsidRPr="00871CB3" w:rsidRDefault="0046023A" w:rsidP="00F56695">
            <w:pPr>
              <w:spacing w:after="0" w:line="240" w:lineRule="auto"/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број и мјера (преноси се из табеле Б.):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"/>
              </w:rPr>
              <w:t>25. МЈЕРА</w:t>
            </w:r>
          </w:p>
          <w:p w14:paraId="1B0EE37F" w14:textId="77777777" w:rsidR="0046023A" w:rsidRPr="004646C7" w:rsidRDefault="0046023A" w:rsidP="00F5669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"/>
              </w:rPr>
              <w:t>4.1.2.Заштита животне средине и унапређење енергетске ефикасности на подручју општине</w:t>
            </w:r>
          </w:p>
        </w:tc>
        <w:tc>
          <w:tcPr>
            <w:tcW w:w="2500" w:type="pct"/>
            <w:gridSpan w:val="9"/>
            <w:shd w:val="clear" w:color="auto" w:fill="DEEAF6" w:themeFill="accent1" w:themeFillTint="33"/>
            <w:vAlign w:val="center"/>
          </w:tcPr>
          <w:p w14:paraId="253A50E3" w14:textId="77777777" w:rsidR="0046023A" w:rsidRPr="00871CB3" w:rsidRDefault="0046023A" w:rsidP="00F56695">
            <w:pPr>
              <w:spacing w:after="0" w:line="240" w:lineRule="auto"/>
              <w:rPr>
                <w:rFonts w:cs="Calibri"/>
                <w:b/>
                <w:bCs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</w:p>
          <w:p w14:paraId="493DCE76" w14:textId="77777777" w:rsidR="0046023A" w:rsidRPr="00871CB3" w:rsidRDefault="0046023A" w:rsidP="00F56695">
            <w:pPr>
              <w:spacing w:after="0" w:line="240" w:lineRule="auto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63264EF8" w14:textId="77777777" w:rsidR="0046023A" w:rsidRPr="00871CB3" w:rsidRDefault="0046023A" w:rsidP="00F56695">
            <w:pPr>
              <w:spacing w:after="0" w:line="240" w:lineRule="auto"/>
              <w:rPr>
                <w:rFonts w:cs="Calibri Light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="Calibri Light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00670170</w:t>
            </w:r>
          </w:p>
          <w:p w14:paraId="4FB07295" w14:textId="77777777" w:rsidR="0046023A" w:rsidRPr="00871CB3" w:rsidRDefault="0046023A" w:rsidP="00F5669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511 100 Издаци за изградњу и прибављање јавне расвјете</w:t>
            </w:r>
          </w:p>
          <w:p w14:paraId="3F28ACF3" w14:textId="77777777" w:rsidR="0046023A" w:rsidRPr="00871CB3" w:rsidRDefault="0046023A" w:rsidP="00F5669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511 200 Издаци за инвестиционо одржавање, осталих објекта-јавна расвјета </w:t>
            </w:r>
          </w:p>
          <w:p w14:paraId="167FB28F" w14:textId="77777777" w:rsidR="0046023A" w:rsidRPr="00871CB3" w:rsidRDefault="0046023A" w:rsidP="00F5669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412 800 Расходи за услуге одржавања јавних површина и заштите животне средине</w:t>
            </w:r>
          </w:p>
          <w:p w14:paraId="3BF1C7FB" w14:textId="77777777" w:rsidR="0046023A" w:rsidRPr="00871CB3" w:rsidRDefault="0046023A" w:rsidP="00F56695">
            <w:pPr>
              <w:spacing w:after="0" w:line="240" w:lineRule="auto"/>
              <w:rPr>
                <w:rFonts w:cs="Calibri Light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cs="Calibri Light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00670160</w:t>
            </w:r>
          </w:p>
          <w:p w14:paraId="4591AC38" w14:textId="77777777" w:rsidR="0046023A" w:rsidRPr="00871CB3" w:rsidRDefault="0046023A" w:rsidP="00F5669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412 800 Утрошак електричне енергије за јавну расвјету и семафоре</w:t>
            </w:r>
          </w:p>
          <w:p w14:paraId="0088B77D" w14:textId="77777777" w:rsidR="0046023A" w:rsidRPr="00871CB3" w:rsidRDefault="0046023A" w:rsidP="00F5669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en-U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en-US"/>
              </w:rPr>
              <w:t>412 500 Расходи за текуће одржавање</w:t>
            </w:r>
          </w:p>
          <w:p w14:paraId="17F3F368" w14:textId="77777777" w:rsidR="0046023A" w:rsidRPr="004646C7" w:rsidRDefault="0046023A" w:rsidP="00F5669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415 200 Капитални грант-санација фасада и кровова на градским објектима</w:t>
            </w:r>
          </w:p>
        </w:tc>
      </w:tr>
      <w:tr w:rsidR="0046023A" w:rsidRPr="007D6B36" w14:paraId="3073EC24" w14:textId="77777777" w:rsidTr="0046023A">
        <w:trPr>
          <w:trHeight w:val="20"/>
          <w:jc w:val="center"/>
        </w:trPr>
        <w:tc>
          <w:tcPr>
            <w:tcW w:w="5000" w:type="pct"/>
            <w:gridSpan w:val="14"/>
            <w:shd w:val="clear" w:color="auto" w:fill="FFFFFF" w:themeFill="background1"/>
            <w:vAlign w:val="center"/>
          </w:tcPr>
          <w:p w14:paraId="24A7C455" w14:textId="77777777" w:rsidR="00261F68" w:rsidRPr="00871CB3" w:rsidRDefault="00261F68" w:rsidP="00261F68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5323AAA6" w14:textId="77777777" w:rsidR="00261F68" w:rsidRPr="00871CB3" w:rsidRDefault="00261F68" w:rsidP="00261F68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Стратешки циљ 4. </w:t>
            </w:r>
            <w:r w:rsidRPr="00871CB3">
              <w:rPr>
                <w:rFonts w:cstheme="minorHAnsi"/>
                <w:noProof/>
                <w:sz w:val="19"/>
                <w:szCs w:val="19"/>
                <w:lang w:val="sr-Cyrl-BA"/>
              </w:rPr>
              <w:t>Одрживо управљање простором и животном средином</w:t>
            </w:r>
          </w:p>
          <w:p w14:paraId="1A567DDF" w14:textId="77777777" w:rsidR="00261F68" w:rsidRPr="00871CB3" w:rsidRDefault="00261F68" w:rsidP="00261F6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Приоритет  4.1.   </w:t>
            </w:r>
            <w:r w:rsidRPr="00871CB3">
              <w:rPr>
                <w:sz w:val="19"/>
                <w:szCs w:val="19"/>
                <w:lang w:val="sr-Cyrl-BA"/>
              </w:rPr>
              <w:t>Одрживо управљање животном средином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6B582AEE" w14:textId="0F2BF6CD" w:rsidR="0046023A" w:rsidRPr="004646C7" w:rsidRDefault="0046023A" w:rsidP="00F5669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</w:p>
        </w:tc>
      </w:tr>
      <w:tr w:rsidR="0046023A" w:rsidRPr="007D6B36" w14:paraId="1C33D1CA" w14:textId="77777777" w:rsidTr="00F56695">
        <w:trPr>
          <w:trHeight w:val="20"/>
          <w:jc w:val="center"/>
        </w:trPr>
        <w:tc>
          <w:tcPr>
            <w:tcW w:w="766" w:type="pct"/>
            <w:vMerge w:val="restart"/>
            <w:shd w:val="clear" w:color="auto" w:fill="D0CECE" w:themeFill="background2" w:themeFillShade="E6"/>
            <w:vAlign w:val="center"/>
          </w:tcPr>
          <w:p w14:paraId="6A36E855" w14:textId="77777777" w:rsidR="0046023A" w:rsidRPr="00515F44" w:rsidRDefault="0046023A" w:rsidP="00F56695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17"/>
                <w:lang w:val="sr-Cyrl"/>
              </w:rPr>
            </w:pPr>
            <w:bookmarkStart w:id="8" w:name="_Hlk195102281"/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Кључни стратешки пројекат / пројекат / </w:t>
            </w: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>активности</w:t>
            </w: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 </w:t>
            </w:r>
          </w:p>
          <w:p w14:paraId="577BFB1D" w14:textId="77777777" w:rsidR="0046023A" w:rsidRPr="004F650C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  <w:lang w:val="bs-Cyrl-BA"/>
              </w:rPr>
            </w:pP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4A5D7980" w14:textId="77777777" w:rsidR="0046023A" w:rsidRPr="00805E7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  <w:r w:rsidRPr="00BC2CAF">
              <w:rPr>
                <w:rFonts w:ascii="Calibri" w:hAnsi="Calibri" w:cs="Calibri"/>
                <w:b/>
                <w:szCs w:val="17"/>
                <w:lang w:val="sr-Cyrl"/>
              </w:rPr>
              <w:t>Индикатор на нивоу очекиваног резултата</w:t>
            </w: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 xml:space="preserve"> </w:t>
            </w: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кључног </w:t>
            </w:r>
            <w:r>
              <w:rPr>
                <w:rFonts w:ascii="Calibri" w:hAnsi="Calibri" w:cs="Calibri"/>
                <w:b/>
                <w:szCs w:val="17"/>
                <w:lang w:val="sr-Cyrl"/>
              </w:rPr>
              <w:lastRenderedPageBreak/>
              <w:t xml:space="preserve">стратешког пројекта / пројекта </w:t>
            </w: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>активности</w:t>
            </w: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 </w:t>
            </w: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7F0B07E6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lastRenderedPageBreak/>
              <w:t xml:space="preserve">Остварени резултат </w:t>
            </w: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кључног стратешког пројекта / </w:t>
            </w:r>
            <w:r>
              <w:rPr>
                <w:rFonts w:ascii="Calibri" w:hAnsi="Calibri" w:cs="Calibri"/>
                <w:b/>
                <w:szCs w:val="17"/>
                <w:lang w:val="sr-Cyrl"/>
              </w:rPr>
              <w:lastRenderedPageBreak/>
              <w:t xml:space="preserve">пројекта / </w:t>
            </w: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 xml:space="preserve">активности </w:t>
            </w:r>
            <w:r w:rsidRPr="00147ECC">
              <w:rPr>
                <w:rFonts w:ascii="Calibri" w:hAnsi="Calibri" w:cs="Calibri"/>
                <w:b/>
                <w:szCs w:val="17"/>
                <w:lang w:val="sr-Cyrl"/>
              </w:rPr>
              <w:t>и разлог за неизвршено</w:t>
            </w:r>
          </w:p>
        </w:tc>
        <w:tc>
          <w:tcPr>
            <w:tcW w:w="414" w:type="pct"/>
            <w:vMerge w:val="restart"/>
            <w:shd w:val="clear" w:color="auto" w:fill="D0CECE" w:themeFill="background2" w:themeFillShade="E6"/>
            <w:vAlign w:val="center"/>
          </w:tcPr>
          <w:p w14:paraId="653B120A" w14:textId="77777777" w:rsidR="0046023A" w:rsidRDefault="0046023A" w:rsidP="00F56695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</w:pPr>
            <w:r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  <w:lastRenderedPageBreak/>
              <w:t>Статус</w:t>
            </w:r>
          </w:p>
          <w:p w14:paraId="263003D8" w14:textId="77777777" w:rsidR="0046023A" w:rsidRPr="00D27DC5" w:rsidRDefault="0046023A" w:rsidP="00F5669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</w:pPr>
            <w:r w:rsidRPr="00D27DC5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Да</w:t>
            </w:r>
            <w:r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,</w:t>
            </w:r>
            <w:r w:rsidRPr="00D27DC5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 xml:space="preserve"> за извршено / Не, за </w:t>
            </w:r>
            <w:r w:rsidRPr="00D27DC5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lastRenderedPageBreak/>
              <w:t>неизврше</w:t>
            </w:r>
            <w:r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-</w:t>
            </w:r>
            <w:r w:rsidRPr="00D27DC5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но</w:t>
            </w:r>
          </w:p>
        </w:tc>
        <w:tc>
          <w:tcPr>
            <w:tcW w:w="442" w:type="pct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1B1032C3" w14:textId="77777777" w:rsidR="0046023A" w:rsidRPr="00515F44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Cs w:val="17"/>
              </w:rPr>
            </w:pP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lastRenderedPageBreak/>
              <w:t>Носилац</w:t>
            </w:r>
          </w:p>
          <w:p w14:paraId="57782CA5" w14:textId="77777777" w:rsidR="0046023A" w:rsidRPr="00515F44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7"/>
                <w:szCs w:val="17"/>
              </w:rPr>
            </w:pPr>
            <w:r w:rsidRPr="00515F44">
              <w:rPr>
                <w:rFonts w:ascii="Calibri" w:hAnsi="Calibri" w:cs="Calibri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118" w:type="pct"/>
            <w:vMerge w:val="restart"/>
            <w:shd w:val="clear" w:color="auto" w:fill="D0CECE" w:themeFill="background2" w:themeFillShade="E6"/>
            <w:vAlign w:val="center"/>
          </w:tcPr>
          <w:p w14:paraId="38558C8F" w14:textId="77777777" w:rsidR="0046023A" w:rsidRPr="00515F44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17"/>
              </w:rPr>
            </w:pP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>ПЈИ</w:t>
            </w: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14:paraId="44FE22E4" w14:textId="77777777" w:rsidR="0046023A" w:rsidRPr="004646C7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17"/>
              </w:rPr>
            </w:pPr>
            <w:r w:rsidRPr="004646C7">
              <w:rPr>
                <w:rFonts w:ascii="Calibri" w:hAnsi="Calibri" w:cs="Calibri"/>
                <w:b/>
                <w:szCs w:val="17"/>
                <w:lang w:val="sr-Cyrl"/>
              </w:rPr>
              <w:t xml:space="preserve">Влада / скупштина јлс разматрала </w:t>
            </w:r>
          </w:p>
        </w:tc>
        <w:tc>
          <w:tcPr>
            <w:tcW w:w="1793" w:type="pct"/>
            <w:gridSpan w:val="6"/>
            <w:shd w:val="clear" w:color="auto" w:fill="D0CECE" w:themeFill="background2" w:themeFillShade="E6"/>
            <w:vAlign w:val="center"/>
          </w:tcPr>
          <w:p w14:paraId="648D4F9B" w14:textId="77777777" w:rsidR="0046023A" w:rsidRPr="004646C7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  <w:r w:rsidRPr="004646C7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Извори и износи планираних и извршених финансијских средстава у КМ</w:t>
            </w:r>
          </w:p>
        </w:tc>
      </w:tr>
      <w:tr w:rsidR="0046023A" w:rsidRPr="007D6B36" w14:paraId="4F4C255E" w14:textId="77777777" w:rsidTr="00F56695">
        <w:trPr>
          <w:trHeight w:val="473"/>
          <w:jc w:val="center"/>
        </w:trPr>
        <w:tc>
          <w:tcPr>
            <w:tcW w:w="766" w:type="pct"/>
            <w:vMerge/>
            <w:shd w:val="clear" w:color="auto" w:fill="D0CECE" w:themeFill="background2" w:themeFillShade="E6"/>
            <w:vAlign w:val="center"/>
          </w:tcPr>
          <w:p w14:paraId="0B03FC1E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32EBB42F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176C4C23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14" w:type="pct"/>
            <w:vMerge/>
            <w:shd w:val="clear" w:color="auto" w:fill="D0CECE" w:themeFill="background2" w:themeFillShade="E6"/>
          </w:tcPr>
          <w:p w14:paraId="30B1A51F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D0CECE" w:themeFill="background2" w:themeFillShade="E6"/>
            <w:vAlign w:val="center"/>
          </w:tcPr>
          <w:p w14:paraId="2A1857E7" w14:textId="77777777" w:rsidR="0046023A" w:rsidRPr="00515F44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7"/>
              </w:rPr>
            </w:pPr>
          </w:p>
        </w:tc>
        <w:tc>
          <w:tcPr>
            <w:tcW w:w="118" w:type="pct"/>
            <w:vMerge/>
            <w:shd w:val="clear" w:color="auto" w:fill="D0CECE" w:themeFill="background2" w:themeFillShade="E6"/>
            <w:vAlign w:val="center"/>
          </w:tcPr>
          <w:p w14:paraId="02F0F0E5" w14:textId="77777777" w:rsidR="0046023A" w:rsidRPr="00515F44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17"/>
              </w:rPr>
            </w:pP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14:paraId="7056289A" w14:textId="77777777" w:rsidR="0046023A" w:rsidRPr="00515F44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pacing w:val="-2"/>
                <w:szCs w:val="17"/>
              </w:rPr>
            </w:pPr>
            <w:r w:rsidRPr="00515F44">
              <w:rPr>
                <w:rFonts w:ascii="Calibri" w:eastAsia="Times New Roman" w:hAnsi="Calibri" w:cs="Calibri"/>
                <w:spacing w:val="-2"/>
                <w:szCs w:val="17"/>
              </w:rPr>
              <w:t>(</w:t>
            </w:r>
            <w:r w:rsidRPr="00515F44"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>Да</w:t>
            </w:r>
            <w:r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 xml:space="preserve"> </w:t>
            </w:r>
            <w:r w:rsidRPr="00515F44">
              <w:rPr>
                <w:rFonts w:ascii="Calibri" w:eastAsia="Times New Roman" w:hAnsi="Calibri" w:cs="Calibri"/>
                <w:spacing w:val="-2"/>
                <w:szCs w:val="17"/>
              </w:rPr>
              <w:t>/</w:t>
            </w:r>
            <w:r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 xml:space="preserve"> </w:t>
            </w:r>
            <w:r w:rsidRPr="00515F44"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>Не</w:t>
            </w:r>
            <w:r w:rsidRPr="00515F44">
              <w:rPr>
                <w:rFonts w:ascii="Calibri" w:eastAsia="Times New Roman" w:hAnsi="Calibri" w:cs="Calibri"/>
                <w:spacing w:val="-2"/>
                <w:szCs w:val="17"/>
              </w:rPr>
              <w:t>)</w:t>
            </w:r>
          </w:p>
        </w:tc>
        <w:tc>
          <w:tcPr>
            <w:tcW w:w="419" w:type="pct"/>
            <w:shd w:val="clear" w:color="auto" w:fill="D0CECE" w:themeFill="background2" w:themeFillShade="E6"/>
            <w:vAlign w:val="center"/>
          </w:tcPr>
          <w:p w14:paraId="34608A9E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Cs w:val="17"/>
              </w:rPr>
            </w:pPr>
            <w:r w:rsidRPr="007D6B36">
              <w:rPr>
                <w:rFonts w:ascii="Calibri" w:hAnsi="Calibri" w:cs="Calibri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48" w:type="pct"/>
            <w:shd w:val="clear" w:color="auto" w:fill="D0CECE" w:themeFill="background2" w:themeFillShade="E6"/>
            <w:vAlign w:val="center"/>
          </w:tcPr>
          <w:p w14:paraId="76B2A4BD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Cs w:val="17"/>
              </w:rPr>
            </w:pPr>
            <w:r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Планирани износи</w:t>
            </w:r>
          </w:p>
        </w:tc>
        <w:tc>
          <w:tcPr>
            <w:tcW w:w="531" w:type="pct"/>
            <w:gridSpan w:val="3"/>
            <w:shd w:val="clear" w:color="auto" w:fill="D0CECE" w:themeFill="background2" w:themeFillShade="E6"/>
            <w:vAlign w:val="center"/>
          </w:tcPr>
          <w:p w14:paraId="3E66E298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7"/>
              </w:rPr>
            </w:pPr>
            <w:r>
              <w:rPr>
                <w:rFonts w:ascii="Calibri" w:hAnsi="Calibri" w:cs="Calibri"/>
                <w:color w:val="000000" w:themeColor="text1"/>
                <w:szCs w:val="17"/>
                <w:lang w:val="sr-Cyrl"/>
              </w:rPr>
              <w:t>Извршени износи</w:t>
            </w:r>
          </w:p>
        </w:tc>
        <w:tc>
          <w:tcPr>
            <w:tcW w:w="395" w:type="pct"/>
            <w:shd w:val="clear" w:color="auto" w:fill="D0CECE" w:themeFill="background2" w:themeFillShade="E6"/>
            <w:vAlign w:val="center"/>
          </w:tcPr>
          <w:p w14:paraId="0C0FA57B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7"/>
              </w:rPr>
            </w:pPr>
            <w:r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Проценат извршења</w:t>
            </w:r>
          </w:p>
        </w:tc>
      </w:tr>
      <w:tr w:rsidR="00261F68" w:rsidRPr="007D6B36" w14:paraId="5A77065D" w14:textId="77777777" w:rsidTr="00F56695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37425E24" w14:textId="77777777" w:rsidR="00261F68" w:rsidRPr="000A6696" w:rsidRDefault="00261F68" w:rsidP="00261F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</w:rPr>
            </w:pPr>
            <w:r w:rsidRPr="000A6696">
              <w:rPr>
                <w:rFonts w:ascii="Calibri" w:eastAsia="Times New Roman" w:hAnsi="Calibri" w:cs="Calibri"/>
                <w:b/>
                <w:color w:val="000000" w:themeColor="text1"/>
              </w:rPr>
              <w:lastRenderedPageBreak/>
              <w:t xml:space="preserve">Кључни стратешки пројекат </w:t>
            </w:r>
          </w:p>
          <w:p w14:paraId="08226080" w14:textId="77777777" w:rsidR="00261F68" w:rsidRPr="00BB2300" w:rsidRDefault="00261F68" w:rsidP="00261F6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0A6696">
              <w:rPr>
                <w:rFonts w:ascii="Calibri" w:eastAsia="Times New Roman" w:hAnsi="Calibri" w:cs="Calibri"/>
                <w:color w:val="000000" w:themeColor="text1"/>
              </w:rPr>
              <w:t>4.1.2.1 Енергетска ефикасност јавне расвјете на подручју општине Мркоњић Град</w:t>
            </w:r>
          </w:p>
        </w:tc>
        <w:tc>
          <w:tcPr>
            <w:tcW w:w="53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571E0D7" w14:textId="4E019A6C" w:rsidR="00261F68" w:rsidRPr="000A6696" w:rsidRDefault="00261F68" w:rsidP="00261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0A6696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Потрошња енергије у јавном сектору (јавне зграде у надл</w:t>
            </w:r>
            <w:r w:rsidR="0093696F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ежности општине)</w:t>
            </w:r>
            <w:r w:rsidR="0093696F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ab/>
              <w:t xml:space="preserve">4.900 MWh/год. </w:t>
            </w:r>
            <w:r w:rsidRPr="000A6696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Смањење за 10% до 2026. године</w:t>
            </w:r>
            <w:r w:rsidRPr="000A6696">
              <w:rPr>
                <w:rFonts w:ascii="Calibri" w:eastAsia="Times New Roman" w:hAnsi="Calibri" w:cs="Calibri"/>
                <w:color w:val="000000" w:themeColor="text1"/>
              </w:rPr>
              <w:t>)</w:t>
            </w:r>
          </w:p>
          <w:p w14:paraId="4CCB503A" w14:textId="77777777" w:rsidR="00261F68" w:rsidRPr="00BB2300" w:rsidRDefault="00261F68" w:rsidP="00261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0A6696">
              <w:rPr>
                <w:rFonts w:ascii="Calibri" w:eastAsia="Times New Roman" w:hAnsi="Calibri" w:cs="Calibri"/>
                <w:color w:val="000000" w:themeColor="text1"/>
              </w:rPr>
              <w:t>Замијењена постојећа расвјетна тијела енергетски-ефикасним свјетиљкама</w:t>
            </w:r>
          </w:p>
        </w:tc>
        <w:tc>
          <w:tcPr>
            <w:tcW w:w="531" w:type="pct"/>
            <w:vMerge w:val="restart"/>
          </w:tcPr>
          <w:p w14:paraId="2ED19CC9" w14:textId="76E0A8CE" w:rsidR="00261F68" w:rsidRPr="0093696F" w:rsidRDefault="00261F68" w:rsidP="0093696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0A6696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Потрошња енергије у јавном сектору (јавн</w:t>
            </w:r>
            <w:r w:rsidR="0093696F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 xml:space="preserve">е зграде у надлежности општине) 4.900 </w:t>
            </w:r>
            <w:r w:rsidRPr="0093696F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MWh/год.</w:t>
            </w:r>
          </w:p>
          <w:p w14:paraId="3A788B15" w14:textId="77777777" w:rsidR="00261F68" w:rsidRPr="000A6696" w:rsidRDefault="00261F68" w:rsidP="0093696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93696F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Смањење за 10% до 2026. године</w:t>
            </w:r>
            <w:r w:rsidRPr="0093696F">
              <w:rPr>
                <w:rFonts w:ascii="Calibri" w:eastAsia="Times New Roman" w:hAnsi="Calibri" w:cs="Calibri"/>
                <w:color w:val="000000" w:themeColor="text1"/>
              </w:rPr>
              <w:t>)</w:t>
            </w:r>
          </w:p>
          <w:p w14:paraId="3D7C8A15" w14:textId="3814D84F" w:rsidR="00261F68" w:rsidRPr="00BB2300" w:rsidRDefault="0093696F" w:rsidP="0093696F">
            <w:pPr>
              <w:pStyle w:val="ListParagraph"/>
              <w:spacing w:after="0" w:line="240" w:lineRule="auto"/>
              <w:ind w:left="72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Замијењено 0</w:t>
            </w:r>
            <w:r w:rsidR="00261F68" w:rsidRPr="0093696F">
              <w:rPr>
                <w:rFonts w:ascii="Calibri" w:eastAsia="Times New Roman" w:hAnsi="Calibri" w:cs="Calibri"/>
                <w:color w:val="000000" w:themeColor="text1"/>
              </w:rPr>
              <w:t xml:space="preserve"> постојећа расвјетна</w:t>
            </w:r>
            <w:r w:rsidR="00261F68" w:rsidRPr="000A6696">
              <w:rPr>
                <w:rFonts w:ascii="Calibri" w:eastAsia="Times New Roman" w:hAnsi="Calibri" w:cs="Calibri"/>
                <w:color w:val="000000" w:themeColor="text1"/>
              </w:rPr>
              <w:t xml:space="preserve"> тијела енергетски-ефикасним свјетиљкама</w:t>
            </w:r>
          </w:p>
        </w:tc>
        <w:tc>
          <w:tcPr>
            <w:tcW w:w="414" w:type="pct"/>
            <w:vMerge w:val="restart"/>
          </w:tcPr>
          <w:p w14:paraId="6DCA1F38" w14:textId="77777777" w:rsidR="00261F68" w:rsidRPr="002F1E6E" w:rsidRDefault="00261F68" w:rsidP="0026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n-US"/>
              </w:rPr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7E1C8E24" w14:textId="77777777" w:rsidR="00261F68" w:rsidRPr="000A6696" w:rsidRDefault="00261F68" w:rsidP="0026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0A6696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Одјељење за просторно планирање и комуналне послове</w:t>
            </w:r>
          </w:p>
          <w:p w14:paraId="28860360" w14:textId="77777777" w:rsidR="00261F68" w:rsidRPr="002F1E6E" w:rsidRDefault="00261F68" w:rsidP="0026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  <w:r w:rsidRPr="000A6696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Одјељење за издрадњу града и управљање имовином</w:t>
            </w: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383C3CF0" w14:textId="77777777" w:rsidR="00261F68" w:rsidRPr="00BB2300" w:rsidRDefault="00261F68" w:rsidP="00261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К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79FA8C77" w14:textId="77777777" w:rsidR="00261F68" w:rsidRPr="00BB2300" w:rsidRDefault="00261F68" w:rsidP="00261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1BEBA3CC" w14:textId="77777777" w:rsidR="00261F68" w:rsidRPr="00805E70" w:rsidRDefault="00261F68" w:rsidP="00261F6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</w:tcPr>
          <w:p w14:paraId="39F7989C" w14:textId="18B1B765" w:rsidR="00261F68" w:rsidRPr="000A6696" w:rsidRDefault="00261F68" w:rsidP="00261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</w:pPr>
            <w:r w:rsidRPr="005947F4">
              <w:t>483.000,00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6AA667CB" w14:textId="77777777" w:rsidR="00261F68" w:rsidRPr="000A6696" w:rsidRDefault="00261F68" w:rsidP="00261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394.387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CE8CFC2" w14:textId="0DDFF8D9" w:rsidR="00261F68" w:rsidRPr="0093696F" w:rsidRDefault="0093696F" w:rsidP="00261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82%</w:t>
            </w:r>
          </w:p>
        </w:tc>
      </w:tr>
      <w:tr w:rsidR="00261F68" w:rsidRPr="007D6B36" w14:paraId="1B4E3096" w14:textId="77777777" w:rsidTr="00F56695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233C032A" w14:textId="77777777" w:rsidR="00261F68" w:rsidRPr="00BB2300" w:rsidRDefault="00261F68" w:rsidP="00261F6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05232E1" w14:textId="77777777" w:rsidR="00261F68" w:rsidRPr="00BB2300" w:rsidRDefault="00261F68" w:rsidP="00261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7C76CCA8" w14:textId="77777777" w:rsidR="00261F68" w:rsidRPr="00BB2300" w:rsidRDefault="00261F68" w:rsidP="00261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749650F3" w14:textId="77777777" w:rsidR="00261F68" w:rsidRPr="00BB2300" w:rsidRDefault="00261F68" w:rsidP="00261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45AC674C" w14:textId="77777777" w:rsidR="00261F68" w:rsidRPr="00BB2300" w:rsidRDefault="00261F68" w:rsidP="00261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0203B38B" w14:textId="77777777" w:rsidR="00261F68" w:rsidRPr="00BB2300" w:rsidRDefault="00261F68" w:rsidP="00261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630B824F" w14:textId="77777777" w:rsidR="00261F68" w:rsidRPr="00BB2300" w:rsidRDefault="00261F68" w:rsidP="00261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4B92EDFD" w14:textId="77777777" w:rsidR="00261F68" w:rsidRPr="00805E70" w:rsidRDefault="00261F68" w:rsidP="00261F6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</w:tcPr>
          <w:p w14:paraId="5EC0D2DB" w14:textId="74D55A28" w:rsidR="00261F68" w:rsidRPr="00BB2300" w:rsidRDefault="00261F68" w:rsidP="00261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5947F4"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2666147F" w14:textId="77777777" w:rsidR="00261F68" w:rsidRPr="00BB2300" w:rsidRDefault="00261F68" w:rsidP="00261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352D060F" w14:textId="77777777" w:rsidR="00261F68" w:rsidRPr="00BB2300" w:rsidRDefault="00261F68" w:rsidP="00261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261F68" w:rsidRPr="007D6B36" w14:paraId="4FC78A06" w14:textId="77777777" w:rsidTr="00F56695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21AABABE" w14:textId="77777777" w:rsidR="00261F68" w:rsidRPr="00BB2300" w:rsidRDefault="00261F68" w:rsidP="00261F6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DCAD31B" w14:textId="77777777" w:rsidR="00261F68" w:rsidRPr="00BB2300" w:rsidRDefault="00261F68" w:rsidP="00261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5911829B" w14:textId="77777777" w:rsidR="00261F68" w:rsidRPr="00BB2300" w:rsidRDefault="00261F68" w:rsidP="00261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0FCC5F4F" w14:textId="77777777" w:rsidR="00261F68" w:rsidRPr="00BB2300" w:rsidRDefault="00261F68" w:rsidP="00261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2E711BDD" w14:textId="77777777" w:rsidR="00261F68" w:rsidRPr="00BB2300" w:rsidRDefault="00261F68" w:rsidP="00261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4446AFAC" w14:textId="77777777" w:rsidR="00261F68" w:rsidRPr="00BB2300" w:rsidRDefault="00261F68" w:rsidP="00261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66CE30C6" w14:textId="77777777" w:rsidR="00261F68" w:rsidRPr="00BB2300" w:rsidRDefault="00261F68" w:rsidP="00261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0F320D39" w14:textId="77777777" w:rsidR="00261F68" w:rsidRPr="00D57F2D" w:rsidRDefault="00261F68" w:rsidP="00261F68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</w:tcPr>
          <w:p w14:paraId="0E320FC3" w14:textId="37F0A0C6" w:rsidR="00261F68" w:rsidRPr="00BB2300" w:rsidRDefault="00261F68" w:rsidP="00261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5947F4"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31936D54" w14:textId="77777777" w:rsidR="00261F68" w:rsidRPr="00BB2300" w:rsidRDefault="00261F68" w:rsidP="00261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FD5FFE9" w14:textId="77777777" w:rsidR="00261F68" w:rsidRPr="00BB2300" w:rsidRDefault="00261F68" w:rsidP="00261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261F68" w:rsidRPr="007D6B36" w14:paraId="1B8DAE1B" w14:textId="77777777" w:rsidTr="00F56695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3506F61A" w14:textId="77777777" w:rsidR="00261F68" w:rsidRPr="00BB2300" w:rsidRDefault="00261F68" w:rsidP="00261F6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71C08D4" w14:textId="77777777" w:rsidR="00261F68" w:rsidRPr="00BB2300" w:rsidRDefault="00261F68" w:rsidP="00261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398B8E80" w14:textId="77777777" w:rsidR="00261F68" w:rsidRPr="00BB2300" w:rsidRDefault="00261F68" w:rsidP="00261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39E6840A" w14:textId="77777777" w:rsidR="00261F68" w:rsidRPr="00BB2300" w:rsidRDefault="00261F68" w:rsidP="00261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5B644EAB" w14:textId="77777777" w:rsidR="00261F68" w:rsidRPr="00BB2300" w:rsidRDefault="00261F68" w:rsidP="00261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322AEA90" w14:textId="77777777" w:rsidR="00261F68" w:rsidRPr="00BB2300" w:rsidRDefault="00261F68" w:rsidP="00261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33755421" w14:textId="77777777" w:rsidR="00261F68" w:rsidRPr="00BB2300" w:rsidRDefault="00261F68" w:rsidP="00261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7294A35" w14:textId="77777777" w:rsidR="00261F68" w:rsidRPr="00805E70" w:rsidRDefault="00261F68" w:rsidP="00261F6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</w:tcPr>
          <w:p w14:paraId="4610B363" w14:textId="2554A9AB" w:rsidR="00261F68" w:rsidRPr="00BB2300" w:rsidRDefault="00261F68" w:rsidP="00261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5947F4"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09BEB888" w14:textId="77777777" w:rsidR="00261F68" w:rsidRPr="00BB2300" w:rsidRDefault="00261F68" w:rsidP="00261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4B9EB88" w14:textId="77777777" w:rsidR="00261F68" w:rsidRPr="00BB2300" w:rsidRDefault="00261F68" w:rsidP="00261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261F68" w:rsidRPr="007D6B36" w14:paraId="04DD508A" w14:textId="77777777" w:rsidTr="002B37C0">
        <w:trPr>
          <w:trHeight w:val="20"/>
          <w:jc w:val="center"/>
        </w:trPr>
        <w:tc>
          <w:tcPr>
            <w:tcW w:w="766" w:type="pct"/>
            <w:vMerge/>
            <w:tcBorders>
              <w:bottom w:val="single" w:sz="4" w:space="0" w:color="000000"/>
            </w:tcBorders>
            <w:vAlign w:val="center"/>
          </w:tcPr>
          <w:p w14:paraId="255CF24A" w14:textId="77777777" w:rsidR="00261F68" w:rsidRPr="00BB2300" w:rsidRDefault="00261F68" w:rsidP="00261F6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9C7C85C" w14:textId="77777777" w:rsidR="00261F68" w:rsidRPr="00BB2300" w:rsidRDefault="00261F68" w:rsidP="00261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005E7C91" w14:textId="77777777" w:rsidR="00261F68" w:rsidRPr="00BB2300" w:rsidRDefault="00261F68" w:rsidP="00261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43DD85FE" w14:textId="77777777" w:rsidR="00261F68" w:rsidRPr="00BB2300" w:rsidRDefault="00261F68" w:rsidP="00261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tcBorders>
              <w:bottom w:val="single" w:sz="4" w:space="0" w:color="000000"/>
            </w:tcBorders>
            <w:shd w:val="clear" w:color="auto" w:fill="auto"/>
          </w:tcPr>
          <w:p w14:paraId="246A2769" w14:textId="77777777" w:rsidR="00261F68" w:rsidRPr="00BB2300" w:rsidRDefault="00261F68" w:rsidP="00261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776A99C" w14:textId="77777777" w:rsidR="00261F68" w:rsidRPr="00BB2300" w:rsidRDefault="00261F68" w:rsidP="00261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3E557D92" w14:textId="77777777" w:rsidR="00261F68" w:rsidRPr="00BB2300" w:rsidRDefault="00261F68" w:rsidP="00261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BF10D8" w14:textId="77777777" w:rsidR="00261F68" w:rsidRPr="007D6B36" w:rsidRDefault="00261F68" w:rsidP="00261F68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F62142" w14:textId="10F5A7DE" w:rsidR="00261F68" w:rsidRPr="00BB2300" w:rsidRDefault="00261F68" w:rsidP="002B37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5947F4">
              <w:t>483.000,00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66C54E" w14:textId="77777777" w:rsidR="00261F68" w:rsidRPr="00BB2300" w:rsidRDefault="00261F68" w:rsidP="00261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394.387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6AC2391" w14:textId="75ED6DB5" w:rsidR="00261F68" w:rsidRPr="0093696F" w:rsidRDefault="0093696F" w:rsidP="00261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82%</w:t>
            </w:r>
          </w:p>
        </w:tc>
      </w:tr>
      <w:tr w:rsidR="0046023A" w:rsidRPr="007D6B36" w14:paraId="53A8E759" w14:textId="77777777" w:rsidTr="00F56695">
        <w:trPr>
          <w:trHeight w:val="20"/>
          <w:jc w:val="center"/>
        </w:trPr>
        <w:tc>
          <w:tcPr>
            <w:tcW w:w="766" w:type="pct"/>
            <w:vMerge w:val="restart"/>
          </w:tcPr>
          <w:p w14:paraId="39676FF6" w14:textId="77777777" w:rsidR="0046023A" w:rsidRPr="00BB2300" w:rsidRDefault="0046023A" w:rsidP="00F5669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0A00EF">
              <w:t xml:space="preserve">Пројекат 4.1.2.2. Израда SECAP-a -Акционог плана за одрживу енергију и климу  </w:t>
            </w:r>
          </w:p>
          <w:p w14:paraId="503F0230" w14:textId="77777777" w:rsidR="0046023A" w:rsidRPr="00BB2300" w:rsidRDefault="0046023A" w:rsidP="00F5669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</w:p>
        </w:tc>
        <w:tc>
          <w:tcPr>
            <w:tcW w:w="53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C43D2C4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DA0595">
              <w:t xml:space="preserve">Усвојен Акционог плана за одрживу енергију и климу  </w:t>
            </w:r>
          </w:p>
          <w:p w14:paraId="70F96F2F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 w:val="restart"/>
          </w:tcPr>
          <w:p w14:paraId="2C2B50F1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DA0595">
              <w:t xml:space="preserve">Усвојен Акционог плана за одрживу енергију и климу  </w:t>
            </w:r>
            <w:r>
              <w:t>на сједници СО-е</w:t>
            </w:r>
          </w:p>
          <w:p w14:paraId="14CCF290" w14:textId="77777777" w:rsidR="0046023A" w:rsidRPr="00BB2300" w:rsidRDefault="0046023A" w:rsidP="00F56695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14" w:type="pct"/>
            <w:vMerge w:val="restart"/>
          </w:tcPr>
          <w:p w14:paraId="15823CF5" w14:textId="77777777" w:rsidR="0046023A" w:rsidRPr="00BB2300" w:rsidRDefault="0046023A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406930C9" w14:textId="77777777" w:rsidR="0046023A" w:rsidRPr="000A6696" w:rsidRDefault="0046023A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0A6696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Одјељење за просторно планирање и комуналне послове</w:t>
            </w:r>
          </w:p>
          <w:p w14:paraId="1E816830" w14:textId="77777777" w:rsidR="0046023A" w:rsidRPr="00BB2300" w:rsidRDefault="0046023A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6586B2C1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7B849497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8455613" w14:textId="77777777" w:rsidR="0046023A" w:rsidRPr="00805E70" w:rsidRDefault="0046023A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0703DC11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3A1E1E64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0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3080AE3B" w14:textId="2E8DFC20" w:rsidR="0046023A" w:rsidRPr="0093696F" w:rsidRDefault="0093696F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0%</w:t>
            </w:r>
          </w:p>
        </w:tc>
      </w:tr>
      <w:tr w:rsidR="0046023A" w:rsidRPr="007D6B36" w14:paraId="793C5747" w14:textId="77777777" w:rsidTr="00F56695">
        <w:trPr>
          <w:trHeight w:val="20"/>
          <w:jc w:val="center"/>
        </w:trPr>
        <w:tc>
          <w:tcPr>
            <w:tcW w:w="766" w:type="pct"/>
            <w:vMerge/>
          </w:tcPr>
          <w:p w14:paraId="11C019FA" w14:textId="77777777" w:rsidR="0046023A" w:rsidRPr="007D6B36" w:rsidRDefault="0046023A" w:rsidP="00F5669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1B13ABB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5726C02B" w14:textId="77777777" w:rsidR="0046023A" w:rsidRPr="007D6B36" w:rsidRDefault="0046023A" w:rsidP="00F5669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04A72038" w14:textId="77777777" w:rsidR="0046023A" w:rsidRPr="007D6B36" w:rsidRDefault="0046023A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1A8BBBB8" w14:textId="77777777" w:rsidR="0046023A" w:rsidRPr="007D6B36" w:rsidRDefault="0046023A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7DAD3E3C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7A396D11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081A2D53" w14:textId="77777777" w:rsidR="0046023A" w:rsidRPr="00805E70" w:rsidRDefault="0046023A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6F497E46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717E3B50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2B65DE2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46023A" w:rsidRPr="007D6B36" w14:paraId="5797B1A4" w14:textId="77777777" w:rsidTr="00F56695">
        <w:trPr>
          <w:trHeight w:val="20"/>
          <w:jc w:val="center"/>
        </w:trPr>
        <w:tc>
          <w:tcPr>
            <w:tcW w:w="766" w:type="pct"/>
            <w:vMerge/>
          </w:tcPr>
          <w:p w14:paraId="1AED3721" w14:textId="77777777" w:rsidR="0046023A" w:rsidRPr="007D6B36" w:rsidRDefault="0046023A" w:rsidP="00F5669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968BC0A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6202974F" w14:textId="77777777" w:rsidR="0046023A" w:rsidRPr="007D6B36" w:rsidRDefault="0046023A" w:rsidP="00F5669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18739D13" w14:textId="77777777" w:rsidR="0046023A" w:rsidRPr="007D6B36" w:rsidRDefault="0046023A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265DA08B" w14:textId="77777777" w:rsidR="0046023A" w:rsidRPr="007D6B36" w:rsidRDefault="0046023A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70E4C8A3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13F214BF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49129CDB" w14:textId="77777777" w:rsidR="0046023A" w:rsidRPr="00805E70" w:rsidRDefault="0046023A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ЕУ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6A18639C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44B240A5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566E624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46023A" w:rsidRPr="007D6B36" w14:paraId="3B88F001" w14:textId="77777777" w:rsidTr="00F56695">
        <w:trPr>
          <w:trHeight w:val="20"/>
          <w:jc w:val="center"/>
        </w:trPr>
        <w:tc>
          <w:tcPr>
            <w:tcW w:w="766" w:type="pct"/>
            <w:vMerge/>
          </w:tcPr>
          <w:p w14:paraId="7186D41D" w14:textId="77777777" w:rsidR="0046023A" w:rsidRPr="007D6B36" w:rsidRDefault="0046023A" w:rsidP="00F5669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C84602F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5D6ACA75" w14:textId="77777777" w:rsidR="0046023A" w:rsidRPr="007D6B36" w:rsidRDefault="0046023A" w:rsidP="00F5669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64E5CD1C" w14:textId="77777777" w:rsidR="0046023A" w:rsidRPr="007D6B36" w:rsidRDefault="0046023A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5EFA8682" w14:textId="77777777" w:rsidR="0046023A" w:rsidRPr="007D6B36" w:rsidRDefault="0046023A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4C07132D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4677790B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06B70B6" w14:textId="77777777" w:rsidR="0046023A" w:rsidRPr="00805E70" w:rsidRDefault="0046023A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</w:t>
            </w: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онације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64CFEE86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17FE86FD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A8D5880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46023A" w:rsidRPr="007D6B36" w14:paraId="780C2560" w14:textId="77777777" w:rsidTr="00F56695">
        <w:trPr>
          <w:trHeight w:val="20"/>
          <w:jc w:val="center"/>
        </w:trPr>
        <w:tc>
          <w:tcPr>
            <w:tcW w:w="766" w:type="pct"/>
            <w:vMerge/>
          </w:tcPr>
          <w:p w14:paraId="0F6C3779" w14:textId="77777777" w:rsidR="0046023A" w:rsidRPr="007D6B36" w:rsidRDefault="0046023A" w:rsidP="00F5669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598E005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14D6E919" w14:textId="77777777" w:rsidR="0046023A" w:rsidRPr="007D6B36" w:rsidRDefault="0046023A" w:rsidP="00F5669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13B9304A" w14:textId="77777777" w:rsidR="0046023A" w:rsidRPr="007D6B36" w:rsidRDefault="0046023A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427E2FF2" w14:textId="77777777" w:rsidR="0046023A" w:rsidRPr="007D6B36" w:rsidRDefault="0046023A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7E021F11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326ECC4F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FA0B35C" w14:textId="77777777" w:rsidR="0046023A" w:rsidRPr="00805E70" w:rsidRDefault="0046023A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330DC742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32A20BF7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DB1C62B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46023A" w:rsidRPr="007D6B36" w14:paraId="714B8092" w14:textId="77777777" w:rsidTr="00F56695">
        <w:trPr>
          <w:trHeight w:val="20"/>
          <w:jc w:val="center"/>
        </w:trPr>
        <w:tc>
          <w:tcPr>
            <w:tcW w:w="766" w:type="pct"/>
            <w:vMerge/>
            <w:tcBorders>
              <w:bottom w:val="single" w:sz="4" w:space="0" w:color="auto"/>
            </w:tcBorders>
          </w:tcPr>
          <w:p w14:paraId="0502D834" w14:textId="77777777" w:rsidR="0046023A" w:rsidRPr="007D6B36" w:rsidRDefault="0046023A" w:rsidP="00F56695">
            <w:pPr>
              <w:spacing w:after="12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CEDF9" w14:textId="77777777" w:rsidR="0046023A" w:rsidRPr="007D6B36" w:rsidRDefault="0046023A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</w:tcPr>
          <w:p w14:paraId="2BB2544E" w14:textId="77777777" w:rsidR="0046023A" w:rsidRPr="007D6B36" w:rsidRDefault="0046023A" w:rsidP="00F56695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14:paraId="73590EEC" w14:textId="77777777" w:rsidR="0046023A" w:rsidRPr="007D6B36" w:rsidRDefault="0046023A" w:rsidP="00F5669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A9E64BA" w14:textId="77777777" w:rsidR="0046023A" w:rsidRPr="007D6B36" w:rsidRDefault="0046023A" w:rsidP="00F5669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98B0A1C" w14:textId="77777777" w:rsidR="0046023A" w:rsidRPr="007D6B36" w:rsidRDefault="0046023A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60FCC82" w14:textId="77777777" w:rsidR="0046023A" w:rsidRPr="007D6B36" w:rsidRDefault="0046023A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25661F" w14:textId="77777777" w:rsidR="0046023A" w:rsidRPr="00805E70" w:rsidRDefault="0046023A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BBDBA" w14:textId="77777777" w:rsidR="0046023A" w:rsidRPr="00BB2300" w:rsidRDefault="0046023A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0</w:t>
            </w:r>
          </w:p>
        </w:tc>
        <w:tc>
          <w:tcPr>
            <w:tcW w:w="531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3A7C2F" w14:textId="77777777" w:rsidR="0046023A" w:rsidRPr="00BB2300" w:rsidRDefault="0046023A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0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BAFB68" w14:textId="180E17C4" w:rsidR="0046023A" w:rsidRPr="0093696F" w:rsidRDefault="0093696F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0%</w:t>
            </w:r>
          </w:p>
        </w:tc>
      </w:tr>
      <w:tr w:rsidR="0046023A" w:rsidRPr="007D6B36" w14:paraId="3D31E395" w14:textId="77777777" w:rsidTr="00F56695">
        <w:trPr>
          <w:trHeight w:val="20"/>
          <w:jc w:val="center"/>
        </w:trPr>
        <w:tc>
          <w:tcPr>
            <w:tcW w:w="766" w:type="pct"/>
            <w:vMerge w:val="restart"/>
          </w:tcPr>
          <w:p w14:paraId="78905F4A" w14:textId="77777777" w:rsidR="0046023A" w:rsidRPr="00BB2300" w:rsidRDefault="0046023A" w:rsidP="00F5669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</w:p>
          <w:p w14:paraId="55A49CA2" w14:textId="77777777" w:rsidR="0046023A" w:rsidRPr="00BB2300" w:rsidRDefault="0046023A" w:rsidP="00F5669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0A00EF">
              <w:lastRenderedPageBreak/>
              <w:t>Активност:  4.1.2.3. Санација фасада и кровова на градским објектима</w:t>
            </w:r>
          </w:p>
        </w:tc>
        <w:tc>
          <w:tcPr>
            <w:tcW w:w="53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719CB58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DA0595">
              <w:lastRenderedPageBreak/>
              <w:t xml:space="preserve">Санирана најмање 1 фасада или 1 кров на градским објектима годишње </w:t>
            </w:r>
          </w:p>
          <w:p w14:paraId="239AB64D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 w:val="restart"/>
          </w:tcPr>
          <w:p w14:paraId="01507ED2" w14:textId="77777777" w:rsidR="0046023A" w:rsidRPr="00BB2300" w:rsidRDefault="0046023A" w:rsidP="00F56695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F5B59">
              <w:rPr>
                <w:rFonts w:ascii="Calibri" w:hAnsi="Calibri" w:cs="Calibri"/>
                <w:color w:val="000000" w:themeColor="text1"/>
              </w:rPr>
              <w:t>Потребно допунити скупштинску Одлуку о додјели средстава корисницима</w:t>
            </w:r>
          </w:p>
        </w:tc>
        <w:tc>
          <w:tcPr>
            <w:tcW w:w="414" w:type="pct"/>
            <w:vMerge w:val="restart"/>
          </w:tcPr>
          <w:p w14:paraId="081DDF69" w14:textId="77777777" w:rsidR="0046023A" w:rsidRPr="00BB2300" w:rsidRDefault="0046023A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Не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7D107D8F" w14:textId="77777777" w:rsidR="0046023A" w:rsidRPr="000A6696" w:rsidRDefault="0046023A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0A6696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Одјељење за просторно планирање и комуналне послове</w:t>
            </w:r>
          </w:p>
          <w:p w14:paraId="7CADC80D" w14:textId="77777777" w:rsidR="0046023A" w:rsidRPr="00BB2300" w:rsidRDefault="0046023A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31E08EF0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0ED85C8A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1D62DB53" w14:textId="77777777" w:rsidR="0046023A" w:rsidRPr="00805E70" w:rsidRDefault="0046023A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7484B3AD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30.000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21EDDA5A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0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3CDE74C1" w14:textId="6FB28042" w:rsidR="0046023A" w:rsidRPr="0093696F" w:rsidRDefault="0093696F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0%</w:t>
            </w:r>
          </w:p>
        </w:tc>
      </w:tr>
      <w:tr w:rsidR="0046023A" w:rsidRPr="007D6B36" w14:paraId="03F3936A" w14:textId="77777777" w:rsidTr="00F56695">
        <w:trPr>
          <w:trHeight w:val="20"/>
          <w:jc w:val="center"/>
        </w:trPr>
        <w:tc>
          <w:tcPr>
            <w:tcW w:w="766" w:type="pct"/>
            <w:vMerge/>
          </w:tcPr>
          <w:p w14:paraId="3DF4B24E" w14:textId="77777777" w:rsidR="0046023A" w:rsidRPr="007D6B36" w:rsidRDefault="0046023A" w:rsidP="00F5669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F6938BE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32B2CC22" w14:textId="77777777" w:rsidR="0046023A" w:rsidRPr="007D6B36" w:rsidRDefault="0046023A" w:rsidP="00F5669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104DF89D" w14:textId="77777777" w:rsidR="0046023A" w:rsidRPr="007D6B36" w:rsidRDefault="0046023A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1A4764B9" w14:textId="77777777" w:rsidR="0046023A" w:rsidRPr="007D6B36" w:rsidRDefault="0046023A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3FEFBDD6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6B529028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971516E" w14:textId="77777777" w:rsidR="0046023A" w:rsidRPr="00805E70" w:rsidRDefault="0046023A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6B4DCF63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2319EE6B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34DC569D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46023A" w:rsidRPr="007D6B36" w14:paraId="26060C82" w14:textId="77777777" w:rsidTr="00F56695">
        <w:trPr>
          <w:trHeight w:val="20"/>
          <w:jc w:val="center"/>
        </w:trPr>
        <w:tc>
          <w:tcPr>
            <w:tcW w:w="766" w:type="pct"/>
            <w:vMerge/>
          </w:tcPr>
          <w:p w14:paraId="326AFCD6" w14:textId="77777777" w:rsidR="0046023A" w:rsidRPr="007D6B36" w:rsidRDefault="0046023A" w:rsidP="00F5669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D72617A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381266F4" w14:textId="77777777" w:rsidR="0046023A" w:rsidRPr="007D6B36" w:rsidRDefault="0046023A" w:rsidP="00F5669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35046C1E" w14:textId="77777777" w:rsidR="0046023A" w:rsidRPr="007D6B36" w:rsidRDefault="0046023A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05B48DB3" w14:textId="77777777" w:rsidR="0046023A" w:rsidRPr="007D6B36" w:rsidRDefault="0046023A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7AACB47C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4E94FC8C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44A9584E" w14:textId="77777777" w:rsidR="0046023A" w:rsidRPr="00805E70" w:rsidRDefault="0046023A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ЕУ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2FAD932F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30F44CAA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72DE063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46023A" w:rsidRPr="007D6B36" w14:paraId="206AB06B" w14:textId="77777777" w:rsidTr="00F56695">
        <w:trPr>
          <w:trHeight w:val="20"/>
          <w:jc w:val="center"/>
        </w:trPr>
        <w:tc>
          <w:tcPr>
            <w:tcW w:w="766" w:type="pct"/>
            <w:vMerge/>
          </w:tcPr>
          <w:p w14:paraId="511AA933" w14:textId="77777777" w:rsidR="0046023A" w:rsidRPr="007D6B36" w:rsidRDefault="0046023A" w:rsidP="00F5669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6D9D86E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6E50B1B3" w14:textId="77777777" w:rsidR="0046023A" w:rsidRPr="007D6B36" w:rsidRDefault="0046023A" w:rsidP="00F5669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28BE13A5" w14:textId="77777777" w:rsidR="0046023A" w:rsidRPr="007D6B36" w:rsidRDefault="0046023A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1F045EE9" w14:textId="77777777" w:rsidR="0046023A" w:rsidRPr="007D6B36" w:rsidRDefault="0046023A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05B9CC71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43E4BC94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9235614" w14:textId="77777777" w:rsidR="0046023A" w:rsidRPr="00805E70" w:rsidRDefault="0046023A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</w:t>
            </w: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онације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1BAA0EB7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660346F7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6C64C52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46023A" w:rsidRPr="007D6B36" w14:paraId="350AF582" w14:textId="77777777" w:rsidTr="00F56695">
        <w:trPr>
          <w:trHeight w:val="20"/>
          <w:jc w:val="center"/>
        </w:trPr>
        <w:tc>
          <w:tcPr>
            <w:tcW w:w="766" w:type="pct"/>
            <w:vMerge/>
          </w:tcPr>
          <w:p w14:paraId="37FECF6A" w14:textId="77777777" w:rsidR="0046023A" w:rsidRPr="007D6B36" w:rsidRDefault="0046023A" w:rsidP="00F5669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567E77B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3E282895" w14:textId="77777777" w:rsidR="0046023A" w:rsidRPr="007D6B36" w:rsidRDefault="0046023A" w:rsidP="00F5669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25A9C03C" w14:textId="77777777" w:rsidR="0046023A" w:rsidRPr="007D6B36" w:rsidRDefault="0046023A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7C408B0B" w14:textId="77777777" w:rsidR="0046023A" w:rsidRPr="007D6B36" w:rsidRDefault="0046023A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53232F9D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07E67560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F31A776" w14:textId="77777777" w:rsidR="0046023A" w:rsidRPr="00805E70" w:rsidRDefault="0046023A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1EF22D90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4BCAC308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3CA8DBF4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46023A" w:rsidRPr="007D6B36" w14:paraId="5112944B" w14:textId="77777777" w:rsidTr="00F56695">
        <w:trPr>
          <w:trHeight w:val="20"/>
          <w:jc w:val="center"/>
        </w:trPr>
        <w:tc>
          <w:tcPr>
            <w:tcW w:w="766" w:type="pct"/>
            <w:vMerge/>
            <w:tcBorders>
              <w:bottom w:val="single" w:sz="4" w:space="0" w:color="auto"/>
            </w:tcBorders>
          </w:tcPr>
          <w:p w14:paraId="00795C37" w14:textId="77777777" w:rsidR="0046023A" w:rsidRPr="007D6B36" w:rsidRDefault="0046023A" w:rsidP="00F56695">
            <w:pPr>
              <w:spacing w:after="12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3513E" w14:textId="77777777" w:rsidR="0046023A" w:rsidRPr="007D6B36" w:rsidRDefault="0046023A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</w:tcPr>
          <w:p w14:paraId="27E09842" w14:textId="77777777" w:rsidR="0046023A" w:rsidRPr="007D6B36" w:rsidRDefault="0046023A" w:rsidP="00F56695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14:paraId="6E3DEE05" w14:textId="77777777" w:rsidR="0046023A" w:rsidRPr="007D6B36" w:rsidRDefault="0046023A" w:rsidP="00F5669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8E1320C" w14:textId="77777777" w:rsidR="0046023A" w:rsidRPr="007D6B36" w:rsidRDefault="0046023A" w:rsidP="00F5669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249D67E" w14:textId="77777777" w:rsidR="0046023A" w:rsidRPr="007D6B36" w:rsidRDefault="0046023A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5B67B55" w14:textId="77777777" w:rsidR="0046023A" w:rsidRPr="007D6B36" w:rsidRDefault="0046023A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A66ABB" w14:textId="77777777" w:rsidR="0046023A" w:rsidRPr="00805E70" w:rsidRDefault="0046023A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5975B4" w14:textId="77777777" w:rsidR="0046023A" w:rsidRPr="00BB2300" w:rsidRDefault="0046023A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30.000</w:t>
            </w:r>
          </w:p>
        </w:tc>
        <w:tc>
          <w:tcPr>
            <w:tcW w:w="531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055847" w14:textId="77777777" w:rsidR="0046023A" w:rsidRPr="00BB2300" w:rsidRDefault="0046023A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0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18661F" w14:textId="2DEF5DD0" w:rsidR="0046023A" w:rsidRPr="0093696F" w:rsidRDefault="0093696F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0%</w:t>
            </w:r>
          </w:p>
        </w:tc>
      </w:tr>
      <w:tr w:rsidR="0046023A" w:rsidRPr="007D6B36" w14:paraId="79A36AD9" w14:textId="77777777" w:rsidTr="00F56695">
        <w:trPr>
          <w:trHeight w:val="20"/>
          <w:jc w:val="center"/>
        </w:trPr>
        <w:tc>
          <w:tcPr>
            <w:tcW w:w="766" w:type="pct"/>
            <w:vMerge w:val="restart"/>
          </w:tcPr>
          <w:p w14:paraId="50CFE3B3" w14:textId="77777777" w:rsidR="0046023A" w:rsidRPr="00BB2300" w:rsidRDefault="0046023A" w:rsidP="00F5669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0A00EF">
              <w:t>Активност:4.1.2.4. Одржавање јавних површина и заштита животне средине</w:t>
            </w:r>
          </w:p>
          <w:p w14:paraId="525F3DCA" w14:textId="77777777" w:rsidR="0046023A" w:rsidRPr="00BB2300" w:rsidRDefault="0046023A" w:rsidP="00F5669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</w:p>
        </w:tc>
        <w:tc>
          <w:tcPr>
            <w:tcW w:w="53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AD26093" w14:textId="77777777" w:rsidR="0046023A" w:rsidRPr="00261F68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</w:rPr>
            </w:pPr>
            <w:r w:rsidRPr="00261F68">
              <w:rPr>
                <w:sz w:val="20"/>
              </w:rPr>
              <w:t>Јавне површине се редовно одржавају у складу са Програмом заједничке комуналне потрошње за 2024.године и односи се на: зимска служба, чишћење улица, утрошак воде на јавним површинама, уређење ужег градског подручја</w:t>
            </w:r>
          </w:p>
        </w:tc>
        <w:tc>
          <w:tcPr>
            <w:tcW w:w="531" w:type="pct"/>
            <w:vMerge w:val="restart"/>
          </w:tcPr>
          <w:p w14:paraId="63CFBA59" w14:textId="77777777" w:rsidR="0046023A" w:rsidRPr="00261F68" w:rsidRDefault="0046023A" w:rsidP="00F56695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261F68">
              <w:rPr>
                <w:sz w:val="20"/>
              </w:rPr>
              <w:t>Јавне површине се редовно одржавају у складу са Програмом заједничке комуналне потрошње за 2024.године и односи се на: зимска служба, чишћење улица, утрошак воде на јавним површинама, уређење ужег градског подручја</w:t>
            </w:r>
          </w:p>
        </w:tc>
        <w:tc>
          <w:tcPr>
            <w:tcW w:w="414" w:type="pct"/>
            <w:vMerge w:val="restart"/>
          </w:tcPr>
          <w:p w14:paraId="332CC518" w14:textId="77777777" w:rsidR="0046023A" w:rsidRPr="00BB2300" w:rsidRDefault="0046023A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5791FE9D" w14:textId="77777777" w:rsidR="0046023A" w:rsidRPr="000A6696" w:rsidRDefault="0046023A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0A6696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Одјељење за просторно планирање и комуналне послове</w:t>
            </w:r>
          </w:p>
          <w:p w14:paraId="16E19F29" w14:textId="77777777" w:rsidR="0046023A" w:rsidRPr="00BB2300" w:rsidRDefault="0046023A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68A39E5E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67FF5802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49E03917" w14:textId="77777777" w:rsidR="0046023A" w:rsidRPr="00805E70" w:rsidRDefault="0046023A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39FB0491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40.000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6DEB0704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15.316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C790436" w14:textId="52EEB586" w:rsidR="0046023A" w:rsidRPr="0093696F" w:rsidRDefault="0093696F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38%</w:t>
            </w:r>
          </w:p>
        </w:tc>
      </w:tr>
      <w:tr w:rsidR="0046023A" w:rsidRPr="007D6B36" w14:paraId="67287DAD" w14:textId="77777777" w:rsidTr="00F56695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0D4701F1" w14:textId="77777777" w:rsidR="0046023A" w:rsidRPr="007D6B36" w:rsidRDefault="0046023A" w:rsidP="00F5669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8223ECF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54D0773F" w14:textId="77777777" w:rsidR="0046023A" w:rsidRPr="007D6B36" w:rsidRDefault="0046023A" w:rsidP="00F5669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5C7B8307" w14:textId="77777777" w:rsidR="0046023A" w:rsidRPr="007D6B36" w:rsidRDefault="0046023A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095E86E7" w14:textId="77777777" w:rsidR="0046023A" w:rsidRPr="007D6B36" w:rsidRDefault="0046023A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0A69F9DA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1EA2E0F0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699C0843" w14:textId="77777777" w:rsidR="0046023A" w:rsidRPr="00805E70" w:rsidRDefault="0046023A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21F5F192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734131D9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7223A6F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46023A" w:rsidRPr="007D6B36" w14:paraId="5ADDE4FE" w14:textId="77777777" w:rsidTr="00F56695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176A4F62" w14:textId="77777777" w:rsidR="0046023A" w:rsidRPr="007D6B36" w:rsidRDefault="0046023A" w:rsidP="00F5669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4742DE7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5811E5D0" w14:textId="77777777" w:rsidR="0046023A" w:rsidRPr="007D6B36" w:rsidRDefault="0046023A" w:rsidP="00F5669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41AA2FCF" w14:textId="77777777" w:rsidR="0046023A" w:rsidRPr="007D6B36" w:rsidRDefault="0046023A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38F8EA79" w14:textId="77777777" w:rsidR="0046023A" w:rsidRPr="007D6B36" w:rsidRDefault="0046023A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4047E85E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21AA31C5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19442152" w14:textId="77777777" w:rsidR="0046023A" w:rsidRPr="00805E70" w:rsidRDefault="0046023A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ЕУ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65BEF697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6A06FAB6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8CCFBA0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46023A" w:rsidRPr="007D6B36" w14:paraId="32BB7A5D" w14:textId="77777777" w:rsidTr="00F56695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0DA6C323" w14:textId="77777777" w:rsidR="0046023A" w:rsidRPr="007D6B36" w:rsidRDefault="0046023A" w:rsidP="00F5669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198C78B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6D2BF151" w14:textId="77777777" w:rsidR="0046023A" w:rsidRPr="007D6B36" w:rsidRDefault="0046023A" w:rsidP="00F5669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49D597C0" w14:textId="77777777" w:rsidR="0046023A" w:rsidRPr="007D6B36" w:rsidRDefault="0046023A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222B8D2C" w14:textId="77777777" w:rsidR="0046023A" w:rsidRPr="007D6B36" w:rsidRDefault="0046023A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7BD3A473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0158DD52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492F4AE9" w14:textId="77777777" w:rsidR="0046023A" w:rsidRPr="00805E70" w:rsidRDefault="0046023A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</w:t>
            </w: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онације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3659A85C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289C9CF4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B3DF3B7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46023A" w:rsidRPr="007D6B36" w14:paraId="06ED5383" w14:textId="77777777" w:rsidTr="00F56695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5D52152E" w14:textId="77777777" w:rsidR="0046023A" w:rsidRPr="007D6B36" w:rsidRDefault="0046023A" w:rsidP="00F5669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10365EC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6A69CAE6" w14:textId="77777777" w:rsidR="0046023A" w:rsidRPr="007D6B36" w:rsidRDefault="0046023A" w:rsidP="00F5669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7799D449" w14:textId="77777777" w:rsidR="0046023A" w:rsidRPr="007D6B36" w:rsidRDefault="0046023A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6371E296" w14:textId="77777777" w:rsidR="0046023A" w:rsidRPr="007D6B36" w:rsidRDefault="0046023A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230E8E41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00740D76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F352408" w14:textId="77777777" w:rsidR="0046023A" w:rsidRPr="00805E70" w:rsidRDefault="0046023A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34B441A4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024703D4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96A87EC" w14:textId="77777777" w:rsidR="0046023A" w:rsidRPr="00BB2300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46023A" w:rsidRPr="007D6B36" w14:paraId="009A1EF1" w14:textId="77777777" w:rsidTr="00F56695">
        <w:trPr>
          <w:trHeight w:val="20"/>
          <w:jc w:val="center"/>
        </w:trPr>
        <w:tc>
          <w:tcPr>
            <w:tcW w:w="766" w:type="pct"/>
            <w:vMerge/>
            <w:tcBorders>
              <w:bottom w:val="single" w:sz="4" w:space="0" w:color="auto"/>
            </w:tcBorders>
            <w:vAlign w:val="center"/>
          </w:tcPr>
          <w:p w14:paraId="59A98CD9" w14:textId="77777777" w:rsidR="0046023A" w:rsidRPr="007D6B36" w:rsidRDefault="0046023A" w:rsidP="00F56695">
            <w:pPr>
              <w:spacing w:after="12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D4CE1" w14:textId="77777777" w:rsidR="0046023A" w:rsidRPr="007D6B36" w:rsidRDefault="0046023A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</w:tcPr>
          <w:p w14:paraId="3FCB2ABB" w14:textId="77777777" w:rsidR="0046023A" w:rsidRPr="007D6B36" w:rsidRDefault="0046023A" w:rsidP="00F56695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14:paraId="70331D59" w14:textId="77777777" w:rsidR="0046023A" w:rsidRPr="007D6B36" w:rsidRDefault="0046023A" w:rsidP="00F5669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3F9E23B" w14:textId="77777777" w:rsidR="0046023A" w:rsidRPr="007D6B36" w:rsidRDefault="0046023A" w:rsidP="00F5669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68D7DC" w14:textId="77777777" w:rsidR="0046023A" w:rsidRPr="007D6B36" w:rsidRDefault="0046023A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2DF873" w14:textId="77777777" w:rsidR="0046023A" w:rsidRPr="007D6B36" w:rsidRDefault="0046023A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13256" w14:textId="77777777" w:rsidR="0046023A" w:rsidRPr="00805E70" w:rsidRDefault="0046023A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14EFEC" w14:textId="77777777" w:rsidR="0046023A" w:rsidRPr="00BB2300" w:rsidRDefault="0046023A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40.000</w:t>
            </w:r>
          </w:p>
        </w:tc>
        <w:tc>
          <w:tcPr>
            <w:tcW w:w="531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45130B" w14:textId="77777777" w:rsidR="0046023A" w:rsidRPr="00BB2300" w:rsidRDefault="0046023A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15.316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F84C75" w14:textId="2AB6C207" w:rsidR="0046023A" w:rsidRPr="0093696F" w:rsidRDefault="0093696F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38%</w:t>
            </w:r>
          </w:p>
        </w:tc>
      </w:tr>
      <w:tr w:rsidR="0046023A" w:rsidRPr="007D6B36" w14:paraId="029F6765" w14:textId="77777777" w:rsidTr="00261F68">
        <w:trPr>
          <w:trHeight w:val="20"/>
          <w:jc w:val="center"/>
        </w:trPr>
        <w:tc>
          <w:tcPr>
            <w:tcW w:w="3207" w:type="pct"/>
            <w:gridSpan w:val="8"/>
            <w:vMerge w:val="restart"/>
            <w:shd w:val="clear" w:color="auto" w:fill="DEEAF6" w:themeFill="accent1" w:themeFillTint="33"/>
            <w:vAlign w:val="center"/>
          </w:tcPr>
          <w:p w14:paraId="6CF2D3E0" w14:textId="77777777" w:rsidR="0046023A" w:rsidRPr="007D6B36" w:rsidRDefault="0046023A" w:rsidP="00F5669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 w:themeColor="text1"/>
                <w:szCs w:val="17"/>
              </w:rPr>
            </w:pPr>
            <w:r w:rsidRPr="007D6B36"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 xml:space="preserve">Укупно за </w:t>
            </w:r>
            <w:r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 xml:space="preserve">мјеру /надлежност јединице локалне самоуправе </w:t>
            </w:r>
          </w:p>
          <w:p w14:paraId="3AB7173C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1D033124" w14:textId="77777777" w:rsidR="0046023A" w:rsidRPr="00805E70" w:rsidRDefault="0046023A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1E80EB7A" w14:textId="77777777" w:rsidR="0046023A" w:rsidRPr="0093696F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  <w:lang w:val="en-US"/>
              </w:rPr>
            </w:pPr>
            <w:r w:rsidRPr="0093696F">
              <w:rPr>
                <w:rFonts w:ascii="Calibri" w:hAnsi="Calibri" w:cs="Calibri"/>
                <w:b/>
                <w:color w:val="000000" w:themeColor="text1"/>
                <w:szCs w:val="17"/>
                <w:lang w:val="en-US"/>
              </w:rPr>
              <w:t>553.000</w:t>
            </w: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52D6600A" w14:textId="77777777" w:rsidR="0046023A" w:rsidRPr="0093696F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7"/>
                <w:szCs w:val="17"/>
                <w:lang w:val="en-US"/>
              </w:rPr>
            </w:pPr>
            <w:r w:rsidRPr="0093696F">
              <w:rPr>
                <w:rFonts w:ascii="Calibri" w:hAnsi="Calibri" w:cs="Calibri"/>
                <w:b/>
                <w:color w:val="000000" w:themeColor="text1"/>
                <w:szCs w:val="17"/>
                <w:lang w:val="en-US"/>
              </w:rPr>
              <w:t>409.703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052F4CBB" w14:textId="77777777" w:rsidR="0046023A" w:rsidRPr="0093696F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7"/>
                <w:szCs w:val="17"/>
                <w:lang w:val="en-US"/>
              </w:rPr>
            </w:pPr>
            <w:r w:rsidRPr="0093696F">
              <w:rPr>
                <w:rFonts w:ascii="Calibri" w:hAnsi="Calibri" w:cs="Calibri"/>
                <w:b/>
                <w:color w:val="000000" w:themeColor="text1"/>
                <w:szCs w:val="17"/>
                <w:lang w:val="en-US"/>
              </w:rPr>
              <w:t>74%</w:t>
            </w:r>
          </w:p>
        </w:tc>
      </w:tr>
      <w:tr w:rsidR="0046023A" w:rsidRPr="007D6B36" w14:paraId="464D02D2" w14:textId="77777777" w:rsidTr="00261F68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384E4FC7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2F576714" w14:textId="77777777" w:rsidR="0046023A" w:rsidRPr="00805E70" w:rsidRDefault="0046023A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471A3651" w14:textId="77777777" w:rsidR="0046023A" w:rsidRPr="0093696F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53A2A947" w14:textId="77777777" w:rsidR="0046023A" w:rsidRPr="0093696F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2244D931" w14:textId="77777777" w:rsidR="0046023A" w:rsidRPr="0093696F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</w:p>
        </w:tc>
      </w:tr>
      <w:tr w:rsidR="0046023A" w:rsidRPr="007D6B36" w14:paraId="3CCFA662" w14:textId="77777777" w:rsidTr="00261F68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1371F9D9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168ABF38" w14:textId="77777777" w:rsidR="0046023A" w:rsidRPr="00F47054" w:rsidRDefault="0046023A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63D68276" w14:textId="77777777" w:rsidR="0046023A" w:rsidRPr="0093696F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3757CEC5" w14:textId="77777777" w:rsidR="0046023A" w:rsidRPr="0093696F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3EA4369B" w14:textId="77777777" w:rsidR="0046023A" w:rsidRPr="0093696F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</w:p>
        </w:tc>
      </w:tr>
      <w:tr w:rsidR="0046023A" w:rsidRPr="007D6B36" w14:paraId="2524DF99" w14:textId="77777777" w:rsidTr="00261F68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052EE1C9" w14:textId="77777777" w:rsidR="0046023A" w:rsidRPr="007D6B36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729889DF" w14:textId="77777777" w:rsidR="0046023A" w:rsidRPr="00805E70" w:rsidRDefault="0046023A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 xml:space="preserve">Остало 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60EE3682" w14:textId="77777777" w:rsidR="0046023A" w:rsidRPr="0093696F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2DADF4DE" w14:textId="77777777" w:rsidR="0046023A" w:rsidRPr="0093696F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0597A1BF" w14:textId="77777777" w:rsidR="0046023A" w:rsidRPr="0093696F" w:rsidRDefault="0046023A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</w:p>
        </w:tc>
      </w:tr>
      <w:tr w:rsidR="0046023A" w:rsidRPr="007D6B36" w14:paraId="46258543" w14:textId="77777777" w:rsidTr="00261F68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12A2C7CD" w14:textId="77777777" w:rsidR="0046023A" w:rsidRPr="007D6B36" w:rsidRDefault="0046023A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09D7C770" w14:textId="77777777" w:rsidR="0046023A" w:rsidRPr="00805E70" w:rsidRDefault="0046023A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360ABD80" w14:textId="77777777" w:rsidR="0046023A" w:rsidRPr="0093696F" w:rsidRDefault="0046023A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93696F">
              <w:rPr>
                <w:rFonts w:ascii="Calibri" w:hAnsi="Calibri" w:cs="Calibri"/>
                <w:b/>
                <w:color w:val="000000" w:themeColor="text1"/>
                <w:szCs w:val="17"/>
                <w:lang w:val="en-US"/>
              </w:rPr>
              <w:t>553.00</w:t>
            </w: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5514989D" w14:textId="77777777" w:rsidR="0046023A" w:rsidRPr="0093696F" w:rsidRDefault="0046023A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93696F">
              <w:rPr>
                <w:rFonts w:ascii="Calibri" w:hAnsi="Calibri" w:cs="Calibri"/>
                <w:b/>
                <w:color w:val="000000" w:themeColor="text1"/>
                <w:szCs w:val="17"/>
                <w:lang w:val="en-US"/>
              </w:rPr>
              <w:t>409.703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122F92F5" w14:textId="77777777" w:rsidR="0046023A" w:rsidRPr="0093696F" w:rsidRDefault="0046023A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93696F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17"/>
              </w:rPr>
              <w:t>74%</w:t>
            </w:r>
          </w:p>
        </w:tc>
      </w:tr>
      <w:bookmarkEnd w:id="8"/>
    </w:tbl>
    <w:p w14:paraId="5FDA7DDB" w14:textId="77777777" w:rsidR="0046023A" w:rsidRDefault="0046023A" w:rsidP="00715997">
      <w:pPr>
        <w:spacing w:before="60"/>
        <w:jc w:val="both"/>
        <w:rPr>
          <w:rFonts w:eastAsia="Times New Roman" w:cstheme="minorHAnsi"/>
          <w:color w:val="000000"/>
          <w:szCs w:val="24"/>
          <w:lang w:val="bs-Cyrl-BA" w:eastAsia="hr-HR"/>
        </w:rPr>
      </w:pPr>
    </w:p>
    <w:p w14:paraId="1174A0FC" w14:textId="77777777" w:rsidR="00AB485C" w:rsidRDefault="00AB485C" w:rsidP="00715997">
      <w:pPr>
        <w:spacing w:before="60"/>
        <w:jc w:val="both"/>
        <w:rPr>
          <w:rFonts w:eastAsia="Times New Roman" w:cstheme="minorHAnsi"/>
          <w:color w:val="000000"/>
          <w:szCs w:val="24"/>
          <w:lang w:val="bs-Cyrl-BA" w:eastAsia="hr-HR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35"/>
        <w:gridCol w:w="1619"/>
        <w:gridCol w:w="1619"/>
        <w:gridCol w:w="1262"/>
        <w:gridCol w:w="1348"/>
        <w:gridCol w:w="360"/>
        <w:gridCol w:w="1235"/>
        <w:gridCol w:w="1277"/>
        <w:gridCol w:w="1366"/>
        <w:gridCol w:w="37"/>
        <w:gridCol w:w="1570"/>
        <w:gridCol w:w="12"/>
        <w:gridCol w:w="1204"/>
      </w:tblGrid>
      <w:tr w:rsidR="00AB485C" w:rsidRPr="007D6B36" w14:paraId="7C1BC15E" w14:textId="77777777" w:rsidTr="00F56695">
        <w:trPr>
          <w:trHeight w:val="20"/>
          <w:jc w:val="center"/>
        </w:trPr>
        <w:tc>
          <w:tcPr>
            <w:tcW w:w="3207" w:type="pct"/>
            <w:gridSpan w:val="7"/>
            <w:shd w:val="clear" w:color="auto" w:fill="DEEAF6" w:themeFill="accent1" w:themeFillTint="33"/>
            <w:vAlign w:val="center"/>
          </w:tcPr>
          <w:p w14:paraId="28EF70A8" w14:textId="77777777" w:rsidR="00AB485C" w:rsidRPr="00871CB3" w:rsidRDefault="00AB485C" w:rsidP="00F56695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Б)</w:t>
            </w:r>
            <w:r w:rsidRPr="00871CB3">
              <w:rPr>
                <w:b/>
                <w:sz w:val="19"/>
                <w:szCs w:val="19"/>
              </w:rPr>
              <w:t>:</w:t>
            </w:r>
            <w:r w:rsidRPr="00871CB3">
              <w:rPr>
                <w:sz w:val="19"/>
                <w:szCs w:val="19"/>
                <w:lang w:val="sr-Cyrl-RS"/>
              </w:rPr>
              <w:t xml:space="preserve">26. </w:t>
            </w:r>
            <w:r w:rsidRPr="00871CB3">
              <w:rPr>
                <w:sz w:val="19"/>
                <w:szCs w:val="19"/>
              </w:rPr>
              <w:t>МЈЕРА</w:t>
            </w:r>
            <w:r w:rsidRPr="00871CB3">
              <w:rPr>
                <w:b/>
                <w:sz w:val="19"/>
                <w:szCs w:val="19"/>
              </w:rPr>
              <w:t xml:space="preserve"> </w:t>
            </w:r>
          </w:p>
          <w:p w14:paraId="04C196BB" w14:textId="77777777" w:rsidR="00AB485C" w:rsidRPr="004646C7" w:rsidRDefault="00AB485C" w:rsidP="00F56695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17"/>
                <w:lang w:val="sr-Cyrl"/>
              </w:rPr>
            </w:pPr>
            <w:r w:rsidRPr="00871CB3">
              <w:rPr>
                <w:b/>
                <w:sz w:val="19"/>
                <w:szCs w:val="19"/>
              </w:rPr>
              <w:t>4.2.1.Израда и доношење спроведбене планске документације за приоритетна подручја</w:t>
            </w:r>
          </w:p>
        </w:tc>
        <w:tc>
          <w:tcPr>
            <w:tcW w:w="1793" w:type="pct"/>
            <w:gridSpan w:val="6"/>
            <w:shd w:val="clear" w:color="auto" w:fill="DEEAF6" w:themeFill="accent1" w:themeFillTint="33"/>
            <w:vAlign w:val="center"/>
          </w:tcPr>
          <w:p w14:paraId="11C0322B" w14:textId="77777777" w:rsidR="00AB485C" w:rsidRPr="00871CB3" w:rsidRDefault="00AB485C" w:rsidP="00F56695">
            <w:pPr>
              <w:spacing w:after="0" w:line="240" w:lineRule="auto"/>
              <w:rPr>
                <w:rFonts w:cs="Calibri"/>
                <w:b/>
                <w:bCs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</w:p>
          <w:p w14:paraId="155151DF" w14:textId="77777777" w:rsidR="00AB485C" w:rsidRPr="00871CB3" w:rsidRDefault="00AB485C" w:rsidP="00F56695">
            <w:pPr>
              <w:spacing w:after="0" w:line="240" w:lineRule="auto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6BBE9EF7" w14:textId="77777777" w:rsidR="00AB485C" w:rsidRPr="00871CB3" w:rsidRDefault="00AB485C" w:rsidP="00F56695">
            <w:pPr>
              <w:spacing w:after="0" w:line="240" w:lineRule="auto"/>
              <w:rPr>
                <w:rFonts w:cs="Calibri Light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="Calibri Light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00670160</w:t>
            </w:r>
          </w:p>
          <w:p w14:paraId="0AE56A76" w14:textId="77777777" w:rsidR="00AB485C" w:rsidRPr="00871CB3" w:rsidRDefault="00AB485C" w:rsidP="00F5669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511 700 Просторно планска документација Балкана и Зеленковац</w:t>
            </w:r>
          </w:p>
          <w:p w14:paraId="1E31E6BE" w14:textId="77777777" w:rsidR="00AB485C" w:rsidRPr="00871CB3" w:rsidRDefault="00AB485C" w:rsidP="00F5669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511 700 Израда регулационих планова општине</w:t>
            </w:r>
          </w:p>
          <w:p w14:paraId="7B6DD180" w14:textId="77777777" w:rsidR="00AB485C" w:rsidRPr="00871CB3" w:rsidRDefault="00AB485C" w:rsidP="00F5669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511 700 Израда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Latn-RS"/>
              </w:rPr>
              <w:t>web GIS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мапе</w:t>
            </w:r>
          </w:p>
          <w:p w14:paraId="3F0B0A78" w14:textId="77777777" w:rsidR="00AB485C" w:rsidRDefault="00AB485C" w:rsidP="00F56695">
            <w:pPr>
              <w:spacing w:after="0" w:line="240" w:lineRule="auto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511 700 Израда регулационог плана Пословне зоне II Подбрдо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 xml:space="preserve"> </w:t>
            </w:r>
          </w:p>
          <w:p w14:paraId="259D77E2" w14:textId="77777777" w:rsidR="00AB485C" w:rsidRPr="007D7FE7" w:rsidRDefault="00AB485C" w:rsidP="00F5669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7D7FE7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412 300</w:t>
            </w: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 xml:space="preserve"> Успостављање адресног система општине</w:t>
            </w:r>
          </w:p>
          <w:p w14:paraId="250CEE39" w14:textId="77777777" w:rsidR="00AB485C" w:rsidRPr="004646C7" w:rsidRDefault="00AB485C" w:rsidP="00F5669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</w:p>
        </w:tc>
      </w:tr>
      <w:tr w:rsidR="00AB485C" w:rsidRPr="007D6B36" w14:paraId="08F236CC" w14:textId="77777777" w:rsidTr="00F56695">
        <w:trPr>
          <w:trHeight w:val="20"/>
          <w:jc w:val="center"/>
        </w:trPr>
        <w:tc>
          <w:tcPr>
            <w:tcW w:w="5000" w:type="pct"/>
            <w:gridSpan w:val="13"/>
            <w:shd w:val="clear" w:color="auto" w:fill="DEEAF6" w:themeFill="accent1" w:themeFillTint="33"/>
            <w:vAlign w:val="center"/>
          </w:tcPr>
          <w:p w14:paraId="4FD629FC" w14:textId="77777777" w:rsidR="00AB485C" w:rsidRPr="0060473F" w:rsidRDefault="00AB485C" w:rsidP="00F56695">
            <w:pPr>
              <w:spacing w:after="0" w:line="240" w:lineRule="auto"/>
              <w:rPr>
                <w:rFonts w:eastAsia="Times New Roman" w:cs="Times New Roman"/>
                <w:sz w:val="19"/>
                <w:szCs w:val="19"/>
                <w:lang w:val="en-US"/>
              </w:rPr>
            </w:pPr>
            <w:r w:rsidRPr="0060473F">
              <w:rPr>
                <w:rFonts w:eastAsia="Times New Roman" w:cs="Times New Roman"/>
                <w:sz w:val="19"/>
                <w:szCs w:val="19"/>
                <w:lang w:val="en-US"/>
              </w:rPr>
              <w:t>Стратегија развоја општине Мркоњић Град  за период 2024.-2030. године</w:t>
            </w:r>
          </w:p>
          <w:p w14:paraId="661585AE" w14:textId="77777777" w:rsidR="00AB485C" w:rsidRPr="0060473F" w:rsidRDefault="00AB485C" w:rsidP="00F56695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en-US"/>
              </w:rPr>
            </w:pPr>
            <w:r w:rsidRPr="0060473F">
              <w:rPr>
                <w:rFonts w:eastAsia="Times New Roman" w:cs="Times New Roman"/>
                <w:sz w:val="19"/>
                <w:szCs w:val="19"/>
                <w:lang w:val="en-US"/>
              </w:rPr>
              <w:t>Стратешки циљ 4. Одрживо</w:t>
            </w:r>
            <w:r w:rsidRPr="0060473F">
              <w:rPr>
                <w:rFonts w:eastAsia="Times New Roman" w:cs="Calibri"/>
                <w:sz w:val="19"/>
                <w:szCs w:val="19"/>
                <w:lang w:val="en-US"/>
              </w:rPr>
              <w:t xml:space="preserve"> управљање простором и животном средином</w:t>
            </w:r>
          </w:p>
          <w:p w14:paraId="62B65BF2" w14:textId="77777777" w:rsidR="00AB485C" w:rsidRPr="004646C7" w:rsidRDefault="00AB485C" w:rsidP="00F56695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60473F">
              <w:rPr>
                <w:rFonts w:eastAsia="Times New Roman" w:cs="Times New Roman"/>
                <w:sz w:val="19"/>
                <w:szCs w:val="19"/>
              </w:rPr>
              <w:t>Приоритет  4.2.  Одрживо управљање простором</w:t>
            </w:r>
          </w:p>
        </w:tc>
      </w:tr>
      <w:tr w:rsidR="00AB485C" w:rsidRPr="007D6B36" w14:paraId="0E305FCE" w14:textId="77777777" w:rsidTr="00F56695">
        <w:trPr>
          <w:trHeight w:val="20"/>
          <w:jc w:val="center"/>
        </w:trPr>
        <w:tc>
          <w:tcPr>
            <w:tcW w:w="766" w:type="pct"/>
            <w:vMerge w:val="restart"/>
            <w:shd w:val="clear" w:color="auto" w:fill="D0CECE" w:themeFill="background2" w:themeFillShade="E6"/>
            <w:vAlign w:val="center"/>
          </w:tcPr>
          <w:p w14:paraId="4F2CE874" w14:textId="77777777" w:rsidR="00AB485C" w:rsidRPr="00515F44" w:rsidRDefault="00AB485C" w:rsidP="00F56695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17"/>
                <w:lang w:val="sr-Cyrl"/>
              </w:rPr>
            </w:pP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Кључни стратешки пројекат / пројекат / </w:t>
            </w: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>активности</w:t>
            </w: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 </w:t>
            </w:r>
          </w:p>
          <w:p w14:paraId="08DE9AC3" w14:textId="77777777" w:rsidR="00AB485C" w:rsidRPr="004F650C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  <w:lang w:val="bs-Cyrl-BA"/>
              </w:rPr>
            </w:pP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5EE3DE8A" w14:textId="77777777" w:rsidR="00AB485C" w:rsidRPr="00805E7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  <w:r w:rsidRPr="00BC2CAF">
              <w:rPr>
                <w:rFonts w:ascii="Calibri" w:hAnsi="Calibri" w:cs="Calibri"/>
                <w:b/>
                <w:szCs w:val="17"/>
                <w:lang w:val="sr-Cyrl"/>
              </w:rPr>
              <w:t>Индикатор на нивоу очекиваног резултата</w:t>
            </w: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 xml:space="preserve"> </w:t>
            </w: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кључног стратешког пројекта / пројекта </w:t>
            </w: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>активности</w:t>
            </w: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 </w:t>
            </w: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66DD3AB5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 xml:space="preserve">Остварени резултат </w:t>
            </w: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кључног стратешког пројекта / пројекта / </w:t>
            </w: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 xml:space="preserve">активности </w:t>
            </w:r>
            <w:r w:rsidRPr="00147ECC">
              <w:rPr>
                <w:rFonts w:ascii="Calibri" w:hAnsi="Calibri" w:cs="Calibri"/>
                <w:b/>
                <w:szCs w:val="17"/>
                <w:lang w:val="sr-Cyrl"/>
              </w:rPr>
              <w:t>и разлог за неизвршено</w:t>
            </w:r>
          </w:p>
        </w:tc>
        <w:tc>
          <w:tcPr>
            <w:tcW w:w="414" w:type="pct"/>
            <w:vMerge w:val="restart"/>
            <w:shd w:val="clear" w:color="auto" w:fill="D0CECE" w:themeFill="background2" w:themeFillShade="E6"/>
            <w:vAlign w:val="center"/>
          </w:tcPr>
          <w:p w14:paraId="50222525" w14:textId="77777777" w:rsidR="00AB485C" w:rsidRDefault="00AB485C" w:rsidP="00F56695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</w:pPr>
            <w:r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  <w:t>Статус</w:t>
            </w:r>
          </w:p>
          <w:p w14:paraId="48F7CBCA" w14:textId="77777777" w:rsidR="00AB485C" w:rsidRPr="00D27DC5" w:rsidRDefault="00AB485C" w:rsidP="00F5669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</w:pPr>
            <w:r w:rsidRPr="00D27DC5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Да</w:t>
            </w:r>
            <w:r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,</w:t>
            </w:r>
            <w:r w:rsidRPr="00D27DC5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 xml:space="preserve"> за извршено / Не, за неизврше</w:t>
            </w:r>
            <w:r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-</w:t>
            </w:r>
            <w:r w:rsidRPr="00D27DC5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но</w:t>
            </w:r>
          </w:p>
        </w:tc>
        <w:tc>
          <w:tcPr>
            <w:tcW w:w="442" w:type="pct"/>
            <w:vMerge w:val="restart"/>
            <w:shd w:val="clear" w:color="auto" w:fill="D0CECE" w:themeFill="background2" w:themeFillShade="E6"/>
            <w:vAlign w:val="center"/>
          </w:tcPr>
          <w:p w14:paraId="6551EBEF" w14:textId="77777777" w:rsidR="00AB485C" w:rsidRPr="00515F44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Cs w:val="17"/>
              </w:rPr>
            </w:pP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>Носилац</w:t>
            </w:r>
          </w:p>
          <w:p w14:paraId="12D50AB7" w14:textId="77777777" w:rsidR="00AB485C" w:rsidRPr="00515F44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7"/>
                <w:szCs w:val="17"/>
              </w:rPr>
            </w:pPr>
            <w:r w:rsidRPr="00515F44">
              <w:rPr>
                <w:rFonts w:ascii="Calibri" w:hAnsi="Calibri" w:cs="Calibri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118" w:type="pct"/>
            <w:vMerge w:val="restart"/>
            <w:shd w:val="clear" w:color="auto" w:fill="D0CECE" w:themeFill="background2" w:themeFillShade="E6"/>
            <w:vAlign w:val="center"/>
          </w:tcPr>
          <w:p w14:paraId="1208CE9F" w14:textId="77777777" w:rsidR="00AB485C" w:rsidRPr="00515F44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17"/>
              </w:rPr>
            </w:pP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>ПЈИ</w:t>
            </w: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14:paraId="76EB6FD1" w14:textId="77777777" w:rsidR="00AB485C" w:rsidRPr="004646C7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17"/>
              </w:rPr>
            </w:pPr>
            <w:r w:rsidRPr="004646C7">
              <w:rPr>
                <w:rFonts w:ascii="Calibri" w:hAnsi="Calibri" w:cs="Calibri"/>
                <w:b/>
                <w:szCs w:val="17"/>
                <w:lang w:val="sr-Cyrl"/>
              </w:rPr>
              <w:t xml:space="preserve">Влада / скупштина јлс разматрала </w:t>
            </w:r>
          </w:p>
        </w:tc>
        <w:tc>
          <w:tcPr>
            <w:tcW w:w="1793" w:type="pct"/>
            <w:gridSpan w:val="6"/>
            <w:shd w:val="clear" w:color="auto" w:fill="D0CECE" w:themeFill="background2" w:themeFillShade="E6"/>
            <w:vAlign w:val="center"/>
          </w:tcPr>
          <w:p w14:paraId="412D9EC2" w14:textId="77777777" w:rsidR="00AB485C" w:rsidRPr="004646C7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  <w:r w:rsidRPr="004646C7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Извори и износи планираних и извршених финансијских средстава у КМ</w:t>
            </w:r>
          </w:p>
        </w:tc>
      </w:tr>
      <w:tr w:rsidR="00AB485C" w:rsidRPr="007D6B36" w14:paraId="347F43A5" w14:textId="77777777" w:rsidTr="00F56695">
        <w:trPr>
          <w:trHeight w:val="473"/>
          <w:jc w:val="center"/>
        </w:trPr>
        <w:tc>
          <w:tcPr>
            <w:tcW w:w="766" w:type="pct"/>
            <w:vMerge/>
            <w:shd w:val="clear" w:color="auto" w:fill="D0CECE" w:themeFill="background2" w:themeFillShade="E6"/>
            <w:vAlign w:val="center"/>
          </w:tcPr>
          <w:p w14:paraId="70D827D1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2F7C6FCB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53D983C1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14" w:type="pct"/>
            <w:vMerge/>
            <w:shd w:val="clear" w:color="auto" w:fill="D0CECE" w:themeFill="background2" w:themeFillShade="E6"/>
          </w:tcPr>
          <w:p w14:paraId="5AA0681E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42" w:type="pct"/>
            <w:vMerge/>
            <w:shd w:val="clear" w:color="auto" w:fill="D0CECE" w:themeFill="background2" w:themeFillShade="E6"/>
            <w:vAlign w:val="center"/>
          </w:tcPr>
          <w:p w14:paraId="56C71B0B" w14:textId="77777777" w:rsidR="00AB485C" w:rsidRPr="00515F44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7"/>
              </w:rPr>
            </w:pPr>
          </w:p>
        </w:tc>
        <w:tc>
          <w:tcPr>
            <w:tcW w:w="118" w:type="pct"/>
            <w:vMerge/>
            <w:shd w:val="clear" w:color="auto" w:fill="D0CECE" w:themeFill="background2" w:themeFillShade="E6"/>
            <w:vAlign w:val="center"/>
          </w:tcPr>
          <w:p w14:paraId="2F654E29" w14:textId="77777777" w:rsidR="00AB485C" w:rsidRPr="00515F44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17"/>
              </w:rPr>
            </w:pP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14:paraId="5C745A94" w14:textId="77777777" w:rsidR="00AB485C" w:rsidRPr="00515F44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pacing w:val="-2"/>
                <w:szCs w:val="17"/>
              </w:rPr>
            </w:pPr>
            <w:r w:rsidRPr="00515F44">
              <w:rPr>
                <w:rFonts w:ascii="Calibri" w:eastAsia="Times New Roman" w:hAnsi="Calibri" w:cs="Calibri"/>
                <w:spacing w:val="-2"/>
                <w:szCs w:val="17"/>
              </w:rPr>
              <w:t>(</w:t>
            </w:r>
            <w:r w:rsidRPr="00515F44"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>Да</w:t>
            </w:r>
            <w:r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 xml:space="preserve"> </w:t>
            </w:r>
            <w:r w:rsidRPr="00515F44">
              <w:rPr>
                <w:rFonts w:ascii="Calibri" w:eastAsia="Times New Roman" w:hAnsi="Calibri" w:cs="Calibri"/>
                <w:spacing w:val="-2"/>
                <w:szCs w:val="17"/>
              </w:rPr>
              <w:t>/</w:t>
            </w:r>
            <w:r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 xml:space="preserve"> </w:t>
            </w:r>
            <w:r w:rsidRPr="00515F44"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>Не</w:t>
            </w:r>
            <w:r w:rsidRPr="00515F44">
              <w:rPr>
                <w:rFonts w:ascii="Calibri" w:eastAsia="Times New Roman" w:hAnsi="Calibri" w:cs="Calibri"/>
                <w:spacing w:val="-2"/>
                <w:szCs w:val="17"/>
              </w:rPr>
              <w:t>)</w:t>
            </w:r>
          </w:p>
        </w:tc>
        <w:tc>
          <w:tcPr>
            <w:tcW w:w="419" w:type="pct"/>
            <w:shd w:val="clear" w:color="auto" w:fill="D0CECE" w:themeFill="background2" w:themeFillShade="E6"/>
            <w:vAlign w:val="center"/>
          </w:tcPr>
          <w:p w14:paraId="76C3B7E1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Cs w:val="17"/>
              </w:rPr>
            </w:pPr>
            <w:r w:rsidRPr="007D6B36">
              <w:rPr>
                <w:rFonts w:ascii="Calibri" w:hAnsi="Calibri" w:cs="Calibri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48" w:type="pct"/>
            <w:shd w:val="clear" w:color="auto" w:fill="D0CECE" w:themeFill="background2" w:themeFillShade="E6"/>
            <w:vAlign w:val="center"/>
          </w:tcPr>
          <w:p w14:paraId="4D7223F4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Cs w:val="17"/>
              </w:rPr>
            </w:pPr>
            <w:r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Планирани износи</w:t>
            </w:r>
          </w:p>
        </w:tc>
        <w:tc>
          <w:tcPr>
            <w:tcW w:w="531" w:type="pct"/>
            <w:gridSpan w:val="3"/>
            <w:shd w:val="clear" w:color="auto" w:fill="D0CECE" w:themeFill="background2" w:themeFillShade="E6"/>
            <w:vAlign w:val="center"/>
          </w:tcPr>
          <w:p w14:paraId="2EDA332A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7"/>
              </w:rPr>
            </w:pPr>
            <w:r>
              <w:rPr>
                <w:rFonts w:ascii="Calibri" w:hAnsi="Calibri" w:cs="Calibri"/>
                <w:color w:val="000000" w:themeColor="text1"/>
                <w:szCs w:val="17"/>
                <w:lang w:val="sr-Cyrl"/>
              </w:rPr>
              <w:t>Извршени износи</w:t>
            </w:r>
          </w:p>
        </w:tc>
        <w:tc>
          <w:tcPr>
            <w:tcW w:w="395" w:type="pct"/>
            <w:shd w:val="clear" w:color="auto" w:fill="D0CECE" w:themeFill="background2" w:themeFillShade="E6"/>
            <w:vAlign w:val="center"/>
          </w:tcPr>
          <w:p w14:paraId="03E99ED7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7"/>
              </w:rPr>
            </w:pPr>
            <w:r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Проценат извршења</w:t>
            </w:r>
          </w:p>
        </w:tc>
      </w:tr>
      <w:tr w:rsidR="00AB485C" w:rsidRPr="007D6B36" w14:paraId="0B51FCE5" w14:textId="77777777" w:rsidTr="00F56695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1152EADC" w14:textId="77777777" w:rsidR="00AB485C" w:rsidRPr="00BC02D7" w:rsidRDefault="00AB485C" w:rsidP="00F5669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BC02D7">
              <w:rPr>
                <w:rFonts w:ascii="Calibri" w:eastAsia="Times New Roman" w:hAnsi="Calibri" w:cs="Calibri"/>
                <w:color w:val="000000" w:themeColor="text1"/>
              </w:rPr>
              <w:t>Пројекат: 4.2.1.1. Израда просторно планске документација Балкана и Зеленковац</w:t>
            </w:r>
          </w:p>
        </w:tc>
        <w:tc>
          <w:tcPr>
            <w:tcW w:w="53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508AC33" w14:textId="77777777" w:rsidR="00AB485C" w:rsidRPr="002B54C8" w:rsidRDefault="00AB485C" w:rsidP="00F56695">
            <w:pPr>
              <w:pStyle w:val="ListParagraph"/>
              <w:spacing w:after="0"/>
              <w:ind w:left="72"/>
              <w:jc w:val="center"/>
              <w:rPr>
                <w:rFonts w:cs="Calibri"/>
                <w:color w:val="000000" w:themeColor="text1"/>
                <w:lang w:val="sr-Cyrl-RS"/>
              </w:rPr>
            </w:pPr>
            <w:r w:rsidRPr="002B54C8">
              <w:t xml:space="preserve">Укупна површина подручја обухваћених новом и измијењеном спроведбеном просторно </w:t>
            </w:r>
            <w:r w:rsidRPr="002B54C8">
              <w:lastRenderedPageBreak/>
              <w:t>планском документацијом</w:t>
            </w:r>
            <w:r w:rsidRPr="002B54C8">
              <w:rPr>
                <w:lang w:val="sr-Cyrl-RS"/>
              </w:rPr>
              <w:t xml:space="preserve"> 10ха</w:t>
            </w:r>
          </w:p>
          <w:p w14:paraId="28C2F5CC" w14:textId="77777777" w:rsidR="00AB485C" w:rsidRPr="002B54C8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 w:val="restart"/>
          </w:tcPr>
          <w:p w14:paraId="5A5C61B5" w14:textId="77777777" w:rsidR="00AB485C" w:rsidRPr="002B54C8" w:rsidRDefault="00AB485C" w:rsidP="00F56695">
            <w:pPr>
              <w:pStyle w:val="ListParagraph"/>
              <w:spacing w:after="0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  <w:lang w:val="en-US"/>
              </w:rPr>
              <w:lastRenderedPageBreak/>
              <w:t xml:space="preserve">Измјена просторног плана Општине у нареном периоду ће третирати више </w:t>
            </w:r>
            <w:r>
              <w:rPr>
                <w:rFonts w:cs="Calibri"/>
                <w:color w:val="000000" w:themeColor="text1"/>
                <w:lang w:val="en-US"/>
              </w:rPr>
              <w:lastRenderedPageBreak/>
              <w:t xml:space="preserve">локација због економичности поступка (Балкана) </w:t>
            </w:r>
          </w:p>
        </w:tc>
        <w:tc>
          <w:tcPr>
            <w:tcW w:w="414" w:type="pct"/>
            <w:vMerge w:val="restart"/>
          </w:tcPr>
          <w:p w14:paraId="251D4B5A" w14:textId="77777777" w:rsidR="00AB485C" w:rsidRPr="002B54C8" w:rsidRDefault="00AB485C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  <w:r w:rsidRPr="002B54C8">
              <w:rPr>
                <w:rFonts w:ascii="Calibri" w:eastAsia="Times New Roman" w:hAnsi="Calibri" w:cs="Calibri"/>
                <w:color w:val="000000" w:themeColor="text1"/>
                <w:lang w:val="en-US"/>
              </w:rPr>
              <w:lastRenderedPageBreak/>
              <w:t>Не</w:t>
            </w:r>
          </w:p>
        </w:tc>
        <w:tc>
          <w:tcPr>
            <w:tcW w:w="442" w:type="pct"/>
            <w:vMerge w:val="restart"/>
            <w:shd w:val="clear" w:color="auto" w:fill="auto"/>
          </w:tcPr>
          <w:p w14:paraId="6FE07311" w14:textId="77777777" w:rsidR="00AB485C" w:rsidRPr="002B54C8" w:rsidRDefault="00AB485C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2B54C8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Одјељење за просторно планирање и комуналне послове</w:t>
            </w:r>
          </w:p>
          <w:p w14:paraId="10AB35EF" w14:textId="77777777" w:rsidR="00AB485C" w:rsidRPr="002B54C8" w:rsidRDefault="00AB485C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1340D4E3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К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3933D1BF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Да, Скупштинса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14025898" w14:textId="77777777" w:rsidR="00AB485C" w:rsidRPr="00805E70" w:rsidRDefault="00AB485C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390D6848" w14:textId="7A1EF347" w:rsidR="00AB485C" w:rsidRPr="000A6696" w:rsidRDefault="0093696F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val="sr-Cyrl-RS"/>
              </w:rPr>
              <w:t>7</w:t>
            </w:r>
            <w:r w:rsidR="00AB485C"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  <w:t>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52665A50" w14:textId="77777777" w:rsidR="00AB485C" w:rsidRPr="000A669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en-U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3BA385D4" w14:textId="403E530C" w:rsidR="00AB485C" w:rsidRPr="0093696F" w:rsidRDefault="0093696F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0%</w:t>
            </w:r>
          </w:p>
        </w:tc>
      </w:tr>
      <w:tr w:rsidR="00AB485C" w:rsidRPr="007D6B36" w14:paraId="1DD9D5D7" w14:textId="77777777" w:rsidTr="00F56695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635F9FBA" w14:textId="77777777" w:rsidR="00AB485C" w:rsidRPr="00BB2300" w:rsidRDefault="00AB485C" w:rsidP="00F5669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67F87CC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45898629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47EC9FB2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5BB75078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2296FF83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15D4F7FE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63A95FB" w14:textId="77777777" w:rsidR="00AB485C" w:rsidRPr="00805E70" w:rsidRDefault="00AB485C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30987555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63DA0BBA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3F00D435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AB485C" w:rsidRPr="007D6B36" w14:paraId="76FECEC6" w14:textId="77777777" w:rsidTr="00F56695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48ED51C0" w14:textId="77777777" w:rsidR="00AB485C" w:rsidRPr="00BB2300" w:rsidRDefault="00AB485C" w:rsidP="00F5669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36618E0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0ED53952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2504C081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4259D3CE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0B1F4F7E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4B395D74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2C30C52" w14:textId="77777777" w:rsidR="00AB485C" w:rsidRPr="00D57F2D" w:rsidRDefault="00AB485C" w:rsidP="00F56695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3FBC962F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40DA4E3C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1F82060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AB485C" w:rsidRPr="007D6B36" w14:paraId="0FCF1C1B" w14:textId="77777777" w:rsidTr="00F56695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284F8235" w14:textId="77777777" w:rsidR="00AB485C" w:rsidRPr="00BB2300" w:rsidRDefault="00AB485C" w:rsidP="00F5669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D4303E6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5EF93D75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1AB7A678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127A11D4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700AA963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64111DB8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FAE0544" w14:textId="77777777" w:rsidR="00AB485C" w:rsidRPr="00805E70" w:rsidRDefault="00AB485C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520CF158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5593AFAF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DC7A9F0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AB485C" w:rsidRPr="007D6B36" w14:paraId="6E8B2DE1" w14:textId="77777777" w:rsidTr="00F56695">
        <w:trPr>
          <w:trHeight w:val="20"/>
          <w:jc w:val="center"/>
        </w:trPr>
        <w:tc>
          <w:tcPr>
            <w:tcW w:w="766" w:type="pct"/>
            <w:vMerge/>
            <w:tcBorders>
              <w:bottom w:val="single" w:sz="4" w:space="0" w:color="000000"/>
            </w:tcBorders>
            <w:vAlign w:val="center"/>
          </w:tcPr>
          <w:p w14:paraId="1775E8F7" w14:textId="77777777" w:rsidR="00AB485C" w:rsidRPr="00BB2300" w:rsidRDefault="00AB485C" w:rsidP="00F5669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1770534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6E0F5B94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5E3925BD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vMerge/>
            <w:tcBorders>
              <w:bottom w:val="single" w:sz="4" w:space="0" w:color="000000"/>
            </w:tcBorders>
            <w:shd w:val="clear" w:color="auto" w:fill="auto"/>
          </w:tcPr>
          <w:p w14:paraId="5169AFEE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E8F295B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3532777A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1E60FA" w14:textId="77777777" w:rsidR="00AB485C" w:rsidRPr="007D6B36" w:rsidRDefault="00AB485C" w:rsidP="00F56695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7B58F8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7.000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110F90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0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88EEF9E" w14:textId="1067E96D" w:rsidR="00AB485C" w:rsidRPr="0093696F" w:rsidRDefault="0093696F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0%</w:t>
            </w:r>
          </w:p>
        </w:tc>
      </w:tr>
      <w:tr w:rsidR="00AB485C" w:rsidRPr="007D6B36" w14:paraId="098B6C5A" w14:textId="77777777" w:rsidTr="00F56695">
        <w:trPr>
          <w:trHeight w:val="20"/>
          <w:jc w:val="center"/>
        </w:trPr>
        <w:tc>
          <w:tcPr>
            <w:tcW w:w="766" w:type="pct"/>
            <w:vMerge w:val="restart"/>
          </w:tcPr>
          <w:p w14:paraId="6C6BF464" w14:textId="77777777" w:rsidR="00AB485C" w:rsidRPr="00BB2300" w:rsidRDefault="00AB485C" w:rsidP="00F5669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910BE1">
              <w:rPr>
                <w:lang w:val="sr-Cyrl-RS"/>
              </w:rPr>
              <w:lastRenderedPageBreak/>
              <w:t xml:space="preserve">Пројекат: </w:t>
            </w:r>
            <w:r w:rsidRPr="00910BE1">
              <w:t>4.2.1.</w:t>
            </w:r>
            <w:r w:rsidRPr="00910BE1">
              <w:rPr>
                <w:lang w:val="sr-Cyrl-RS"/>
              </w:rPr>
              <w:t>3.</w:t>
            </w:r>
            <w:r w:rsidRPr="00910BE1">
              <w:t xml:space="preserve"> </w:t>
            </w:r>
            <w:r w:rsidRPr="00910BE1">
              <w:rPr>
                <w:lang w:val="sr-Cyrl-RS"/>
              </w:rPr>
              <w:t xml:space="preserve">Израда регулационог планова Пословне зоне II </w:t>
            </w:r>
          </w:p>
        </w:tc>
        <w:tc>
          <w:tcPr>
            <w:tcW w:w="53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48B90A6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910BE1">
              <w:t>Површина пословних локација на располагању предузетницима</w:t>
            </w:r>
            <w:r w:rsidRPr="00910BE1">
              <w:rPr>
                <w:lang w:val="sr-Cyrl-RS"/>
              </w:rPr>
              <w:t xml:space="preserve"> </w:t>
            </w:r>
            <w:r w:rsidRPr="00910BE1">
              <w:t xml:space="preserve">16,53 хектара </w:t>
            </w:r>
          </w:p>
        </w:tc>
        <w:tc>
          <w:tcPr>
            <w:tcW w:w="531" w:type="pct"/>
            <w:vMerge w:val="restart"/>
          </w:tcPr>
          <w:p w14:paraId="7938EE91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Израда регулационог плана Пословне </w:t>
            </w:r>
            <w:r w:rsidRPr="00910BE1">
              <w:rPr>
                <w:lang w:val="sr-Cyrl-RS"/>
              </w:rPr>
              <w:t>зоне II</w:t>
            </w:r>
            <w:r>
              <w:rPr>
                <w:rFonts w:ascii="Calibri" w:hAnsi="Calibri" w:cs="Calibri"/>
                <w:color w:val="000000" w:themeColor="text1"/>
              </w:rPr>
              <w:t xml:space="preserve"> помјерена за наредну годину</w:t>
            </w:r>
          </w:p>
        </w:tc>
        <w:tc>
          <w:tcPr>
            <w:tcW w:w="414" w:type="pct"/>
            <w:vMerge w:val="restart"/>
          </w:tcPr>
          <w:p w14:paraId="18252EB5" w14:textId="77777777" w:rsidR="00AB485C" w:rsidRPr="00BB2300" w:rsidRDefault="00AB485C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Не</w:t>
            </w:r>
          </w:p>
        </w:tc>
        <w:tc>
          <w:tcPr>
            <w:tcW w:w="442" w:type="pct"/>
            <w:vMerge w:val="restart"/>
            <w:shd w:val="clear" w:color="auto" w:fill="auto"/>
          </w:tcPr>
          <w:p w14:paraId="657D9D4F" w14:textId="77777777" w:rsidR="00AB485C" w:rsidRPr="000A6696" w:rsidRDefault="00AB485C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0A6696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Одјељење за просторно планирање и комуналне послове</w:t>
            </w:r>
          </w:p>
          <w:p w14:paraId="1F08CB73" w14:textId="77777777" w:rsidR="00AB485C" w:rsidRPr="00BB2300" w:rsidRDefault="00AB485C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2F71B5E6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-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385BF818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Да, Скупштинса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B498BC2" w14:textId="77777777" w:rsidR="00AB485C" w:rsidRPr="00805E70" w:rsidRDefault="00AB485C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0F835F8E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7.000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3DF58867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0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F7EABA4" w14:textId="7D72AD2C" w:rsidR="00AB485C" w:rsidRPr="0093696F" w:rsidRDefault="0093696F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0%</w:t>
            </w:r>
          </w:p>
        </w:tc>
      </w:tr>
      <w:tr w:rsidR="00AB485C" w:rsidRPr="007D6B36" w14:paraId="6039E7E0" w14:textId="77777777" w:rsidTr="00F56695">
        <w:trPr>
          <w:trHeight w:val="20"/>
          <w:jc w:val="center"/>
        </w:trPr>
        <w:tc>
          <w:tcPr>
            <w:tcW w:w="766" w:type="pct"/>
            <w:vMerge/>
          </w:tcPr>
          <w:p w14:paraId="44C86DE5" w14:textId="77777777" w:rsidR="00AB485C" w:rsidRPr="007D6B36" w:rsidRDefault="00AB485C" w:rsidP="00F5669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82CC2AE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48357AE8" w14:textId="77777777" w:rsidR="00AB485C" w:rsidRPr="007D6B36" w:rsidRDefault="00AB485C" w:rsidP="00F5669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46B8ED20" w14:textId="77777777" w:rsidR="00AB485C" w:rsidRPr="007D6B36" w:rsidRDefault="00AB485C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3F6DAC1B" w14:textId="77777777" w:rsidR="00AB485C" w:rsidRPr="007D6B36" w:rsidRDefault="00AB485C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6D706C96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0D029C19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82B2A3F" w14:textId="77777777" w:rsidR="00AB485C" w:rsidRPr="00805E70" w:rsidRDefault="00AB485C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6B009172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0FD8A519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5426C1A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AB485C" w:rsidRPr="007D6B36" w14:paraId="01970CC2" w14:textId="77777777" w:rsidTr="00F56695">
        <w:trPr>
          <w:trHeight w:val="20"/>
          <w:jc w:val="center"/>
        </w:trPr>
        <w:tc>
          <w:tcPr>
            <w:tcW w:w="766" w:type="pct"/>
            <w:vMerge/>
          </w:tcPr>
          <w:p w14:paraId="288172B0" w14:textId="77777777" w:rsidR="00AB485C" w:rsidRPr="007D6B36" w:rsidRDefault="00AB485C" w:rsidP="00F5669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9199C83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36960783" w14:textId="77777777" w:rsidR="00AB485C" w:rsidRPr="007D6B36" w:rsidRDefault="00AB485C" w:rsidP="00F5669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34AAEFBA" w14:textId="77777777" w:rsidR="00AB485C" w:rsidRPr="007D6B36" w:rsidRDefault="00AB485C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1CBB82D2" w14:textId="77777777" w:rsidR="00AB485C" w:rsidRPr="007D6B36" w:rsidRDefault="00AB485C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60967A5E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07E15E50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6BEBE7B2" w14:textId="77777777" w:rsidR="00AB485C" w:rsidRPr="00805E70" w:rsidRDefault="00AB485C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ЕУ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54248030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17569A44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068DA99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AB485C" w:rsidRPr="007D6B36" w14:paraId="67C5BB6C" w14:textId="77777777" w:rsidTr="00F56695">
        <w:trPr>
          <w:trHeight w:val="20"/>
          <w:jc w:val="center"/>
        </w:trPr>
        <w:tc>
          <w:tcPr>
            <w:tcW w:w="766" w:type="pct"/>
            <w:vMerge/>
          </w:tcPr>
          <w:p w14:paraId="1AD1149E" w14:textId="77777777" w:rsidR="00AB485C" w:rsidRPr="007D6B36" w:rsidRDefault="00AB485C" w:rsidP="00F5669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210B655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362FC46B" w14:textId="77777777" w:rsidR="00AB485C" w:rsidRPr="007D6B36" w:rsidRDefault="00AB485C" w:rsidP="00F5669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618EFD75" w14:textId="77777777" w:rsidR="00AB485C" w:rsidRPr="007D6B36" w:rsidRDefault="00AB485C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459E615F" w14:textId="77777777" w:rsidR="00AB485C" w:rsidRPr="007D6B36" w:rsidRDefault="00AB485C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680A5A9E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704348D2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604D8FEE" w14:textId="77777777" w:rsidR="00AB485C" w:rsidRPr="00805E70" w:rsidRDefault="00AB485C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</w:t>
            </w: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онације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1A97902E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4382EBB5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0996509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AB485C" w:rsidRPr="007D6B36" w14:paraId="6CD9507A" w14:textId="77777777" w:rsidTr="00F56695">
        <w:trPr>
          <w:trHeight w:val="20"/>
          <w:jc w:val="center"/>
        </w:trPr>
        <w:tc>
          <w:tcPr>
            <w:tcW w:w="766" w:type="pct"/>
            <w:vMerge/>
          </w:tcPr>
          <w:p w14:paraId="27B3FE12" w14:textId="77777777" w:rsidR="00AB485C" w:rsidRPr="007D6B36" w:rsidRDefault="00AB485C" w:rsidP="00F5669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F26B83A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4B76720B" w14:textId="77777777" w:rsidR="00AB485C" w:rsidRPr="007D6B36" w:rsidRDefault="00AB485C" w:rsidP="00F5669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1A01FC32" w14:textId="77777777" w:rsidR="00AB485C" w:rsidRPr="007D6B36" w:rsidRDefault="00AB485C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5934C8BA" w14:textId="77777777" w:rsidR="00AB485C" w:rsidRPr="007D6B36" w:rsidRDefault="00AB485C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59057B1C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4250BE75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EA76DD0" w14:textId="77777777" w:rsidR="00AB485C" w:rsidRPr="00805E70" w:rsidRDefault="00AB485C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682CA033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130AA3FD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A41E420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AB485C" w:rsidRPr="007D6B36" w14:paraId="365B95AF" w14:textId="77777777" w:rsidTr="00F56695">
        <w:trPr>
          <w:trHeight w:val="20"/>
          <w:jc w:val="center"/>
        </w:trPr>
        <w:tc>
          <w:tcPr>
            <w:tcW w:w="766" w:type="pct"/>
            <w:vMerge/>
            <w:tcBorders>
              <w:bottom w:val="single" w:sz="4" w:space="0" w:color="auto"/>
            </w:tcBorders>
          </w:tcPr>
          <w:p w14:paraId="67F142A4" w14:textId="77777777" w:rsidR="00AB485C" w:rsidRPr="007D6B36" w:rsidRDefault="00AB485C" w:rsidP="00F56695">
            <w:pPr>
              <w:spacing w:after="12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68431" w14:textId="77777777" w:rsidR="00AB485C" w:rsidRPr="007D6B36" w:rsidRDefault="00AB485C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</w:tcPr>
          <w:p w14:paraId="025A13E3" w14:textId="77777777" w:rsidR="00AB485C" w:rsidRPr="007D6B36" w:rsidRDefault="00AB485C" w:rsidP="00F56695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14:paraId="54B994E6" w14:textId="77777777" w:rsidR="00AB485C" w:rsidRPr="007D6B36" w:rsidRDefault="00AB485C" w:rsidP="00F5669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E92268D" w14:textId="77777777" w:rsidR="00AB485C" w:rsidRPr="007D6B36" w:rsidRDefault="00AB485C" w:rsidP="00F5669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DDEEBF" w14:textId="77777777" w:rsidR="00AB485C" w:rsidRPr="007D6B36" w:rsidRDefault="00AB485C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1D1B96" w14:textId="77777777" w:rsidR="00AB485C" w:rsidRPr="007D6B36" w:rsidRDefault="00AB485C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80942" w14:textId="77777777" w:rsidR="00AB485C" w:rsidRPr="00805E70" w:rsidRDefault="00AB485C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47F28E" w14:textId="77777777" w:rsidR="00AB485C" w:rsidRPr="00BB2300" w:rsidRDefault="00AB485C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7.000</w:t>
            </w:r>
          </w:p>
        </w:tc>
        <w:tc>
          <w:tcPr>
            <w:tcW w:w="531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3119A9" w14:textId="77777777" w:rsidR="00AB485C" w:rsidRPr="00BB2300" w:rsidRDefault="00AB485C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0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B24DB3" w14:textId="336A6221" w:rsidR="00AB485C" w:rsidRPr="0093696F" w:rsidRDefault="0093696F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0%</w:t>
            </w:r>
          </w:p>
        </w:tc>
      </w:tr>
      <w:tr w:rsidR="00AB485C" w:rsidRPr="007D6B36" w14:paraId="300F1E45" w14:textId="77777777" w:rsidTr="00F56695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728A2340" w14:textId="77777777" w:rsidR="00AB485C" w:rsidRPr="00910BE1" w:rsidRDefault="00AB485C" w:rsidP="00F5669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910BE1">
              <w:rPr>
                <w:rFonts w:cs="Calibri"/>
                <w:color w:val="000000" w:themeColor="text1"/>
                <w:lang w:val="sr-Cyrl-RS"/>
              </w:rPr>
              <w:t xml:space="preserve">Активност: </w:t>
            </w:r>
            <w:r w:rsidRPr="00910BE1">
              <w:rPr>
                <w:rFonts w:cs="Calibri"/>
                <w:color w:val="000000" w:themeColor="text1"/>
              </w:rPr>
              <w:t>4.2.1.4</w:t>
            </w:r>
            <w:r w:rsidRPr="00910BE1">
              <w:rPr>
                <w:rFonts w:cs="Calibri"/>
                <w:color w:val="000000" w:themeColor="text1"/>
                <w:lang w:val="sr-Cyrl-RS"/>
              </w:rPr>
              <w:t>.</w:t>
            </w:r>
            <w:r w:rsidRPr="00910BE1">
              <w:rPr>
                <w:rFonts w:cs="Calibri"/>
                <w:color w:val="000000" w:themeColor="text1"/>
              </w:rPr>
              <w:t xml:space="preserve"> </w:t>
            </w:r>
            <w:r w:rsidRPr="00910BE1">
              <w:rPr>
                <w:rFonts w:cs="Calibri"/>
                <w:color w:val="000000" w:themeColor="text1"/>
                <w:lang w:val="sr-Cyrl-RS"/>
              </w:rPr>
              <w:t xml:space="preserve">Израда </w:t>
            </w:r>
            <w:r w:rsidRPr="00910BE1">
              <w:rPr>
                <w:rFonts w:cs="Calibri"/>
                <w:color w:val="000000" w:themeColor="text1"/>
                <w:lang w:val="en-US"/>
              </w:rPr>
              <w:t xml:space="preserve">web GiS </w:t>
            </w:r>
            <w:r w:rsidRPr="00910BE1">
              <w:rPr>
                <w:rFonts w:cs="Calibri"/>
                <w:color w:val="000000" w:themeColor="text1"/>
                <w:lang w:val="sr-Cyrl-RS"/>
              </w:rPr>
              <w:t xml:space="preserve"> мапе</w:t>
            </w:r>
          </w:p>
          <w:p w14:paraId="387755CC" w14:textId="77777777" w:rsidR="00AB485C" w:rsidRPr="00910BE1" w:rsidRDefault="00AB485C" w:rsidP="00F5669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</w:p>
        </w:tc>
        <w:tc>
          <w:tcPr>
            <w:tcW w:w="53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33D36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871CB3">
              <w:rPr>
                <w:sz w:val="19"/>
                <w:szCs w:val="19"/>
              </w:rPr>
              <w:t>Геоинформациони систем општине (ГИС) у пуној функцији до</w:t>
            </w:r>
            <w:r w:rsidRPr="00871CB3">
              <w:rPr>
                <w:sz w:val="19"/>
                <w:szCs w:val="19"/>
                <w:lang w:val="sr-Cyrl-RS"/>
              </w:rPr>
              <w:t xml:space="preserve"> 2026.године</w:t>
            </w:r>
          </w:p>
          <w:p w14:paraId="43F0331C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 w:val="restart"/>
          </w:tcPr>
          <w:p w14:paraId="70E581A0" w14:textId="77777777" w:rsidR="00AB485C" w:rsidRPr="00BB2300" w:rsidRDefault="00AB485C" w:rsidP="00F56695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Подаци из званичне евиденције се прибављају из РУГИП-а, за што се плаћа накнада, те да се не долази до дуплих трошкова накнада  одржавања ГИС-а је обустављена</w:t>
            </w:r>
          </w:p>
        </w:tc>
        <w:tc>
          <w:tcPr>
            <w:tcW w:w="414" w:type="pct"/>
            <w:vMerge w:val="restart"/>
          </w:tcPr>
          <w:p w14:paraId="2FAAC9C4" w14:textId="77777777" w:rsidR="00AB485C" w:rsidRPr="00BB2300" w:rsidRDefault="00AB485C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Не</w:t>
            </w:r>
          </w:p>
        </w:tc>
        <w:tc>
          <w:tcPr>
            <w:tcW w:w="442" w:type="pct"/>
            <w:vMerge w:val="restart"/>
            <w:shd w:val="clear" w:color="auto" w:fill="auto"/>
          </w:tcPr>
          <w:p w14:paraId="460B3ABF" w14:textId="77777777" w:rsidR="00AB485C" w:rsidRPr="000A6696" w:rsidRDefault="00AB485C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0A6696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Одјељење за просторно планирање и комуналне послове</w:t>
            </w:r>
          </w:p>
          <w:p w14:paraId="37D9835C" w14:textId="77777777" w:rsidR="00AB485C" w:rsidRPr="00BB2300" w:rsidRDefault="00AB485C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2E912F53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-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12D140E5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Не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00B35E72" w14:textId="77777777" w:rsidR="00AB485C" w:rsidRPr="00805E70" w:rsidRDefault="00AB485C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7C3AF94D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7.000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7D7B0085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0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2CFFC4E" w14:textId="13434A42" w:rsidR="00AB485C" w:rsidRPr="0093696F" w:rsidRDefault="0093696F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0%</w:t>
            </w:r>
          </w:p>
        </w:tc>
      </w:tr>
      <w:tr w:rsidR="00AB485C" w:rsidRPr="007D6B36" w14:paraId="1366E1C3" w14:textId="77777777" w:rsidTr="00F56695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4F090020" w14:textId="77777777" w:rsidR="00AB485C" w:rsidRPr="00910BE1" w:rsidRDefault="00AB485C" w:rsidP="00F5669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756BB45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455B1245" w14:textId="77777777" w:rsidR="00AB485C" w:rsidRPr="007D6B36" w:rsidRDefault="00AB485C" w:rsidP="00F5669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51D8B07D" w14:textId="77777777" w:rsidR="00AB485C" w:rsidRPr="007D6B36" w:rsidRDefault="00AB485C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00F799EF" w14:textId="77777777" w:rsidR="00AB485C" w:rsidRPr="007D6B36" w:rsidRDefault="00AB485C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35D9163B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643695F2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1D235948" w14:textId="77777777" w:rsidR="00AB485C" w:rsidRPr="00805E70" w:rsidRDefault="00AB485C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7024D600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5032BCB4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457E2539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AB485C" w:rsidRPr="007D6B36" w14:paraId="5AE1C083" w14:textId="77777777" w:rsidTr="00F56695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6CEFB873" w14:textId="77777777" w:rsidR="00AB485C" w:rsidRPr="00910BE1" w:rsidRDefault="00AB485C" w:rsidP="00F5669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383FFF9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39FFD863" w14:textId="77777777" w:rsidR="00AB485C" w:rsidRPr="007D6B36" w:rsidRDefault="00AB485C" w:rsidP="00F5669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271D1B25" w14:textId="77777777" w:rsidR="00AB485C" w:rsidRPr="007D6B36" w:rsidRDefault="00AB485C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22A7115E" w14:textId="77777777" w:rsidR="00AB485C" w:rsidRPr="007D6B36" w:rsidRDefault="00AB485C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7E51FC17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2A41005C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1AB78298" w14:textId="77777777" w:rsidR="00AB485C" w:rsidRPr="00805E70" w:rsidRDefault="00AB485C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ЕУ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0D19CB67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319CDB27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9902B80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AB485C" w:rsidRPr="007D6B36" w14:paraId="6AE58C2F" w14:textId="77777777" w:rsidTr="00F56695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21A35AD3" w14:textId="77777777" w:rsidR="00AB485C" w:rsidRPr="00910BE1" w:rsidRDefault="00AB485C" w:rsidP="00F5669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2E02673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3C2FBC6E" w14:textId="77777777" w:rsidR="00AB485C" w:rsidRPr="007D6B36" w:rsidRDefault="00AB485C" w:rsidP="00F5669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0E5C99B6" w14:textId="77777777" w:rsidR="00AB485C" w:rsidRPr="007D6B36" w:rsidRDefault="00AB485C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1181951D" w14:textId="77777777" w:rsidR="00AB485C" w:rsidRPr="007D6B36" w:rsidRDefault="00AB485C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334243A4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1029B6B5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B530636" w14:textId="77777777" w:rsidR="00AB485C" w:rsidRPr="00805E70" w:rsidRDefault="00AB485C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</w:t>
            </w: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онације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2B2211E5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55155495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E5AC287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AB485C" w:rsidRPr="007D6B36" w14:paraId="3402A7C8" w14:textId="77777777" w:rsidTr="00F56695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033FCA6F" w14:textId="77777777" w:rsidR="00AB485C" w:rsidRPr="00910BE1" w:rsidRDefault="00AB485C" w:rsidP="00F5669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145B268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29DA0E76" w14:textId="77777777" w:rsidR="00AB485C" w:rsidRPr="007D6B36" w:rsidRDefault="00AB485C" w:rsidP="00F5669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2D6984B5" w14:textId="77777777" w:rsidR="00AB485C" w:rsidRPr="007D6B36" w:rsidRDefault="00AB485C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4414E44D" w14:textId="77777777" w:rsidR="00AB485C" w:rsidRPr="007D6B36" w:rsidRDefault="00AB485C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708741ED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0FF906C7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F85C680" w14:textId="77777777" w:rsidR="00AB485C" w:rsidRPr="00805E70" w:rsidRDefault="00AB485C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2A1CFDE9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35458C37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4820F924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AB485C" w:rsidRPr="007D6B36" w14:paraId="18B84D42" w14:textId="77777777" w:rsidTr="00F56695">
        <w:trPr>
          <w:trHeight w:val="20"/>
          <w:jc w:val="center"/>
        </w:trPr>
        <w:tc>
          <w:tcPr>
            <w:tcW w:w="766" w:type="pct"/>
            <w:vMerge/>
            <w:tcBorders>
              <w:bottom w:val="single" w:sz="4" w:space="0" w:color="auto"/>
            </w:tcBorders>
            <w:vAlign w:val="center"/>
          </w:tcPr>
          <w:p w14:paraId="64EB64FE" w14:textId="77777777" w:rsidR="00AB485C" w:rsidRPr="00910BE1" w:rsidRDefault="00AB485C" w:rsidP="00F56695">
            <w:pPr>
              <w:spacing w:after="12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E4D19" w14:textId="77777777" w:rsidR="00AB485C" w:rsidRPr="007D6B36" w:rsidRDefault="00AB485C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</w:tcPr>
          <w:p w14:paraId="2F309658" w14:textId="77777777" w:rsidR="00AB485C" w:rsidRPr="007D6B36" w:rsidRDefault="00AB485C" w:rsidP="00F56695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14:paraId="760474C6" w14:textId="77777777" w:rsidR="00AB485C" w:rsidRPr="007D6B36" w:rsidRDefault="00AB485C" w:rsidP="00F5669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400C2B9" w14:textId="77777777" w:rsidR="00AB485C" w:rsidRPr="007D6B36" w:rsidRDefault="00AB485C" w:rsidP="00F5669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3AF12C" w14:textId="77777777" w:rsidR="00AB485C" w:rsidRPr="007D6B36" w:rsidRDefault="00AB485C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C430725" w14:textId="77777777" w:rsidR="00AB485C" w:rsidRPr="007D6B36" w:rsidRDefault="00AB485C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75C7F9" w14:textId="77777777" w:rsidR="00AB485C" w:rsidRPr="00805E70" w:rsidRDefault="00AB485C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855167" w14:textId="77777777" w:rsidR="00AB485C" w:rsidRPr="00BB2300" w:rsidRDefault="00AB485C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7.000</w:t>
            </w:r>
          </w:p>
        </w:tc>
        <w:tc>
          <w:tcPr>
            <w:tcW w:w="531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90D43B" w14:textId="77777777" w:rsidR="00AB485C" w:rsidRPr="00BB2300" w:rsidRDefault="00AB485C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0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2AB6ED" w14:textId="17847748" w:rsidR="00AB485C" w:rsidRPr="0093696F" w:rsidRDefault="0093696F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0%</w:t>
            </w:r>
          </w:p>
        </w:tc>
      </w:tr>
      <w:tr w:rsidR="00AB485C" w:rsidRPr="007D6B36" w14:paraId="0BCBDB1D" w14:textId="77777777" w:rsidTr="00F56695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7178A86E" w14:textId="77777777" w:rsidR="00AB485C" w:rsidRPr="00910BE1" w:rsidRDefault="00AB485C" w:rsidP="00F5669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910BE1">
              <w:rPr>
                <w:rFonts w:cs="Calibri"/>
                <w:color w:val="000000" w:themeColor="text1"/>
                <w:lang w:val="sr-Cyrl-RS"/>
              </w:rPr>
              <w:t xml:space="preserve">Активност: </w:t>
            </w:r>
            <w:r w:rsidRPr="00910BE1">
              <w:rPr>
                <w:rFonts w:cs="Calibri"/>
                <w:color w:val="000000" w:themeColor="text1"/>
              </w:rPr>
              <w:t>4.2.1.</w:t>
            </w:r>
            <w:r w:rsidRPr="00910BE1">
              <w:rPr>
                <w:rFonts w:cs="Calibri"/>
                <w:color w:val="000000" w:themeColor="text1"/>
                <w:lang w:val="sr-Cyrl-RS"/>
              </w:rPr>
              <w:t>5.</w:t>
            </w:r>
            <w:r w:rsidRPr="00910BE1">
              <w:rPr>
                <w:rFonts w:cs="Calibri"/>
                <w:color w:val="000000" w:themeColor="text1"/>
              </w:rPr>
              <w:t xml:space="preserve"> </w:t>
            </w:r>
            <w:r w:rsidRPr="00910BE1">
              <w:rPr>
                <w:rFonts w:cs="Calibri"/>
                <w:color w:val="000000" w:themeColor="text1"/>
                <w:lang w:val="sr-Cyrl-RS"/>
              </w:rPr>
              <w:t xml:space="preserve">Успостављање </w:t>
            </w:r>
            <w:r w:rsidRPr="00910BE1">
              <w:rPr>
                <w:rFonts w:cs="Calibri"/>
                <w:color w:val="000000" w:themeColor="text1"/>
                <w:lang w:val="sr-Cyrl-RS"/>
              </w:rPr>
              <w:lastRenderedPageBreak/>
              <w:t xml:space="preserve">адресног система општине </w:t>
            </w:r>
          </w:p>
        </w:tc>
        <w:tc>
          <w:tcPr>
            <w:tcW w:w="53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CE2716F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871CB3">
              <w:rPr>
                <w:sz w:val="19"/>
                <w:szCs w:val="19"/>
                <w:lang w:val="sr-Cyrl-RS"/>
              </w:rPr>
              <w:lastRenderedPageBreak/>
              <w:t xml:space="preserve">Успостављен адресни систем 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sz w:val="19"/>
                <w:szCs w:val="19"/>
                <w:lang w:val="sr-Cyrl-RS"/>
              </w:rPr>
              <w:t xml:space="preserve">за 60 табли са </w:t>
            </w:r>
            <w:r w:rsidRPr="00871CB3">
              <w:rPr>
                <w:sz w:val="19"/>
                <w:szCs w:val="19"/>
                <w:lang w:val="sr-Cyrl-RS"/>
              </w:rPr>
              <w:lastRenderedPageBreak/>
              <w:t>називом улица и 90 кућних бројева</w:t>
            </w:r>
          </w:p>
        </w:tc>
        <w:tc>
          <w:tcPr>
            <w:tcW w:w="531" w:type="pct"/>
            <w:vMerge w:val="restart"/>
          </w:tcPr>
          <w:p w14:paraId="56267156" w14:textId="77777777" w:rsidR="00AB485C" w:rsidRPr="00BB2300" w:rsidRDefault="00AB485C" w:rsidP="00F56695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A42CC">
              <w:rPr>
                <w:sz w:val="19"/>
                <w:szCs w:val="19"/>
                <w:lang w:val="sr-Cyrl-RS"/>
              </w:rPr>
              <w:lastRenderedPageBreak/>
              <w:t xml:space="preserve">Успостављен адресни систем </w:t>
            </w:r>
            <w:r w:rsidRPr="005A42CC">
              <w:rPr>
                <w:sz w:val="19"/>
                <w:szCs w:val="19"/>
              </w:rPr>
              <w:t xml:space="preserve"> </w:t>
            </w:r>
            <w:r w:rsidRPr="005A42CC">
              <w:rPr>
                <w:sz w:val="19"/>
                <w:szCs w:val="19"/>
                <w:lang w:val="sr-Cyrl-RS"/>
              </w:rPr>
              <w:t xml:space="preserve">за </w:t>
            </w:r>
            <w:r w:rsidRPr="005A42CC">
              <w:rPr>
                <w:sz w:val="19"/>
                <w:szCs w:val="19"/>
                <w:lang w:val="en-US"/>
              </w:rPr>
              <w:t xml:space="preserve">56 </w:t>
            </w:r>
            <w:r w:rsidRPr="005A42CC">
              <w:rPr>
                <w:sz w:val="19"/>
                <w:szCs w:val="19"/>
                <w:lang w:val="sr-Cyrl-RS"/>
              </w:rPr>
              <w:t xml:space="preserve">табли са </w:t>
            </w:r>
            <w:r w:rsidRPr="005A42CC">
              <w:rPr>
                <w:sz w:val="19"/>
                <w:szCs w:val="19"/>
                <w:lang w:val="sr-Cyrl-RS"/>
              </w:rPr>
              <w:lastRenderedPageBreak/>
              <w:t xml:space="preserve">називом улица и </w:t>
            </w:r>
            <w:r w:rsidRPr="005A42CC">
              <w:rPr>
                <w:sz w:val="19"/>
                <w:szCs w:val="19"/>
                <w:lang w:val="en-US"/>
              </w:rPr>
              <w:t>165</w:t>
            </w:r>
            <w:r w:rsidRPr="005A42CC">
              <w:rPr>
                <w:sz w:val="19"/>
                <w:szCs w:val="19"/>
                <w:lang w:val="sr-Cyrl-RS"/>
              </w:rPr>
              <w:t xml:space="preserve"> кућних бројева</w:t>
            </w:r>
          </w:p>
        </w:tc>
        <w:tc>
          <w:tcPr>
            <w:tcW w:w="414" w:type="pct"/>
            <w:vMerge w:val="restart"/>
          </w:tcPr>
          <w:p w14:paraId="1BD6CB0F" w14:textId="77777777" w:rsidR="00AB485C" w:rsidRPr="00BB2300" w:rsidRDefault="00AB485C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lastRenderedPageBreak/>
              <w:t>Да</w:t>
            </w:r>
          </w:p>
        </w:tc>
        <w:tc>
          <w:tcPr>
            <w:tcW w:w="442" w:type="pct"/>
            <w:vMerge w:val="restart"/>
            <w:shd w:val="clear" w:color="auto" w:fill="auto"/>
          </w:tcPr>
          <w:p w14:paraId="1A38B79F" w14:textId="77777777" w:rsidR="00AB485C" w:rsidRPr="000A6696" w:rsidRDefault="00AB485C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0A6696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 xml:space="preserve">Одјељење за просторно </w:t>
            </w:r>
            <w:r w:rsidRPr="000A6696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lastRenderedPageBreak/>
              <w:t>планирање и комуналне послове</w:t>
            </w:r>
          </w:p>
          <w:p w14:paraId="0CE918F2" w14:textId="77777777" w:rsidR="00AB485C" w:rsidRPr="00BB2300" w:rsidRDefault="00AB485C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656EA8A5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lastRenderedPageBreak/>
              <w:t>-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6148ACA3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Не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C13DC3B" w14:textId="77777777" w:rsidR="00AB485C" w:rsidRPr="00805E70" w:rsidRDefault="00AB485C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60F4964D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5.000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22370422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8.697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33A63F01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AB485C" w:rsidRPr="007D6B36" w14:paraId="37D91165" w14:textId="77777777" w:rsidTr="00F56695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26A1A188" w14:textId="77777777" w:rsidR="00AB485C" w:rsidRPr="007D6B36" w:rsidRDefault="00AB485C" w:rsidP="00F5669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1BEA883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2A5375B8" w14:textId="77777777" w:rsidR="00AB485C" w:rsidRPr="007D6B36" w:rsidRDefault="00AB485C" w:rsidP="00F5669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5ED7DC4C" w14:textId="77777777" w:rsidR="00AB485C" w:rsidRPr="007D6B36" w:rsidRDefault="00AB485C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1A2B4241" w14:textId="77777777" w:rsidR="00AB485C" w:rsidRPr="007D6B36" w:rsidRDefault="00AB485C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089967A5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0029E8FB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62DB95F6" w14:textId="77777777" w:rsidR="00AB485C" w:rsidRPr="00805E70" w:rsidRDefault="00AB485C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1D14E1BA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452458E3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E72DEC6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AB485C" w:rsidRPr="007D6B36" w14:paraId="5BF9B693" w14:textId="77777777" w:rsidTr="00F56695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1D7D23C3" w14:textId="77777777" w:rsidR="00AB485C" w:rsidRPr="007D6B36" w:rsidRDefault="00AB485C" w:rsidP="00F5669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4D1C209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5E0DB713" w14:textId="77777777" w:rsidR="00AB485C" w:rsidRPr="007D6B36" w:rsidRDefault="00AB485C" w:rsidP="00F5669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4F352BA5" w14:textId="77777777" w:rsidR="00AB485C" w:rsidRPr="007D6B36" w:rsidRDefault="00AB485C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45D82751" w14:textId="77777777" w:rsidR="00AB485C" w:rsidRPr="007D6B36" w:rsidRDefault="00AB485C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1069281E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2D34CAA3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D4E8A7B" w14:textId="77777777" w:rsidR="00AB485C" w:rsidRPr="00805E70" w:rsidRDefault="00AB485C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ЕУ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29238486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529FDB7A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59B3A625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AB485C" w:rsidRPr="007D6B36" w14:paraId="0F74C20C" w14:textId="77777777" w:rsidTr="00F56695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15DE1D24" w14:textId="77777777" w:rsidR="00AB485C" w:rsidRPr="007D6B36" w:rsidRDefault="00AB485C" w:rsidP="00F5669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510AB99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6B93C4ED" w14:textId="77777777" w:rsidR="00AB485C" w:rsidRPr="007D6B36" w:rsidRDefault="00AB485C" w:rsidP="00F5669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1EF6A8B8" w14:textId="77777777" w:rsidR="00AB485C" w:rsidRPr="007D6B36" w:rsidRDefault="00AB485C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77B34E9E" w14:textId="77777777" w:rsidR="00AB485C" w:rsidRPr="007D6B36" w:rsidRDefault="00AB485C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34DBF0F2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74B73CF7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4AAD3C1" w14:textId="77777777" w:rsidR="00AB485C" w:rsidRPr="00805E70" w:rsidRDefault="00AB485C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</w:t>
            </w: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онације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188A6F0E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11D31AB2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AB3D163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AB485C" w:rsidRPr="007D6B36" w14:paraId="567F72CD" w14:textId="77777777" w:rsidTr="00F56695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0D44FC3C" w14:textId="77777777" w:rsidR="00AB485C" w:rsidRPr="007D6B36" w:rsidRDefault="00AB485C" w:rsidP="00F5669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A8D5447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0AE6F067" w14:textId="77777777" w:rsidR="00AB485C" w:rsidRPr="007D6B36" w:rsidRDefault="00AB485C" w:rsidP="00F5669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58A15344" w14:textId="77777777" w:rsidR="00AB485C" w:rsidRPr="007D6B36" w:rsidRDefault="00AB485C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40044C38" w14:textId="77777777" w:rsidR="00AB485C" w:rsidRPr="007D6B36" w:rsidRDefault="00AB485C" w:rsidP="00F56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7FECC520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39535316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4CA75393" w14:textId="77777777" w:rsidR="00AB485C" w:rsidRPr="00805E70" w:rsidRDefault="00AB485C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4A3E0D69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49955B46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1DB5603" w14:textId="77777777" w:rsidR="00AB485C" w:rsidRPr="00BB2300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AB485C" w:rsidRPr="007D6B36" w14:paraId="5206C9AF" w14:textId="77777777" w:rsidTr="00F56695">
        <w:trPr>
          <w:trHeight w:val="20"/>
          <w:jc w:val="center"/>
        </w:trPr>
        <w:tc>
          <w:tcPr>
            <w:tcW w:w="766" w:type="pct"/>
            <w:vMerge/>
            <w:tcBorders>
              <w:bottom w:val="single" w:sz="4" w:space="0" w:color="auto"/>
            </w:tcBorders>
            <w:vAlign w:val="center"/>
          </w:tcPr>
          <w:p w14:paraId="726407C6" w14:textId="77777777" w:rsidR="00AB485C" w:rsidRPr="007D6B36" w:rsidRDefault="00AB485C" w:rsidP="00F56695">
            <w:pPr>
              <w:spacing w:after="12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B3DF4" w14:textId="77777777" w:rsidR="00AB485C" w:rsidRPr="007D6B36" w:rsidRDefault="00AB485C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</w:tcPr>
          <w:p w14:paraId="32D47968" w14:textId="77777777" w:rsidR="00AB485C" w:rsidRPr="007D6B36" w:rsidRDefault="00AB485C" w:rsidP="00F56695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14:paraId="1C42545E" w14:textId="77777777" w:rsidR="00AB485C" w:rsidRPr="007D6B36" w:rsidRDefault="00AB485C" w:rsidP="00F5669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7AB4C80" w14:textId="77777777" w:rsidR="00AB485C" w:rsidRPr="007D6B36" w:rsidRDefault="00AB485C" w:rsidP="00F5669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A2A6BD" w14:textId="77777777" w:rsidR="00AB485C" w:rsidRPr="007D6B36" w:rsidRDefault="00AB485C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E36B24" w14:textId="77777777" w:rsidR="00AB485C" w:rsidRPr="007D6B36" w:rsidRDefault="00AB485C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920CB0" w14:textId="77777777" w:rsidR="00AB485C" w:rsidRPr="00805E70" w:rsidRDefault="00AB485C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FD6FCA" w14:textId="77777777" w:rsidR="00AB485C" w:rsidRPr="00BB2300" w:rsidRDefault="00AB485C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5.000</w:t>
            </w:r>
          </w:p>
        </w:tc>
        <w:tc>
          <w:tcPr>
            <w:tcW w:w="531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B66688" w14:textId="77777777" w:rsidR="00AB485C" w:rsidRPr="00BB2300" w:rsidRDefault="00AB485C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8.697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885A8D" w14:textId="77777777" w:rsidR="00AB485C" w:rsidRPr="00BB2300" w:rsidRDefault="00AB485C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AB485C" w:rsidRPr="007D6B36" w14:paraId="6D6089AE" w14:textId="77777777" w:rsidTr="009859C1">
        <w:trPr>
          <w:trHeight w:val="20"/>
          <w:jc w:val="center"/>
        </w:trPr>
        <w:tc>
          <w:tcPr>
            <w:tcW w:w="3207" w:type="pct"/>
            <w:gridSpan w:val="7"/>
            <w:shd w:val="clear" w:color="auto" w:fill="DEEAF6" w:themeFill="accent1" w:themeFillTint="33"/>
            <w:vAlign w:val="center"/>
          </w:tcPr>
          <w:p w14:paraId="69741F14" w14:textId="77777777" w:rsidR="00AB485C" w:rsidRPr="007D6B36" w:rsidRDefault="00AB485C" w:rsidP="00F56695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26D940AC" w14:textId="77777777" w:rsidR="00AB485C" w:rsidRPr="00805E70" w:rsidRDefault="00AB485C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7792CA5E" w14:textId="77777777" w:rsidR="00AB485C" w:rsidRPr="00B41763" w:rsidRDefault="00AB485C" w:rsidP="00F5669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</w:pP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556A67B7" w14:textId="77777777" w:rsidR="00AB485C" w:rsidRPr="00B41763" w:rsidRDefault="00AB485C" w:rsidP="00F5669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6E19C326" w14:textId="77777777" w:rsidR="00AB485C" w:rsidRPr="00B41763" w:rsidRDefault="00AB485C" w:rsidP="00F5669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</w:pPr>
          </w:p>
        </w:tc>
      </w:tr>
      <w:tr w:rsidR="00AB485C" w:rsidRPr="007D6B36" w14:paraId="5C165FC8" w14:textId="77777777" w:rsidTr="009859C1">
        <w:trPr>
          <w:trHeight w:val="20"/>
          <w:jc w:val="center"/>
        </w:trPr>
        <w:tc>
          <w:tcPr>
            <w:tcW w:w="3207" w:type="pct"/>
            <w:gridSpan w:val="7"/>
            <w:vMerge w:val="restart"/>
            <w:shd w:val="clear" w:color="auto" w:fill="DEEAF6" w:themeFill="accent1" w:themeFillTint="33"/>
            <w:vAlign w:val="center"/>
          </w:tcPr>
          <w:p w14:paraId="2B8EC23C" w14:textId="77777777" w:rsidR="00AB485C" w:rsidRPr="007D6B36" w:rsidRDefault="00AB485C" w:rsidP="00F5669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 w:themeColor="text1"/>
                <w:szCs w:val="17"/>
              </w:rPr>
            </w:pPr>
            <w:r w:rsidRPr="007D6B36"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 xml:space="preserve">Укупно за </w:t>
            </w:r>
            <w:r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 xml:space="preserve">мјеру /надлежност јединице локалне самоуправе </w:t>
            </w:r>
          </w:p>
          <w:p w14:paraId="1EBE528A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06712A57" w14:textId="77777777" w:rsidR="00AB485C" w:rsidRPr="00805E70" w:rsidRDefault="00AB485C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3E71F38B" w14:textId="77777777" w:rsidR="00AB485C" w:rsidRPr="0060473F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17"/>
                <w:lang w:val="en-US"/>
              </w:rPr>
              <w:t>33.000</w:t>
            </w: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3498EE38" w14:textId="77777777" w:rsidR="00AB485C" w:rsidRPr="0060473F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  <w:lang w:val="en-US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8.697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69F7A233" w14:textId="3976E10E" w:rsidR="00AB485C" w:rsidRPr="0060473F" w:rsidRDefault="0093696F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17"/>
                <w:lang w:val="sr-Cyrl-RS"/>
              </w:rPr>
              <w:t>26</w:t>
            </w:r>
            <w:r w:rsidR="00AB485C">
              <w:rPr>
                <w:rFonts w:ascii="Calibri" w:hAnsi="Calibri" w:cs="Calibri"/>
                <w:color w:val="000000" w:themeColor="text1"/>
                <w:szCs w:val="17"/>
                <w:lang w:val="en-US"/>
              </w:rPr>
              <w:t>%</w:t>
            </w:r>
          </w:p>
        </w:tc>
      </w:tr>
      <w:tr w:rsidR="00AB485C" w:rsidRPr="007D6B36" w14:paraId="3BAA58B8" w14:textId="77777777" w:rsidTr="009859C1">
        <w:trPr>
          <w:trHeight w:val="20"/>
          <w:jc w:val="center"/>
        </w:trPr>
        <w:tc>
          <w:tcPr>
            <w:tcW w:w="3207" w:type="pct"/>
            <w:gridSpan w:val="7"/>
            <w:vMerge/>
            <w:shd w:val="clear" w:color="auto" w:fill="DEEAF6" w:themeFill="accent1" w:themeFillTint="33"/>
            <w:vAlign w:val="center"/>
          </w:tcPr>
          <w:p w14:paraId="61657304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0BFA47DC" w14:textId="77777777" w:rsidR="00AB485C" w:rsidRPr="00805E70" w:rsidRDefault="00AB485C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1BA36983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67138EF8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7460ABC3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</w:tr>
      <w:tr w:rsidR="00AB485C" w:rsidRPr="007D6B36" w14:paraId="3C7052B6" w14:textId="77777777" w:rsidTr="009859C1">
        <w:trPr>
          <w:trHeight w:val="20"/>
          <w:jc w:val="center"/>
        </w:trPr>
        <w:tc>
          <w:tcPr>
            <w:tcW w:w="3207" w:type="pct"/>
            <w:gridSpan w:val="7"/>
            <w:vMerge/>
            <w:shd w:val="clear" w:color="auto" w:fill="DEEAF6" w:themeFill="accent1" w:themeFillTint="33"/>
            <w:vAlign w:val="center"/>
          </w:tcPr>
          <w:p w14:paraId="111A4E82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39428587" w14:textId="77777777" w:rsidR="00AB485C" w:rsidRPr="00F47054" w:rsidRDefault="00AB485C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48095DA4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2A5A2F00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60C9E558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</w:tr>
      <w:tr w:rsidR="00AB485C" w:rsidRPr="007D6B36" w14:paraId="1140B17F" w14:textId="77777777" w:rsidTr="009859C1">
        <w:trPr>
          <w:trHeight w:val="20"/>
          <w:jc w:val="center"/>
        </w:trPr>
        <w:tc>
          <w:tcPr>
            <w:tcW w:w="3207" w:type="pct"/>
            <w:gridSpan w:val="7"/>
            <w:vMerge/>
            <w:shd w:val="clear" w:color="auto" w:fill="DEEAF6" w:themeFill="accent1" w:themeFillTint="33"/>
            <w:vAlign w:val="center"/>
          </w:tcPr>
          <w:p w14:paraId="3C21DF9E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7A8C7F85" w14:textId="77777777" w:rsidR="00AB485C" w:rsidRPr="00805E70" w:rsidRDefault="00AB485C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 xml:space="preserve">Остало 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7B050A53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0B69F97B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7B94A9BD" w14:textId="77777777" w:rsidR="00AB485C" w:rsidRPr="007D6B36" w:rsidRDefault="00AB485C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</w:tr>
      <w:tr w:rsidR="00AB485C" w:rsidRPr="007D6B36" w14:paraId="4BDAE5EB" w14:textId="77777777" w:rsidTr="009859C1">
        <w:trPr>
          <w:trHeight w:val="20"/>
          <w:jc w:val="center"/>
        </w:trPr>
        <w:tc>
          <w:tcPr>
            <w:tcW w:w="3207" w:type="pct"/>
            <w:gridSpan w:val="7"/>
            <w:vMerge/>
            <w:shd w:val="clear" w:color="auto" w:fill="DEEAF6" w:themeFill="accent1" w:themeFillTint="33"/>
            <w:vAlign w:val="center"/>
          </w:tcPr>
          <w:p w14:paraId="79E61619" w14:textId="77777777" w:rsidR="00AB485C" w:rsidRPr="007D6B36" w:rsidRDefault="00AB485C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0AEAA96F" w14:textId="77777777" w:rsidR="00AB485C" w:rsidRPr="00805E70" w:rsidRDefault="00AB485C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6772AD9C" w14:textId="77777777" w:rsidR="00AB485C" w:rsidRPr="007D6B36" w:rsidRDefault="00AB485C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Calibri" w:hAnsi="Calibri" w:cs="Calibri"/>
                <w:color w:val="000000" w:themeColor="text1"/>
                <w:szCs w:val="17"/>
                <w:lang w:val="en-US"/>
              </w:rPr>
              <w:t>33.000</w:t>
            </w: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357B32E8" w14:textId="77777777" w:rsidR="00AB485C" w:rsidRPr="007D6B36" w:rsidRDefault="00AB485C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Calibri" w:hAnsi="Calibri" w:cs="Calibri"/>
                <w:color w:val="000000" w:themeColor="text1"/>
                <w:szCs w:val="17"/>
                <w:lang w:val="en-US"/>
              </w:rPr>
              <w:t>8.697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525CC413" w14:textId="1528E002" w:rsidR="00AB485C" w:rsidRPr="007D6B36" w:rsidRDefault="009859C1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Calibri" w:hAnsi="Calibri" w:cs="Calibri"/>
                <w:color w:val="000000" w:themeColor="text1"/>
                <w:szCs w:val="17"/>
                <w:lang w:val="sr-Cyrl-RS"/>
              </w:rPr>
              <w:t>26</w:t>
            </w:r>
            <w:r>
              <w:rPr>
                <w:rFonts w:ascii="Calibri" w:hAnsi="Calibri" w:cs="Calibri"/>
                <w:color w:val="000000" w:themeColor="text1"/>
                <w:szCs w:val="17"/>
                <w:lang w:val="en-US"/>
              </w:rPr>
              <w:t>%</w:t>
            </w:r>
          </w:p>
        </w:tc>
      </w:tr>
    </w:tbl>
    <w:p w14:paraId="4250984C" w14:textId="77777777" w:rsidR="00AB485C" w:rsidRDefault="00AB485C" w:rsidP="00715997">
      <w:pPr>
        <w:spacing w:before="60"/>
        <w:jc w:val="both"/>
        <w:rPr>
          <w:rFonts w:eastAsia="Times New Roman" w:cstheme="minorHAnsi"/>
          <w:color w:val="000000"/>
          <w:szCs w:val="24"/>
          <w:lang w:val="bs-Cyrl-BA" w:eastAsia="hr-HR"/>
        </w:rPr>
      </w:pPr>
    </w:p>
    <w:p w14:paraId="458DF10D" w14:textId="77777777" w:rsidR="00982381" w:rsidRDefault="00982381" w:rsidP="00715997">
      <w:pPr>
        <w:spacing w:before="60"/>
        <w:jc w:val="both"/>
        <w:rPr>
          <w:rFonts w:eastAsia="Times New Roman" w:cstheme="minorHAnsi"/>
          <w:color w:val="000000"/>
          <w:szCs w:val="24"/>
          <w:lang w:val="bs-Cyrl-BA" w:eastAsia="hr-HR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35"/>
        <w:gridCol w:w="1619"/>
        <w:gridCol w:w="1619"/>
        <w:gridCol w:w="1262"/>
        <w:gridCol w:w="787"/>
        <w:gridCol w:w="561"/>
        <w:gridCol w:w="360"/>
        <w:gridCol w:w="1235"/>
        <w:gridCol w:w="1277"/>
        <w:gridCol w:w="1366"/>
        <w:gridCol w:w="37"/>
        <w:gridCol w:w="1570"/>
        <w:gridCol w:w="12"/>
        <w:gridCol w:w="1204"/>
      </w:tblGrid>
      <w:tr w:rsidR="00982381" w:rsidRPr="007D6B36" w14:paraId="34600175" w14:textId="77777777" w:rsidTr="00F56695">
        <w:trPr>
          <w:trHeight w:val="20"/>
          <w:jc w:val="center"/>
        </w:trPr>
        <w:tc>
          <w:tcPr>
            <w:tcW w:w="2500" w:type="pct"/>
            <w:gridSpan w:val="5"/>
            <w:shd w:val="clear" w:color="auto" w:fill="BDD6EE" w:themeFill="accent1" w:themeFillTint="66"/>
            <w:vAlign w:val="center"/>
          </w:tcPr>
          <w:p w14:paraId="13A0AE01" w14:textId="77777777" w:rsidR="00982381" w:rsidRPr="00871CB3" w:rsidRDefault="00982381" w:rsidP="00982381">
            <w:pPr>
              <w:spacing w:after="0" w:line="240" w:lineRule="auto"/>
              <w:rPr>
                <w:rFonts w:eastAsia="Times New Roman" w:cs="Calibri"/>
                <w:b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Pr="00871CB3">
              <w:rPr>
                <w:rFonts w:eastAsia="Times New Roman" w:cs="Calibri"/>
                <w:b/>
                <w:sz w:val="19"/>
                <w:szCs w:val="19"/>
                <w:lang w:val="sr-Cyrl-RS"/>
              </w:rPr>
              <w:t>27. МЈЕРА</w:t>
            </w:r>
          </w:p>
          <w:p w14:paraId="0DC7E06B" w14:textId="16400EA5" w:rsidR="00982381" w:rsidRPr="004646C7" w:rsidRDefault="00982381" w:rsidP="0098238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4.2.2. Заштита </w:t>
            </w:r>
            <w:r w:rsidRPr="00871CB3">
              <w:rPr>
                <w:sz w:val="19"/>
                <w:szCs w:val="19"/>
                <w:lang w:val="sr-Latn-BA"/>
              </w:rPr>
              <w:t>природних и културно-историјских наслијеђа</w:t>
            </w:r>
          </w:p>
        </w:tc>
        <w:tc>
          <w:tcPr>
            <w:tcW w:w="2500" w:type="pct"/>
            <w:gridSpan w:val="9"/>
            <w:shd w:val="clear" w:color="auto" w:fill="BDD6EE" w:themeFill="accent1" w:themeFillTint="66"/>
            <w:vAlign w:val="center"/>
          </w:tcPr>
          <w:p w14:paraId="39D5196F" w14:textId="77777777" w:rsidR="00982381" w:rsidRPr="00871CB3" w:rsidRDefault="00982381" w:rsidP="00982381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3F3D7F8E" w14:textId="77777777" w:rsidR="00982381" w:rsidRPr="00871CB3" w:rsidRDefault="00982381" w:rsidP="00982381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00670160</w:t>
            </w:r>
          </w:p>
          <w:p w14:paraId="35534852" w14:textId="77777777" w:rsidR="00982381" w:rsidRPr="00871CB3" w:rsidRDefault="00982381" w:rsidP="00982381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511 200 Издаци за инвестиционо одржавање,реконструкцију и адаптацију споменика</w:t>
            </w:r>
          </w:p>
          <w:p w14:paraId="3079312B" w14:textId="570A548B" w:rsidR="00982381" w:rsidRPr="004646C7" w:rsidRDefault="00982381" w:rsidP="0098238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414 100 Субвенције</w:t>
            </w:r>
          </w:p>
        </w:tc>
      </w:tr>
      <w:tr w:rsidR="00982381" w:rsidRPr="007D6B36" w14:paraId="2FDB05F9" w14:textId="77777777" w:rsidTr="00F56695">
        <w:trPr>
          <w:trHeight w:val="20"/>
          <w:jc w:val="center"/>
        </w:trPr>
        <w:tc>
          <w:tcPr>
            <w:tcW w:w="5000" w:type="pct"/>
            <w:gridSpan w:val="14"/>
            <w:shd w:val="clear" w:color="auto" w:fill="FFFFFF" w:themeFill="background1"/>
            <w:vAlign w:val="center"/>
          </w:tcPr>
          <w:p w14:paraId="425A41C5" w14:textId="77777777" w:rsidR="00982381" w:rsidRPr="00871CB3" w:rsidRDefault="00982381" w:rsidP="00982381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1B9A0447" w14:textId="77777777" w:rsidR="00982381" w:rsidRPr="00871CB3" w:rsidRDefault="00982381" w:rsidP="00982381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Стратешки циљ 4. </w:t>
            </w:r>
            <w:r w:rsidRPr="00871CB3">
              <w:rPr>
                <w:rFonts w:cstheme="minorHAnsi"/>
                <w:noProof/>
                <w:sz w:val="19"/>
                <w:szCs w:val="19"/>
                <w:lang w:val="sr-Cyrl-BA"/>
              </w:rPr>
              <w:t>Одрживо управљање простором и животном средином</w:t>
            </w:r>
          </w:p>
          <w:p w14:paraId="737D7AC0" w14:textId="7EA2C5DF" w:rsidR="00982381" w:rsidRPr="004646C7" w:rsidRDefault="00982381" w:rsidP="00982381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Приоритет  4.2.   </w:t>
            </w:r>
            <w:r w:rsidRPr="00871CB3">
              <w:rPr>
                <w:sz w:val="19"/>
                <w:szCs w:val="19"/>
                <w:lang w:val="sr-Cyrl-BA"/>
              </w:rPr>
              <w:t>Одрживо управљање простором</w:t>
            </w:r>
          </w:p>
        </w:tc>
      </w:tr>
      <w:tr w:rsidR="00982381" w:rsidRPr="007D6B36" w14:paraId="416331AC" w14:textId="77777777" w:rsidTr="00F56695">
        <w:trPr>
          <w:trHeight w:val="20"/>
          <w:jc w:val="center"/>
        </w:trPr>
        <w:tc>
          <w:tcPr>
            <w:tcW w:w="766" w:type="pct"/>
            <w:vMerge w:val="restart"/>
            <w:shd w:val="clear" w:color="auto" w:fill="D0CECE" w:themeFill="background2" w:themeFillShade="E6"/>
            <w:vAlign w:val="center"/>
          </w:tcPr>
          <w:p w14:paraId="0080DC6E" w14:textId="77777777" w:rsidR="00982381" w:rsidRPr="00515F44" w:rsidRDefault="00982381" w:rsidP="00F56695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17"/>
                <w:lang w:val="sr-Cyrl"/>
              </w:rPr>
            </w:pP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Кључни стратешки пројекат / пројекат / </w:t>
            </w: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>активности</w:t>
            </w: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 </w:t>
            </w:r>
          </w:p>
          <w:p w14:paraId="6A951990" w14:textId="77777777" w:rsidR="00982381" w:rsidRPr="004F650C" w:rsidRDefault="00982381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  <w:lang w:val="bs-Cyrl-BA"/>
              </w:rPr>
            </w:pP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75028C97" w14:textId="77777777" w:rsidR="00982381" w:rsidRPr="00805E70" w:rsidRDefault="00982381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  <w:r w:rsidRPr="00BC2CAF">
              <w:rPr>
                <w:rFonts w:ascii="Calibri" w:hAnsi="Calibri" w:cs="Calibri"/>
                <w:b/>
                <w:szCs w:val="17"/>
                <w:lang w:val="sr-Cyrl"/>
              </w:rPr>
              <w:t>Индикатор на нивоу очекиваног резултата</w:t>
            </w: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 xml:space="preserve"> </w:t>
            </w: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кључног стратешког пројекта / пројекта </w:t>
            </w: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>активности</w:t>
            </w: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 </w:t>
            </w:r>
          </w:p>
        </w:tc>
        <w:tc>
          <w:tcPr>
            <w:tcW w:w="531" w:type="pct"/>
            <w:vMerge w:val="restart"/>
            <w:shd w:val="clear" w:color="auto" w:fill="D0CECE" w:themeFill="background2" w:themeFillShade="E6"/>
            <w:vAlign w:val="center"/>
          </w:tcPr>
          <w:p w14:paraId="7DD87C01" w14:textId="77777777" w:rsidR="00982381" w:rsidRPr="007D6B36" w:rsidRDefault="00982381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 xml:space="preserve">Остварени резултат </w:t>
            </w: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кључног стратешког пројекта / пројекта / </w:t>
            </w: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 xml:space="preserve">активности </w:t>
            </w:r>
            <w:r w:rsidRPr="00147ECC">
              <w:rPr>
                <w:rFonts w:ascii="Calibri" w:hAnsi="Calibri" w:cs="Calibri"/>
                <w:b/>
                <w:szCs w:val="17"/>
                <w:lang w:val="sr-Cyrl"/>
              </w:rPr>
              <w:t>и разлог за неизвршено</w:t>
            </w:r>
          </w:p>
        </w:tc>
        <w:tc>
          <w:tcPr>
            <w:tcW w:w="414" w:type="pct"/>
            <w:vMerge w:val="restart"/>
            <w:shd w:val="clear" w:color="auto" w:fill="D0CECE" w:themeFill="background2" w:themeFillShade="E6"/>
            <w:vAlign w:val="center"/>
          </w:tcPr>
          <w:p w14:paraId="751A3C01" w14:textId="77777777" w:rsidR="00982381" w:rsidRDefault="00982381" w:rsidP="00F56695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</w:pPr>
            <w:r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  <w:t>Статус</w:t>
            </w:r>
          </w:p>
          <w:p w14:paraId="0A7CE622" w14:textId="77777777" w:rsidR="00982381" w:rsidRPr="00D27DC5" w:rsidRDefault="00982381" w:rsidP="00F5669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</w:pPr>
            <w:r w:rsidRPr="00D27DC5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Да</w:t>
            </w:r>
            <w:r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,</w:t>
            </w:r>
            <w:r w:rsidRPr="00D27DC5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 xml:space="preserve"> за извршено / Не, за неизврше</w:t>
            </w:r>
            <w:r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-</w:t>
            </w:r>
            <w:r w:rsidRPr="00D27DC5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но</w:t>
            </w:r>
          </w:p>
        </w:tc>
        <w:tc>
          <w:tcPr>
            <w:tcW w:w="442" w:type="pct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74954BE3" w14:textId="77777777" w:rsidR="00982381" w:rsidRPr="00515F44" w:rsidRDefault="00982381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Cs w:val="17"/>
              </w:rPr>
            </w:pP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>Носилац</w:t>
            </w:r>
          </w:p>
          <w:p w14:paraId="1E8D43BF" w14:textId="77777777" w:rsidR="00982381" w:rsidRPr="00515F44" w:rsidRDefault="00982381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7"/>
                <w:szCs w:val="17"/>
              </w:rPr>
            </w:pPr>
            <w:r w:rsidRPr="00515F44">
              <w:rPr>
                <w:rFonts w:ascii="Calibri" w:hAnsi="Calibri" w:cs="Calibri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118" w:type="pct"/>
            <w:vMerge w:val="restart"/>
            <w:shd w:val="clear" w:color="auto" w:fill="D0CECE" w:themeFill="background2" w:themeFillShade="E6"/>
            <w:vAlign w:val="center"/>
          </w:tcPr>
          <w:p w14:paraId="2C6CA8AA" w14:textId="77777777" w:rsidR="00982381" w:rsidRPr="00515F44" w:rsidRDefault="00982381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17"/>
              </w:rPr>
            </w:pP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>ПЈИ</w:t>
            </w: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14:paraId="5F8F5706" w14:textId="77777777" w:rsidR="00982381" w:rsidRPr="004646C7" w:rsidRDefault="00982381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17"/>
              </w:rPr>
            </w:pPr>
            <w:r w:rsidRPr="004646C7">
              <w:rPr>
                <w:rFonts w:ascii="Calibri" w:hAnsi="Calibri" w:cs="Calibri"/>
                <w:b/>
                <w:szCs w:val="17"/>
                <w:lang w:val="sr-Cyrl"/>
              </w:rPr>
              <w:t xml:space="preserve">Влада / скупштина јлс разматрала </w:t>
            </w:r>
          </w:p>
        </w:tc>
        <w:tc>
          <w:tcPr>
            <w:tcW w:w="1793" w:type="pct"/>
            <w:gridSpan w:val="6"/>
            <w:shd w:val="clear" w:color="auto" w:fill="D0CECE" w:themeFill="background2" w:themeFillShade="E6"/>
            <w:vAlign w:val="center"/>
          </w:tcPr>
          <w:p w14:paraId="190A7625" w14:textId="77777777" w:rsidR="00982381" w:rsidRPr="004646C7" w:rsidRDefault="00982381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  <w:r w:rsidRPr="004646C7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Извори и износи планираних и извршених финансијских средстава у КМ</w:t>
            </w:r>
          </w:p>
        </w:tc>
      </w:tr>
      <w:tr w:rsidR="00982381" w:rsidRPr="007D6B36" w14:paraId="6C7334D8" w14:textId="77777777" w:rsidTr="00F56695">
        <w:trPr>
          <w:trHeight w:val="473"/>
          <w:jc w:val="center"/>
        </w:trPr>
        <w:tc>
          <w:tcPr>
            <w:tcW w:w="766" w:type="pct"/>
            <w:vMerge/>
            <w:shd w:val="clear" w:color="auto" w:fill="D0CECE" w:themeFill="background2" w:themeFillShade="E6"/>
            <w:vAlign w:val="center"/>
          </w:tcPr>
          <w:p w14:paraId="15757139" w14:textId="77777777" w:rsidR="00982381" w:rsidRPr="007D6B36" w:rsidRDefault="00982381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55855419" w14:textId="77777777" w:rsidR="00982381" w:rsidRPr="007D6B36" w:rsidRDefault="00982381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</w:p>
        </w:tc>
        <w:tc>
          <w:tcPr>
            <w:tcW w:w="531" w:type="pct"/>
            <w:vMerge/>
            <w:shd w:val="clear" w:color="auto" w:fill="D0CECE" w:themeFill="background2" w:themeFillShade="E6"/>
            <w:vAlign w:val="center"/>
          </w:tcPr>
          <w:p w14:paraId="76F82C5A" w14:textId="77777777" w:rsidR="00982381" w:rsidRPr="007D6B36" w:rsidRDefault="00982381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14" w:type="pct"/>
            <w:vMerge/>
            <w:shd w:val="clear" w:color="auto" w:fill="D0CECE" w:themeFill="background2" w:themeFillShade="E6"/>
          </w:tcPr>
          <w:p w14:paraId="29CA80C4" w14:textId="77777777" w:rsidR="00982381" w:rsidRPr="007D6B36" w:rsidRDefault="00982381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D0CECE" w:themeFill="background2" w:themeFillShade="E6"/>
            <w:vAlign w:val="center"/>
          </w:tcPr>
          <w:p w14:paraId="58BAB3A5" w14:textId="77777777" w:rsidR="00982381" w:rsidRPr="00515F44" w:rsidRDefault="00982381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7"/>
              </w:rPr>
            </w:pPr>
          </w:p>
        </w:tc>
        <w:tc>
          <w:tcPr>
            <w:tcW w:w="118" w:type="pct"/>
            <w:vMerge/>
            <w:shd w:val="clear" w:color="auto" w:fill="D0CECE" w:themeFill="background2" w:themeFillShade="E6"/>
            <w:vAlign w:val="center"/>
          </w:tcPr>
          <w:p w14:paraId="0D8AB5FC" w14:textId="77777777" w:rsidR="00982381" w:rsidRPr="00515F44" w:rsidRDefault="00982381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17"/>
              </w:rPr>
            </w:pP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14:paraId="1D742D63" w14:textId="77777777" w:rsidR="00982381" w:rsidRPr="00515F44" w:rsidRDefault="00982381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pacing w:val="-2"/>
                <w:szCs w:val="17"/>
              </w:rPr>
            </w:pPr>
            <w:r w:rsidRPr="00515F44">
              <w:rPr>
                <w:rFonts w:ascii="Calibri" w:eastAsia="Times New Roman" w:hAnsi="Calibri" w:cs="Calibri"/>
                <w:spacing w:val="-2"/>
                <w:szCs w:val="17"/>
              </w:rPr>
              <w:t>(</w:t>
            </w:r>
            <w:r w:rsidRPr="00515F44"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>Да</w:t>
            </w:r>
            <w:r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 xml:space="preserve"> </w:t>
            </w:r>
            <w:r w:rsidRPr="00515F44">
              <w:rPr>
                <w:rFonts w:ascii="Calibri" w:eastAsia="Times New Roman" w:hAnsi="Calibri" w:cs="Calibri"/>
                <w:spacing w:val="-2"/>
                <w:szCs w:val="17"/>
              </w:rPr>
              <w:t>/</w:t>
            </w:r>
            <w:r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 xml:space="preserve"> </w:t>
            </w:r>
            <w:r w:rsidRPr="00515F44"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>Не</w:t>
            </w:r>
            <w:r w:rsidRPr="00515F44">
              <w:rPr>
                <w:rFonts w:ascii="Calibri" w:eastAsia="Times New Roman" w:hAnsi="Calibri" w:cs="Calibri"/>
                <w:spacing w:val="-2"/>
                <w:szCs w:val="17"/>
              </w:rPr>
              <w:t>)</w:t>
            </w:r>
          </w:p>
        </w:tc>
        <w:tc>
          <w:tcPr>
            <w:tcW w:w="419" w:type="pct"/>
            <w:shd w:val="clear" w:color="auto" w:fill="D0CECE" w:themeFill="background2" w:themeFillShade="E6"/>
            <w:vAlign w:val="center"/>
          </w:tcPr>
          <w:p w14:paraId="0CFDE238" w14:textId="77777777" w:rsidR="00982381" w:rsidRPr="007D6B36" w:rsidRDefault="00982381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Cs w:val="17"/>
              </w:rPr>
            </w:pPr>
            <w:r w:rsidRPr="007D6B36">
              <w:rPr>
                <w:rFonts w:ascii="Calibri" w:hAnsi="Calibri" w:cs="Calibri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48" w:type="pct"/>
            <w:shd w:val="clear" w:color="auto" w:fill="D0CECE" w:themeFill="background2" w:themeFillShade="E6"/>
            <w:vAlign w:val="center"/>
          </w:tcPr>
          <w:p w14:paraId="02DC3B1D" w14:textId="77777777" w:rsidR="00982381" w:rsidRPr="007D6B36" w:rsidRDefault="00982381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Cs w:val="17"/>
              </w:rPr>
            </w:pPr>
            <w:r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Планирани износи</w:t>
            </w:r>
          </w:p>
        </w:tc>
        <w:tc>
          <w:tcPr>
            <w:tcW w:w="531" w:type="pct"/>
            <w:gridSpan w:val="3"/>
            <w:shd w:val="clear" w:color="auto" w:fill="D0CECE" w:themeFill="background2" w:themeFillShade="E6"/>
            <w:vAlign w:val="center"/>
          </w:tcPr>
          <w:p w14:paraId="55D486EC" w14:textId="77777777" w:rsidR="00982381" w:rsidRPr="007D6B36" w:rsidRDefault="00982381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7"/>
              </w:rPr>
            </w:pPr>
            <w:r>
              <w:rPr>
                <w:rFonts w:ascii="Calibri" w:hAnsi="Calibri" w:cs="Calibri"/>
                <w:color w:val="000000" w:themeColor="text1"/>
                <w:szCs w:val="17"/>
                <w:lang w:val="sr-Cyrl"/>
              </w:rPr>
              <w:t>Извршени износи</w:t>
            </w:r>
          </w:p>
        </w:tc>
        <w:tc>
          <w:tcPr>
            <w:tcW w:w="395" w:type="pct"/>
            <w:shd w:val="clear" w:color="auto" w:fill="D0CECE" w:themeFill="background2" w:themeFillShade="E6"/>
            <w:vAlign w:val="center"/>
          </w:tcPr>
          <w:p w14:paraId="5548FF33" w14:textId="77777777" w:rsidR="00982381" w:rsidRPr="007D6B36" w:rsidRDefault="00982381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7"/>
              </w:rPr>
            </w:pPr>
            <w:r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Проценат извршења</w:t>
            </w:r>
          </w:p>
        </w:tc>
      </w:tr>
      <w:tr w:rsidR="00982381" w:rsidRPr="007D6B36" w14:paraId="27556507" w14:textId="77777777" w:rsidTr="00F56695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3681B167" w14:textId="18F6F66A" w:rsidR="00982381" w:rsidRPr="00BB2300" w:rsidRDefault="00982381" w:rsidP="0098238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>
              <w:rPr>
                <w:sz w:val="19"/>
                <w:szCs w:val="19"/>
                <w:lang w:val="sr-Cyrl-BA"/>
              </w:rPr>
              <w:t>Активност</w:t>
            </w:r>
            <w:r w:rsidRPr="00871CB3">
              <w:rPr>
                <w:sz w:val="19"/>
                <w:szCs w:val="19"/>
                <w:lang w:val="sr-Cyrl-BA"/>
              </w:rPr>
              <w:t xml:space="preserve"> 4.2.2.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1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sz w:val="19"/>
                <w:szCs w:val="19"/>
                <w:lang w:val="sr-Cyrl-BA"/>
              </w:rPr>
              <w:t>Реконструкција, изградња и адаптација споменика</w:t>
            </w:r>
          </w:p>
        </w:tc>
        <w:tc>
          <w:tcPr>
            <w:tcW w:w="53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8EE1A" w14:textId="5E4F6578" w:rsidR="00982381" w:rsidRPr="00871CB3" w:rsidRDefault="009859C1" w:rsidP="00982381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t xml:space="preserve">Изградња споменика у Сурјану </w:t>
            </w:r>
          </w:p>
          <w:p w14:paraId="6ACB751B" w14:textId="507B6CA4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 w:val="restart"/>
          </w:tcPr>
          <w:p w14:paraId="2ADC946B" w14:textId="77777777" w:rsidR="009859C1" w:rsidRDefault="009859C1" w:rsidP="009859C1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</w:p>
          <w:p w14:paraId="13EBC855" w14:textId="4CBE3F6A" w:rsidR="009859C1" w:rsidRPr="00871CB3" w:rsidRDefault="009859C1" w:rsidP="009859C1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BF5B59">
              <w:rPr>
                <w:sz w:val="19"/>
                <w:szCs w:val="19"/>
                <w:lang w:val="sr-Cyrl-BA"/>
              </w:rPr>
              <w:lastRenderedPageBreak/>
              <w:t>Изградња споменика у Сурјану и реконструкција споменика у Дабрацу</w:t>
            </w:r>
          </w:p>
          <w:p w14:paraId="76CDD427" w14:textId="2DAC9275" w:rsidR="00982381" w:rsidRPr="00BB2300" w:rsidRDefault="00982381" w:rsidP="009859C1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14" w:type="pct"/>
            <w:vMerge w:val="restart"/>
          </w:tcPr>
          <w:p w14:paraId="5150DEEB" w14:textId="77777777" w:rsidR="00982381" w:rsidRPr="002F1E6E" w:rsidRDefault="00982381" w:rsidP="00982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n-US"/>
              </w:rPr>
              <w:lastRenderedPageBreak/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4C41A69E" w14:textId="77777777" w:rsidR="00982381" w:rsidRPr="002F1E6E" w:rsidRDefault="00982381" w:rsidP="00982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  <w:r w:rsidRPr="000A6696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Одјељење за издрадњу града и управљање имовином</w:t>
            </w: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0DA1D23E" w14:textId="77777777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К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140B5C02" w14:textId="77777777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12D57725" w14:textId="77777777" w:rsidR="00982381" w:rsidRPr="00805E70" w:rsidRDefault="00982381" w:rsidP="0098238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224885AF" w14:textId="1E54B9CB" w:rsidR="00982381" w:rsidRPr="000A6696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7.000,00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533D49BD" w14:textId="5A192139" w:rsidR="00982381" w:rsidRPr="000A6696" w:rsidRDefault="009859C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en-US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5.500</w:t>
            </w:r>
            <w:r w:rsidR="00982381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,00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142B638" w14:textId="419841C5" w:rsidR="00982381" w:rsidRPr="009859C1" w:rsidRDefault="009859C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79%</w:t>
            </w:r>
          </w:p>
        </w:tc>
      </w:tr>
      <w:tr w:rsidR="00982381" w:rsidRPr="007D6B36" w14:paraId="5A42D832" w14:textId="77777777" w:rsidTr="00F56695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12117990" w14:textId="77777777" w:rsidR="00982381" w:rsidRPr="00BB2300" w:rsidRDefault="00982381" w:rsidP="0098238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3714FBF" w14:textId="77777777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6D0D2255" w14:textId="77777777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2BEB0FD1" w14:textId="77777777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73CA7EFE" w14:textId="77777777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3A76CDB6" w14:textId="77777777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7ABE8745" w14:textId="77777777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A585F32" w14:textId="77777777" w:rsidR="00982381" w:rsidRPr="00805E70" w:rsidRDefault="00982381" w:rsidP="0098238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2B48E831" w14:textId="33686322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2700705A" w14:textId="77777777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56E2EA49" w14:textId="77777777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982381" w:rsidRPr="007D6B36" w14:paraId="2D3F9868" w14:textId="77777777" w:rsidTr="00F56695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516CE2A9" w14:textId="77777777" w:rsidR="00982381" w:rsidRPr="00BB2300" w:rsidRDefault="00982381" w:rsidP="0098238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94047D5" w14:textId="77777777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12109970" w14:textId="77777777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21DB161C" w14:textId="77777777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6CEC0164" w14:textId="77777777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34FE55A3" w14:textId="77777777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1C280EE1" w14:textId="77777777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47CF9E36" w14:textId="77777777" w:rsidR="00982381" w:rsidRPr="00D57F2D" w:rsidRDefault="00982381" w:rsidP="00982381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02F55A9B" w14:textId="46AFE6A5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19A1AFBF" w14:textId="77777777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ADFF825" w14:textId="77777777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982381" w:rsidRPr="007D6B36" w14:paraId="3362A78E" w14:textId="77777777" w:rsidTr="00F56695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7BC69615" w14:textId="77777777" w:rsidR="00982381" w:rsidRPr="00BB2300" w:rsidRDefault="00982381" w:rsidP="0098238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C78AEB3" w14:textId="77777777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0CD2C14D" w14:textId="77777777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</w:tcPr>
          <w:p w14:paraId="0C4E6A43" w14:textId="77777777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374F442A" w14:textId="77777777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76F6BF18" w14:textId="77777777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730DF2A1" w14:textId="77777777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921EE84" w14:textId="77777777" w:rsidR="00982381" w:rsidRPr="00805E70" w:rsidRDefault="00982381" w:rsidP="0098238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25C82AAD" w14:textId="653012DE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0B19F7E8" w14:textId="77777777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E483693" w14:textId="77777777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982381" w:rsidRPr="007D6B36" w14:paraId="28A8B6BC" w14:textId="77777777" w:rsidTr="00F56695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6AC2B9B1" w14:textId="77777777" w:rsidR="00982381" w:rsidRPr="00BB2300" w:rsidRDefault="00982381" w:rsidP="0098238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B5AA39A" w14:textId="77777777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/>
            </w:tcBorders>
          </w:tcPr>
          <w:p w14:paraId="6F431ECA" w14:textId="77777777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14" w:type="pct"/>
            <w:vMerge/>
            <w:tcBorders>
              <w:bottom w:val="single" w:sz="4" w:space="0" w:color="000000"/>
            </w:tcBorders>
          </w:tcPr>
          <w:p w14:paraId="7D010F09" w14:textId="77777777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  <w:tcBorders>
              <w:bottom w:val="single" w:sz="4" w:space="0" w:color="000000"/>
            </w:tcBorders>
            <w:shd w:val="clear" w:color="auto" w:fill="auto"/>
          </w:tcPr>
          <w:p w14:paraId="2CAABC97" w14:textId="77777777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8" w:type="pct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2D11AB1F" w14:textId="77777777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405" w:type="pct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9DE9BEE" w14:textId="77777777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10C0DF" w14:textId="77777777" w:rsidR="00982381" w:rsidRPr="007D6B36" w:rsidRDefault="00982381" w:rsidP="00982381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C3E275" w14:textId="350B6AAA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7.000,00</w:t>
            </w:r>
          </w:p>
        </w:tc>
        <w:tc>
          <w:tcPr>
            <w:tcW w:w="531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D38C3A" w14:textId="619238C1" w:rsidR="00982381" w:rsidRPr="00BB2300" w:rsidRDefault="009859C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5.500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,00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B7724C" w14:textId="091FED80" w:rsidR="00982381" w:rsidRPr="009859C1" w:rsidRDefault="009859C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79%</w:t>
            </w:r>
          </w:p>
        </w:tc>
      </w:tr>
      <w:tr w:rsidR="00982381" w:rsidRPr="007D6B36" w14:paraId="40AE9293" w14:textId="77777777" w:rsidTr="00F56695">
        <w:trPr>
          <w:trHeight w:val="20"/>
          <w:jc w:val="center"/>
        </w:trPr>
        <w:tc>
          <w:tcPr>
            <w:tcW w:w="766" w:type="pct"/>
            <w:vMerge w:val="restart"/>
            <w:vAlign w:val="center"/>
          </w:tcPr>
          <w:p w14:paraId="53C94EDC" w14:textId="5557FA6D" w:rsidR="00982381" w:rsidRPr="00BB2300" w:rsidRDefault="00982381" w:rsidP="0098238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>
              <w:rPr>
                <w:sz w:val="19"/>
                <w:szCs w:val="19"/>
                <w:lang w:val="sr-Cyrl-BA"/>
              </w:rPr>
              <w:t xml:space="preserve">Активност: </w:t>
            </w:r>
            <w:r w:rsidRPr="00871CB3">
              <w:rPr>
                <w:sz w:val="19"/>
                <w:szCs w:val="19"/>
                <w:lang w:val="sr-Cyrl-BA"/>
              </w:rPr>
              <w:t>4.2.2.</w:t>
            </w:r>
            <w:r>
              <w:rPr>
                <w:rFonts w:cs="Calibri"/>
                <w:color w:val="000000" w:themeColor="text1"/>
                <w:sz w:val="19"/>
                <w:szCs w:val="19"/>
              </w:rPr>
              <w:t>2.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sz w:val="19"/>
                <w:szCs w:val="19"/>
                <w:lang w:val="sr-Cyrl-BA"/>
              </w:rPr>
              <w:t>Споменик природе „Врела Сане“</w:t>
            </w:r>
          </w:p>
        </w:tc>
        <w:tc>
          <w:tcPr>
            <w:tcW w:w="53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CE34248" w14:textId="77777777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DA0595">
              <w:t xml:space="preserve">Усвојен Акционог плана за одрживу енергију и климу  </w:t>
            </w:r>
          </w:p>
          <w:p w14:paraId="6572C7BA" w14:textId="77777777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31" w:type="pct"/>
            <w:vMerge w:val="restart"/>
          </w:tcPr>
          <w:p w14:paraId="7F652945" w14:textId="77777777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DA0595">
              <w:t xml:space="preserve">Усвојен Акционог плана за одрживу енергију и климу  </w:t>
            </w:r>
            <w:r>
              <w:t>на сједници СО-е</w:t>
            </w:r>
          </w:p>
          <w:p w14:paraId="66ED4230" w14:textId="77777777" w:rsidR="00982381" w:rsidRPr="00BB2300" w:rsidRDefault="00982381" w:rsidP="00982381">
            <w:pPr>
              <w:pStyle w:val="ListParagraph"/>
              <w:spacing w:after="0" w:line="240" w:lineRule="auto"/>
              <w:ind w:left="72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14" w:type="pct"/>
            <w:vMerge w:val="restart"/>
          </w:tcPr>
          <w:p w14:paraId="37110AAC" w14:textId="77777777" w:rsidR="00982381" w:rsidRPr="00BB2300" w:rsidRDefault="00982381" w:rsidP="00982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Да</w:t>
            </w:r>
          </w:p>
        </w:tc>
        <w:tc>
          <w:tcPr>
            <w:tcW w:w="442" w:type="pct"/>
            <w:gridSpan w:val="2"/>
            <w:vMerge w:val="restart"/>
            <w:shd w:val="clear" w:color="auto" w:fill="auto"/>
          </w:tcPr>
          <w:p w14:paraId="23D33D28" w14:textId="77777777" w:rsidR="00982381" w:rsidRPr="000A6696" w:rsidRDefault="00982381" w:rsidP="00982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0A6696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Одјељење за просторно планирање и комуналне послове</w:t>
            </w:r>
          </w:p>
          <w:p w14:paraId="79DDE4BF" w14:textId="77777777" w:rsidR="00982381" w:rsidRPr="00BB2300" w:rsidRDefault="00982381" w:rsidP="00982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8" w:type="pct"/>
            <w:vMerge w:val="restart"/>
            <w:shd w:val="clear" w:color="auto" w:fill="FFFFFF" w:themeFill="background1"/>
          </w:tcPr>
          <w:p w14:paraId="509D5C96" w14:textId="77777777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14:paraId="3FF5C13B" w14:textId="77777777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202CD00" w14:textId="77777777" w:rsidR="00982381" w:rsidRPr="00805E70" w:rsidRDefault="00982381" w:rsidP="0098238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507F474D" w14:textId="49CE3A77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9.000,00</w:t>
            </w: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3DDF27B2" w14:textId="5455CBEA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9.000,00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35029F85" w14:textId="28E6ED31" w:rsidR="00982381" w:rsidRPr="009859C1" w:rsidRDefault="009859C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100%</w:t>
            </w:r>
          </w:p>
        </w:tc>
      </w:tr>
      <w:tr w:rsidR="00982381" w:rsidRPr="007D6B36" w14:paraId="183825F6" w14:textId="77777777" w:rsidTr="00F56695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0439E267" w14:textId="77777777" w:rsidR="00982381" w:rsidRPr="007D6B36" w:rsidRDefault="00982381" w:rsidP="0098238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BAF4A75" w14:textId="77777777" w:rsidR="00982381" w:rsidRPr="007D6B36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4EC83774" w14:textId="77777777" w:rsidR="00982381" w:rsidRPr="007D6B36" w:rsidRDefault="00982381" w:rsidP="0098238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72044BE2" w14:textId="77777777" w:rsidR="00982381" w:rsidRPr="007D6B36" w:rsidRDefault="00982381" w:rsidP="00982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29E008C6" w14:textId="77777777" w:rsidR="00982381" w:rsidRPr="007D6B36" w:rsidRDefault="00982381" w:rsidP="00982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12BD6E85" w14:textId="77777777" w:rsidR="00982381" w:rsidRPr="007D6B36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0845AEF3" w14:textId="77777777" w:rsidR="00982381" w:rsidRPr="007D6B36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4555074" w14:textId="77777777" w:rsidR="00982381" w:rsidRPr="00805E70" w:rsidRDefault="00982381" w:rsidP="0098238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07FC6A7B" w14:textId="77777777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798D995E" w14:textId="77777777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48419D30" w14:textId="77777777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982381" w:rsidRPr="007D6B36" w14:paraId="666630D5" w14:textId="77777777" w:rsidTr="00F56695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62E8483B" w14:textId="77777777" w:rsidR="00982381" w:rsidRPr="007D6B36" w:rsidRDefault="00982381" w:rsidP="0098238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427F526" w14:textId="77777777" w:rsidR="00982381" w:rsidRPr="007D6B36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0BF473FF" w14:textId="77777777" w:rsidR="00982381" w:rsidRPr="007D6B36" w:rsidRDefault="00982381" w:rsidP="0098238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3C12B229" w14:textId="77777777" w:rsidR="00982381" w:rsidRPr="007D6B36" w:rsidRDefault="00982381" w:rsidP="00982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3449B566" w14:textId="77777777" w:rsidR="00982381" w:rsidRPr="007D6B36" w:rsidRDefault="00982381" w:rsidP="00982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0AC0D01E" w14:textId="77777777" w:rsidR="00982381" w:rsidRPr="007D6B36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21FCBC02" w14:textId="77777777" w:rsidR="00982381" w:rsidRPr="007D6B36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7C55989" w14:textId="77777777" w:rsidR="00982381" w:rsidRPr="00805E70" w:rsidRDefault="00982381" w:rsidP="0098238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</w:t>
            </w: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онације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6908E18A" w14:textId="77777777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31" w:type="pct"/>
            <w:gridSpan w:val="3"/>
            <w:shd w:val="clear" w:color="auto" w:fill="FFFFFF" w:themeFill="background1"/>
            <w:vAlign w:val="center"/>
          </w:tcPr>
          <w:p w14:paraId="14C1663E" w14:textId="77777777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5A7C1CB5" w14:textId="77777777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982381" w:rsidRPr="007D6B36" w14:paraId="5CEAF96E" w14:textId="77777777" w:rsidTr="00F56695">
        <w:trPr>
          <w:trHeight w:val="20"/>
          <w:jc w:val="center"/>
        </w:trPr>
        <w:tc>
          <w:tcPr>
            <w:tcW w:w="766" w:type="pct"/>
            <w:vMerge/>
            <w:vAlign w:val="center"/>
          </w:tcPr>
          <w:p w14:paraId="796C367D" w14:textId="77777777" w:rsidR="00982381" w:rsidRPr="007D6B36" w:rsidRDefault="00982381" w:rsidP="0098238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77354D1" w14:textId="77777777" w:rsidR="00982381" w:rsidRPr="007D6B36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</w:tcPr>
          <w:p w14:paraId="2E89B60F" w14:textId="77777777" w:rsidR="00982381" w:rsidRPr="007D6B36" w:rsidRDefault="00982381" w:rsidP="0098238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</w:tcPr>
          <w:p w14:paraId="741A3902" w14:textId="77777777" w:rsidR="00982381" w:rsidRPr="007D6B36" w:rsidRDefault="00982381" w:rsidP="00982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shd w:val="clear" w:color="auto" w:fill="auto"/>
          </w:tcPr>
          <w:p w14:paraId="2D0A0095" w14:textId="77777777" w:rsidR="00982381" w:rsidRPr="007D6B36" w:rsidRDefault="00982381" w:rsidP="00982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shd w:val="clear" w:color="auto" w:fill="FFFFFF" w:themeFill="background1"/>
          </w:tcPr>
          <w:p w14:paraId="73C51B88" w14:textId="77777777" w:rsidR="00982381" w:rsidRPr="007D6B36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</w:tcPr>
          <w:p w14:paraId="6BBE3494" w14:textId="77777777" w:rsidR="00982381" w:rsidRPr="007D6B36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AF3FB7C" w14:textId="77777777" w:rsidR="00982381" w:rsidRPr="00805E70" w:rsidRDefault="00982381" w:rsidP="0098238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7D03CFA3" w14:textId="07A5D514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9.000,00</w:t>
            </w:r>
          </w:p>
        </w:tc>
        <w:tc>
          <w:tcPr>
            <w:tcW w:w="531" w:type="pct"/>
            <w:gridSpan w:val="3"/>
            <w:shd w:val="clear" w:color="auto" w:fill="F2F2F2" w:themeFill="background1" w:themeFillShade="F2"/>
            <w:vAlign w:val="center"/>
          </w:tcPr>
          <w:p w14:paraId="16418958" w14:textId="7A7CB2AF" w:rsidR="00982381" w:rsidRPr="00BB2300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9.000,00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B3EA273" w14:textId="3E26324A" w:rsidR="00982381" w:rsidRPr="009859C1" w:rsidRDefault="009859C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100%</w:t>
            </w:r>
          </w:p>
        </w:tc>
      </w:tr>
      <w:tr w:rsidR="00F56695" w:rsidRPr="007D6B36" w14:paraId="00EBC2F2" w14:textId="77777777" w:rsidTr="00F56695">
        <w:trPr>
          <w:trHeight w:val="20"/>
          <w:jc w:val="center"/>
        </w:trPr>
        <w:tc>
          <w:tcPr>
            <w:tcW w:w="766" w:type="pct"/>
            <w:vMerge/>
            <w:tcBorders>
              <w:bottom w:val="single" w:sz="4" w:space="0" w:color="auto"/>
            </w:tcBorders>
          </w:tcPr>
          <w:p w14:paraId="3D6FE147" w14:textId="77777777" w:rsidR="00F56695" w:rsidRPr="007D6B36" w:rsidRDefault="00F56695" w:rsidP="00F56695">
            <w:pPr>
              <w:spacing w:after="12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2455A" w14:textId="77777777" w:rsidR="00F56695" w:rsidRPr="007D6B36" w:rsidRDefault="00F56695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</w:tcPr>
          <w:p w14:paraId="25CB3808" w14:textId="77777777" w:rsidR="00F56695" w:rsidRPr="007D6B36" w:rsidRDefault="00F56695" w:rsidP="00F56695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14:paraId="00315670" w14:textId="77777777" w:rsidR="00F56695" w:rsidRPr="007D6B36" w:rsidRDefault="00F56695" w:rsidP="00F5669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FCDBDC2" w14:textId="77777777" w:rsidR="00F56695" w:rsidRPr="007D6B36" w:rsidRDefault="00F56695" w:rsidP="00F5669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8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F5A8BA" w14:textId="77777777" w:rsidR="00F56695" w:rsidRPr="007D6B36" w:rsidRDefault="00F56695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556A2FC" w14:textId="77777777" w:rsidR="00F56695" w:rsidRPr="007D6B36" w:rsidRDefault="00F56695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79F53" w14:textId="77777777" w:rsidR="00F56695" w:rsidRPr="00805E70" w:rsidRDefault="00F56695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DEEAF6" w:themeFill="accent1" w:themeFillTint="33"/>
            <w:vAlign w:val="center"/>
          </w:tcPr>
          <w:p w14:paraId="7A67FDB4" w14:textId="341B59C2" w:rsidR="00F56695" w:rsidRPr="00BB2300" w:rsidRDefault="00F56695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9.000,00</w:t>
            </w:r>
          </w:p>
        </w:tc>
        <w:tc>
          <w:tcPr>
            <w:tcW w:w="531" w:type="pct"/>
            <w:gridSpan w:val="3"/>
            <w:shd w:val="clear" w:color="auto" w:fill="DEEAF6" w:themeFill="accent1" w:themeFillTint="33"/>
            <w:vAlign w:val="center"/>
          </w:tcPr>
          <w:p w14:paraId="027CD855" w14:textId="184F2B70" w:rsidR="00F56695" w:rsidRPr="00BB2300" w:rsidRDefault="00F56695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9.000,00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83E4C3" w14:textId="77777777" w:rsidR="00F56695" w:rsidRPr="00BB2300" w:rsidRDefault="00F56695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F56695" w:rsidRPr="007D6B36" w14:paraId="54DF28DF" w14:textId="77777777" w:rsidTr="00F56695">
        <w:trPr>
          <w:trHeight w:val="20"/>
          <w:jc w:val="center"/>
        </w:trPr>
        <w:tc>
          <w:tcPr>
            <w:tcW w:w="3207" w:type="pct"/>
            <w:gridSpan w:val="8"/>
            <w:vMerge w:val="restart"/>
            <w:shd w:val="clear" w:color="auto" w:fill="DEEAF6" w:themeFill="accent1" w:themeFillTint="33"/>
            <w:vAlign w:val="center"/>
          </w:tcPr>
          <w:p w14:paraId="7FF34164" w14:textId="77777777" w:rsidR="00F56695" w:rsidRPr="007D6B36" w:rsidRDefault="00F56695" w:rsidP="00F5669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 w:themeColor="text1"/>
                <w:szCs w:val="17"/>
              </w:rPr>
            </w:pPr>
            <w:r w:rsidRPr="007D6B36"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 xml:space="preserve">Укупно за </w:t>
            </w:r>
            <w:r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 xml:space="preserve">мјеру /надлежност јединице локалне самоуправе </w:t>
            </w:r>
          </w:p>
          <w:p w14:paraId="3220A692" w14:textId="77777777" w:rsidR="00F56695" w:rsidRPr="007D6B36" w:rsidRDefault="00F56695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29A2F1A7" w14:textId="77777777" w:rsidR="00F56695" w:rsidRPr="00805E70" w:rsidRDefault="00F56695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6B1D5980" w14:textId="642CE0BE" w:rsidR="00F56695" w:rsidRPr="0060473F" w:rsidRDefault="00F56695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  <w:lang w:val="en-US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16.000,00</w:t>
            </w: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5FFF686D" w14:textId="7A1319BE" w:rsidR="00F56695" w:rsidRPr="0060473F" w:rsidRDefault="001B3078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14.5</w:t>
            </w:r>
            <w:r w:rsidR="00F56695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00,00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64561136" w14:textId="14B99E41" w:rsidR="00F56695" w:rsidRPr="0060473F" w:rsidRDefault="001B3078" w:rsidP="00F56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17"/>
                <w:lang w:val="sr-Cyrl-RS"/>
              </w:rPr>
              <w:t>91</w:t>
            </w:r>
            <w:r w:rsidR="00F56695">
              <w:rPr>
                <w:rFonts w:ascii="Calibri" w:hAnsi="Calibri" w:cs="Calibri"/>
                <w:color w:val="000000" w:themeColor="text1"/>
                <w:szCs w:val="17"/>
                <w:lang w:val="en-US"/>
              </w:rPr>
              <w:t>%</w:t>
            </w:r>
          </w:p>
        </w:tc>
      </w:tr>
      <w:tr w:rsidR="00982381" w:rsidRPr="007D6B36" w14:paraId="21696725" w14:textId="77777777" w:rsidTr="00F56695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102FCE34" w14:textId="77777777" w:rsidR="00982381" w:rsidRPr="007D6B36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1506568B" w14:textId="77777777" w:rsidR="00982381" w:rsidRPr="00805E70" w:rsidRDefault="00982381" w:rsidP="0098238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2F32C812" w14:textId="77777777" w:rsidR="00982381" w:rsidRPr="007D6B36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4A322F82" w14:textId="77777777" w:rsidR="00982381" w:rsidRPr="007D6B36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02556752" w14:textId="77777777" w:rsidR="00982381" w:rsidRPr="007D6B36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</w:tr>
      <w:tr w:rsidR="00982381" w:rsidRPr="007D6B36" w14:paraId="2BD47ADA" w14:textId="77777777" w:rsidTr="00F56695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63A6AC51" w14:textId="77777777" w:rsidR="00982381" w:rsidRPr="007D6B36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0C2D80E9" w14:textId="77777777" w:rsidR="00982381" w:rsidRPr="00F47054" w:rsidRDefault="00982381" w:rsidP="0098238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48B72A2F" w14:textId="77777777" w:rsidR="00982381" w:rsidRPr="007D6B36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35DA281D" w14:textId="77777777" w:rsidR="00982381" w:rsidRPr="007D6B36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0D41AE9D" w14:textId="77777777" w:rsidR="00982381" w:rsidRPr="007D6B36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</w:tr>
      <w:tr w:rsidR="00982381" w:rsidRPr="007D6B36" w14:paraId="403B0A5B" w14:textId="77777777" w:rsidTr="00F56695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1179D16B" w14:textId="77777777" w:rsidR="00982381" w:rsidRPr="007D6B36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0963AFA5" w14:textId="77777777" w:rsidR="00982381" w:rsidRPr="00805E70" w:rsidRDefault="00982381" w:rsidP="0098238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 xml:space="preserve">Остало 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50560224" w14:textId="77777777" w:rsidR="00982381" w:rsidRPr="007D6B36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0E9CF792" w14:textId="77777777" w:rsidR="00982381" w:rsidRPr="007D6B36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36D2635F" w14:textId="77777777" w:rsidR="00982381" w:rsidRPr="007D6B36" w:rsidRDefault="00982381" w:rsidP="00982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</w:tr>
      <w:tr w:rsidR="00F56695" w:rsidRPr="007D6B36" w14:paraId="58F74FBA" w14:textId="77777777" w:rsidTr="00F56695">
        <w:trPr>
          <w:trHeight w:val="20"/>
          <w:jc w:val="center"/>
        </w:trPr>
        <w:tc>
          <w:tcPr>
            <w:tcW w:w="3207" w:type="pct"/>
            <w:gridSpan w:val="8"/>
            <w:vMerge/>
            <w:shd w:val="clear" w:color="auto" w:fill="DEEAF6" w:themeFill="accent1" w:themeFillTint="33"/>
            <w:vAlign w:val="center"/>
          </w:tcPr>
          <w:p w14:paraId="34090C8B" w14:textId="77777777" w:rsidR="00F56695" w:rsidRPr="007D6B36" w:rsidRDefault="00F56695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EEAF6" w:themeFill="accent1" w:themeFillTint="33"/>
            <w:vAlign w:val="center"/>
          </w:tcPr>
          <w:p w14:paraId="5A32EEE9" w14:textId="77777777" w:rsidR="00F56695" w:rsidRPr="00805E70" w:rsidRDefault="00F56695" w:rsidP="00F5669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0" w:type="pct"/>
            <w:gridSpan w:val="2"/>
            <w:shd w:val="clear" w:color="auto" w:fill="DEEAF6" w:themeFill="accent1" w:themeFillTint="33"/>
            <w:vAlign w:val="center"/>
          </w:tcPr>
          <w:p w14:paraId="6F04463F" w14:textId="7A5C65EC" w:rsidR="00F56695" w:rsidRPr="00E93052" w:rsidRDefault="00F56695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E93052">
              <w:rPr>
                <w:rFonts w:cs="Calibri"/>
                <w:b/>
                <w:color w:val="000000" w:themeColor="text1"/>
                <w:lang w:val="bs-Cyrl-BA"/>
              </w:rPr>
              <w:t>16.000,00</w:t>
            </w:r>
          </w:p>
        </w:tc>
        <w:tc>
          <w:tcPr>
            <w:tcW w:w="515" w:type="pct"/>
            <w:shd w:val="clear" w:color="auto" w:fill="DEEAF6" w:themeFill="accent1" w:themeFillTint="33"/>
            <w:vAlign w:val="center"/>
          </w:tcPr>
          <w:p w14:paraId="1207C46B" w14:textId="2D41F737" w:rsidR="00F56695" w:rsidRPr="00E93052" w:rsidRDefault="001B3078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E93052">
              <w:rPr>
                <w:rFonts w:cs="Calibri"/>
                <w:b/>
                <w:color w:val="000000" w:themeColor="text1"/>
                <w:lang w:val="bs-Cyrl-BA"/>
              </w:rPr>
              <w:t>14.5</w:t>
            </w:r>
            <w:r w:rsidR="00F56695" w:rsidRPr="00E93052">
              <w:rPr>
                <w:rFonts w:cs="Calibri"/>
                <w:b/>
                <w:color w:val="000000" w:themeColor="text1"/>
                <w:lang w:val="bs-Cyrl-BA"/>
              </w:rPr>
              <w:t>00,00</w:t>
            </w:r>
          </w:p>
        </w:tc>
        <w:tc>
          <w:tcPr>
            <w:tcW w:w="399" w:type="pct"/>
            <w:gridSpan w:val="2"/>
            <w:shd w:val="clear" w:color="auto" w:fill="DEEAF6" w:themeFill="accent1" w:themeFillTint="33"/>
            <w:vAlign w:val="center"/>
          </w:tcPr>
          <w:p w14:paraId="4F06F524" w14:textId="4C9EE303" w:rsidR="00F56695" w:rsidRPr="007D6B36" w:rsidRDefault="001B3078" w:rsidP="00F5669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Calibri" w:hAnsi="Calibri" w:cs="Calibri"/>
                <w:color w:val="000000" w:themeColor="text1"/>
                <w:szCs w:val="17"/>
                <w:lang w:val="sr-Cyrl-RS"/>
              </w:rPr>
              <w:t>91</w:t>
            </w:r>
            <w:r>
              <w:rPr>
                <w:rFonts w:ascii="Calibri" w:hAnsi="Calibri" w:cs="Calibri"/>
                <w:color w:val="000000" w:themeColor="text1"/>
                <w:szCs w:val="17"/>
                <w:lang w:val="en-US"/>
              </w:rPr>
              <w:t>%</w:t>
            </w:r>
          </w:p>
        </w:tc>
      </w:tr>
    </w:tbl>
    <w:p w14:paraId="40FE442B" w14:textId="77777777" w:rsidR="00982381" w:rsidRDefault="00982381" w:rsidP="00715997">
      <w:pPr>
        <w:spacing w:before="60"/>
        <w:jc w:val="both"/>
        <w:rPr>
          <w:rFonts w:eastAsia="Times New Roman" w:cstheme="minorHAnsi"/>
          <w:color w:val="000000"/>
          <w:szCs w:val="24"/>
          <w:lang w:val="bs-Cyrl-BA" w:eastAsia="hr-HR"/>
        </w:rPr>
      </w:pPr>
    </w:p>
    <w:p w14:paraId="7589E9A7" w14:textId="77777777" w:rsidR="00982381" w:rsidRDefault="00982381" w:rsidP="00715997">
      <w:pPr>
        <w:spacing w:before="60"/>
        <w:jc w:val="both"/>
        <w:rPr>
          <w:rFonts w:eastAsia="Times New Roman" w:cstheme="minorHAnsi"/>
          <w:color w:val="000000"/>
          <w:szCs w:val="24"/>
          <w:lang w:val="bs-Cyrl-BA" w:eastAsia="hr-HR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98"/>
        <w:gridCol w:w="2260"/>
        <w:gridCol w:w="2134"/>
        <w:gridCol w:w="849"/>
        <w:gridCol w:w="1245"/>
        <w:gridCol w:w="359"/>
        <w:gridCol w:w="147"/>
        <w:gridCol w:w="1092"/>
        <w:gridCol w:w="1276"/>
        <w:gridCol w:w="1367"/>
        <w:gridCol w:w="37"/>
        <w:gridCol w:w="1569"/>
        <w:gridCol w:w="12"/>
        <w:gridCol w:w="1544"/>
        <w:gridCol w:w="12"/>
      </w:tblGrid>
      <w:tr w:rsidR="00303CC9" w:rsidRPr="007D6B36" w14:paraId="07D30D04" w14:textId="77777777" w:rsidTr="00880B2E">
        <w:trPr>
          <w:trHeight w:val="20"/>
          <w:jc w:val="center"/>
        </w:trPr>
        <w:tc>
          <w:tcPr>
            <w:tcW w:w="2785" w:type="pct"/>
            <w:gridSpan w:val="7"/>
            <w:shd w:val="clear" w:color="auto" w:fill="BDD6EE" w:themeFill="accent1" w:themeFillTint="66"/>
            <w:vAlign w:val="center"/>
          </w:tcPr>
          <w:p w14:paraId="5D82E78F" w14:textId="77777777" w:rsidR="00032378" w:rsidRPr="00871CB3" w:rsidRDefault="00032378" w:rsidP="00032378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>
              <w:rPr>
                <w:rFonts w:eastAsia="Times New Roman" w:cs="Calibri"/>
                <w:b/>
                <w:sz w:val="19"/>
                <w:szCs w:val="19"/>
                <w:lang w:val="sr-Cyrl-RS"/>
              </w:rPr>
              <w:t xml:space="preserve"> 28</w:t>
            </w:r>
            <w:r w:rsidRPr="00871CB3">
              <w:rPr>
                <w:rFonts w:eastAsia="Times New Roman" w:cs="Calibri"/>
                <w:b/>
                <w:sz w:val="19"/>
                <w:szCs w:val="19"/>
                <w:lang w:val="sr-Cyrl-RS"/>
              </w:rPr>
              <w:t xml:space="preserve">. </w:t>
            </w:r>
            <w:r w:rsidRPr="00871CB3">
              <w:rPr>
                <w:sz w:val="19"/>
                <w:szCs w:val="19"/>
                <w:lang w:val="sr-Cyrl-BA"/>
              </w:rPr>
              <w:t>Мјера</w:t>
            </w:r>
            <w:r w:rsidRPr="00871CB3">
              <w:rPr>
                <w:sz w:val="19"/>
                <w:szCs w:val="19"/>
                <w:lang w:val="sr-Cyrl-BA"/>
              </w:rPr>
              <w:tab/>
            </w:r>
          </w:p>
          <w:p w14:paraId="77E61A52" w14:textId="01FA496C" w:rsidR="00032378" w:rsidRPr="00032378" w:rsidRDefault="00032378" w:rsidP="00032378">
            <w:pPr>
              <w:spacing w:after="0" w:line="240" w:lineRule="auto"/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sz w:val="19"/>
                <w:szCs w:val="19"/>
                <w:lang w:val="sr-Cyrl-BA"/>
              </w:rPr>
              <w:t>Административна мјера-Подршка организационим јединицама</w:t>
            </w:r>
          </w:p>
        </w:tc>
        <w:tc>
          <w:tcPr>
            <w:tcW w:w="2215" w:type="pct"/>
            <w:gridSpan w:val="8"/>
            <w:shd w:val="clear" w:color="auto" w:fill="BDD6EE" w:themeFill="accent1" w:themeFillTint="66"/>
            <w:vAlign w:val="center"/>
          </w:tcPr>
          <w:p w14:paraId="79DF59FF" w14:textId="77777777" w:rsidR="00032378" w:rsidRPr="00871CB3" w:rsidRDefault="00032378" w:rsidP="0003237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088C7A76" w14:textId="77777777" w:rsidR="00032378" w:rsidRPr="00244E17" w:rsidRDefault="00032378" w:rsidP="00032378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244E1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Потрошачка јединица 00670110-Скупштина општине</w:t>
            </w:r>
          </w:p>
          <w:p w14:paraId="1042BDCA" w14:textId="77777777" w:rsidR="00032378" w:rsidRPr="00244E17" w:rsidRDefault="00032378" w:rsidP="00032378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244E1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Потрошачка јединица 00670120-Кабинет Начелника</w:t>
            </w:r>
          </w:p>
          <w:p w14:paraId="6B779558" w14:textId="77777777" w:rsidR="00032378" w:rsidRPr="00244E17" w:rsidRDefault="00032378" w:rsidP="00032378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244E1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Потрошачка јединица 00670130-Одјељење за општу управу и друштвене дјелатности</w:t>
            </w:r>
          </w:p>
          <w:p w14:paraId="65A93C30" w14:textId="77777777" w:rsidR="00032378" w:rsidRPr="00244E17" w:rsidRDefault="00032378" w:rsidP="00032378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244E1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Потрошачка јединица 00670140 Одјељење за привреду и финансије</w:t>
            </w:r>
          </w:p>
          <w:p w14:paraId="2876FAF2" w14:textId="77777777" w:rsidR="00032378" w:rsidRPr="00244E17" w:rsidRDefault="00032378" w:rsidP="00032378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244E1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Потрошачка јединица 00670160 Одјељење за просторно планирање и комуналне послове</w:t>
            </w:r>
          </w:p>
          <w:p w14:paraId="7785D2E7" w14:textId="77777777" w:rsidR="00032378" w:rsidRPr="00244E17" w:rsidRDefault="00032378" w:rsidP="00032378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244E1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lastRenderedPageBreak/>
              <w:t>Потрошачка јединица 00670170 Одјељење за Одјељење за изградњу града и управљање имовином</w:t>
            </w:r>
          </w:p>
          <w:p w14:paraId="63F8E293" w14:textId="77777777" w:rsidR="00032378" w:rsidRPr="00244E17" w:rsidRDefault="00032378" w:rsidP="00032378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244E1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Потрошачка јединица 00670170 Одјељење за инспекцијске послове</w:t>
            </w:r>
          </w:p>
          <w:p w14:paraId="5E190894" w14:textId="77777777" w:rsidR="00032378" w:rsidRPr="00244E17" w:rsidRDefault="00032378" w:rsidP="00032378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244E1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Потрошачка јединица 00670300 Центар за социјални рад</w:t>
            </w:r>
          </w:p>
          <w:p w14:paraId="016AF42E" w14:textId="77777777" w:rsidR="00032378" w:rsidRPr="00244E17" w:rsidRDefault="00032378" w:rsidP="00032378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Потрошачка јединица 00670400 </w:t>
            </w:r>
            <w:r w:rsidRPr="00244E1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ЈУ Дјечији вртић „Др Миља Ђукановић“</w:t>
            </w:r>
          </w:p>
          <w:p w14:paraId="7F263717" w14:textId="77777777" w:rsidR="00032378" w:rsidRPr="00244E17" w:rsidRDefault="00032378" w:rsidP="00032378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244E1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Потрошачка јединица 00670700  ЈУ Дом здравља „Др Јован Рашковић“</w:t>
            </w:r>
          </w:p>
          <w:p w14:paraId="781C57E7" w14:textId="77777777" w:rsidR="00032378" w:rsidRDefault="00032378" w:rsidP="00032378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Потрошачка јединица 08150021 </w:t>
            </w:r>
            <w:r w:rsidRPr="00244E1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ЈУ Гимназија Мркоњић Град  Потрошачка јединица </w:t>
            </w:r>
          </w:p>
          <w:p w14:paraId="72652988" w14:textId="77777777" w:rsidR="00032378" w:rsidRPr="00244E17" w:rsidRDefault="00032378" w:rsidP="00032378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244E1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08150</w:t>
            </w:r>
            <w:r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022 Ј</w:t>
            </w:r>
            <w:r w:rsidRPr="00244E1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У Средњошколски центар Мркоњић Град  </w:t>
            </w:r>
          </w:p>
          <w:p w14:paraId="2DF746E9" w14:textId="77777777" w:rsidR="00032378" w:rsidRDefault="00032378" w:rsidP="00032378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Потрошачка јединица 08180010 </w:t>
            </w:r>
            <w:r w:rsidRPr="00244E1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ЈУ Народна библиотека Мркоњић Град  </w:t>
            </w:r>
          </w:p>
          <w:p w14:paraId="02120193" w14:textId="02681FE8" w:rsidR="00032378" w:rsidRPr="00032378" w:rsidRDefault="00032378" w:rsidP="00032378">
            <w:pPr>
              <w:spacing w:after="0" w:line="240" w:lineRule="auto"/>
              <w:rPr>
                <w:rFonts w:cs="Calibri"/>
                <w:b/>
                <w:bCs/>
                <w:sz w:val="19"/>
                <w:szCs w:val="19"/>
                <w:lang w:val="sr-Cyrl"/>
              </w:rPr>
            </w:pPr>
            <w:r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Потрошачка јединица 00670190 Остала буџетска потрошња</w:t>
            </w:r>
          </w:p>
        </w:tc>
      </w:tr>
      <w:tr w:rsidR="00032378" w:rsidRPr="007D6B36" w14:paraId="66737321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4996" w:type="pct"/>
            <w:gridSpan w:val="14"/>
            <w:shd w:val="clear" w:color="auto" w:fill="BDD6EE" w:themeFill="accent1" w:themeFillTint="66"/>
            <w:vAlign w:val="center"/>
          </w:tcPr>
          <w:p w14:paraId="69372759" w14:textId="77777777" w:rsidR="00032378" w:rsidRPr="00871CB3" w:rsidRDefault="00032378" w:rsidP="00032378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lastRenderedPageBreak/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>
              <w:rPr>
                <w:rFonts w:eastAsia="Times New Roman" w:cs="Calibri"/>
                <w:b/>
                <w:sz w:val="19"/>
                <w:szCs w:val="19"/>
                <w:lang w:val="sr-Cyrl-RS"/>
              </w:rPr>
              <w:t xml:space="preserve"> 28</w:t>
            </w:r>
            <w:r w:rsidRPr="00871CB3">
              <w:rPr>
                <w:rFonts w:eastAsia="Times New Roman" w:cs="Calibri"/>
                <w:b/>
                <w:sz w:val="19"/>
                <w:szCs w:val="19"/>
                <w:lang w:val="sr-Cyrl-RS"/>
              </w:rPr>
              <w:t xml:space="preserve">. </w:t>
            </w:r>
            <w:r w:rsidRPr="00871CB3">
              <w:rPr>
                <w:sz w:val="19"/>
                <w:szCs w:val="19"/>
                <w:lang w:val="sr-Cyrl-BA"/>
              </w:rPr>
              <w:t>Мјера</w:t>
            </w:r>
            <w:r w:rsidRPr="00871CB3">
              <w:rPr>
                <w:sz w:val="19"/>
                <w:szCs w:val="19"/>
                <w:lang w:val="sr-Cyrl-BA"/>
              </w:rPr>
              <w:tab/>
            </w:r>
          </w:p>
          <w:p w14:paraId="47A029E1" w14:textId="03ED7CBE" w:rsidR="00032378" w:rsidRPr="004646C7" w:rsidRDefault="00032378" w:rsidP="00032378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71CB3">
              <w:rPr>
                <w:sz w:val="19"/>
                <w:szCs w:val="19"/>
                <w:lang w:val="sr-Cyrl-BA"/>
              </w:rPr>
              <w:t>Административна мјера-Подршка организационим јединицама</w:t>
            </w:r>
          </w:p>
        </w:tc>
      </w:tr>
      <w:tr w:rsidR="00303CC9" w:rsidRPr="007D6B36" w14:paraId="36A3EF28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 w:val="restart"/>
            <w:shd w:val="clear" w:color="auto" w:fill="D0CECE" w:themeFill="background2" w:themeFillShade="E6"/>
            <w:vAlign w:val="center"/>
          </w:tcPr>
          <w:p w14:paraId="7614A362" w14:textId="77777777" w:rsidR="00032378" w:rsidRPr="00515F44" w:rsidRDefault="00032378" w:rsidP="00880B2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17"/>
                <w:lang w:val="sr-Cyrl"/>
              </w:rPr>
            </w:pP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Кључни стратешки пројекат / пројекат / </w:t>
            </w: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>активности</w:t>
            </w: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 </w:t>
            </w:r>
          </w:p>
          <w:p w14:paraId="10CCE41C" w14:textId="77777777" w:rsidR="00032378" w:rsidRPr="004F650C" w:rsidRDefault="00032378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  <w:lang w:val="bs-Cyrl-BA"/>
              </w:rPr>
            </w:pPr>
          </w:p>
        </w:tc>
        <w:tc>
          <w:tcPr>
            <w:tcW w:w="724" w:type="pct"/>
            <w:vMerge w:val="restart"/>
            <w:shd w:val="clear" w:color="auto" w:fill="D0CECE" w:themeFill="background2" w:themeFillShade="E6"/>
            <w:vAlign w:val="center"/>
          </w:tcPr>
          <w:p w14:paraId="1F57C33E" w14:textId="77777777" w:rsidR="00032378" w:rsidRPr="00805E70" w:rsidRDefault="00032378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  <w:r w:rsidRPr="00BC2CAF">
              <w:rPr>
                <w:rFonts w:ascii="Calibri" w:hAnsi="Calibri" w:cs="Calibri"/>
                <w:b/>
                <w:szCs w:val="17"/>
                <w:lang w:val="sr-Cyrl"/>
              </w:rPr>
              <w:t>Индикатор на нивоу очекиваног резултата</w:t>
            </w: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 xml:space="preserve"> </w:t>
            </w: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кључног стратешког пројекта / пројекта </w:t>
            </w: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>активности</w:t>
            </w: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 </w:t>
            </w:r>
          </w:p>
        </w:tc>
        <w:tc>
          <w:tcPr>
            <w:tcW w:w="684" w:type="pct"/>
            <w:vMerge w:val="restart"/>
            <w:shd w:val="clear" w:color="auto" w:fill="D0CECE" w:themeFill="background2" w:themeFillShade="E6"/>
            <w:vAlign w:val="center"/>
          </w:tcPr>
          <w:p w14:paraId="04E9D66D" w14:textId="77777777" w:rsidR="00032378" w:rsidRPr="007D6B36" w:rsidRDefault="00032378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 xml:space="preserve">Остварени резултат </w:t>
            </w:r>
            <w:r>
              <w:rPr>
                <w:rFonts w:ascii="Calibri" w:hAnsi="Calibri" w:cs="Calibri"/>
                <w:b/>
                <w:szCs w:val="17"/>
                <w:lang w:val="sr-Cyrl"/>
              </w:rPr>
              <w:t xml:space="preserve">кључног стратешког пројекта / пројекта / </w:t>
            </w: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 xml:space="preserve">активности </w:t>
            </w:r>
            <w:r w:rsidRPr="00147ECC">
              <w:rPr>
                <w:rFonts w:ascii="Calibri" w:hAnsi="Calibri" w:cs="Calibri"/>
                <w:b/>
                <w:szCs w:val="17"/>
                <w:lang w:val="sr-Cyrl"/>
              </w:rPr>
              <w:t>и разлог за неизвршено</w:t>
            </w:r>
          </w:p>
        </w:tc>
        <w:tc>
          <w:tcPr>
            <w:tcW w:w="272" w:type="pct"/>
            <w:vMerge w:val="restart"/>
            <w:shd w:val="clear" w:color="auto" w:fill="D0CECE" w:themeFill="background2" w:themeFillShade="E6"/>
            <w:vAlign w:val="center"/>
          </w:tcPr>
          <w:p w14:paraId="19D3D038" w14:textId="77777777" w:rsidR="00032378" w:rsidRDefault="00032378" w:rsidP="00880B2E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</w:pPr>
            <w:r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  <w:t>Статус</w:t>
            </w:r>
          </w:p>
          <w:p w14:paraId="6DE7A5CB" w14:textId="77777777" w:rsidR="00032378" w:rsidRPr="00D27DC5" w:rsidRDefault="00032378" w:rsidP="00880B2E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</w:pPr>
            <w:r w:rsidRPr="00D27DC5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Да</w:t>
            </w:r>
            <w:r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,</w:t>
            </w:r>
            <w:r w:rsidRPr="00D27DC5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 xml:space="preserve"> за извршено / Не, за неизврше</w:t>
            </w:r>
            <w:r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-</w:t>
            </w:r>
            <w:r w:rsidRPr="00D27DC5"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но</w:t>
            </w:r>
          </w:p>
        </w:tc>
        <w:tc>
          <w:tcPr>
            <w:tcW w:w="399" w:type="pct"/>
            <w:vMerge w:val="restart"/>
            <w:shd w:val="clear" w:color="auto" w:fill="D0CECE" w:themeFill="background2" w:themeFillShade="E6"/>
            <w:vAlign w:val="center"/>
          </w:tcPr>
          <w:p w14:paraId="6AD05873" w14:textId="77777777" w:rsidR="00032378" w:rsidRPr="00515F44" w:rsidRDefault="00032378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Cs w:val="17"/>
              </w:rPr>
            </w:pP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>Носилац</w:t>
            </w:r>
          </w:p>
          <w:p w14:paraId="55DE2FC8" w14:textId="77777777" w:rsidR="00032378" w:rsidRPr="00515F44" w:rsidRDefault="00032378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7"/>
                <w:szCs w:val="17"/>
              </w:rPr>
            </w:pPr>
            <w:r w:rsidRPr="00515F44">
              <w:rPr>
                <w:rFonts w:ascii="Calibri" w:hAnsi="Calibri" w:cs="Calibri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115" w:type="pct"/>
            <w:vMerge w:val="restart"/>
            <w:shd w:val="clear" w:color="auto" w:fill="D0CECE" w:themeFill="background2" w:themeFillShade="E6"/>
            <w:vAlign w:val="center"/>
          </w:tcPr>
          <w:p w14:paraId="47DBFD2C" w14:textId="77777777" w:rsidR="00032378" w:rsidRPr="00515F44" w:rsidRDefault="00032378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17"/>
              </w:rPr>
            </w:pPr>
            <w:r w:rsidRPr="00515F44">
              <w:rPr>
                <w:rFonts w:ascii="Calibri" w:hAnsi="Calibri" w:cs="Calibri"/>
                <w:b/>
                <w:szCs w:val="17"/>
                <w:lang w:val="sr-Cyrl"/>
              </w:rPr>
              <w:t>ПЈИ</w:t>
            </w:r>
          </w:p>
        </w:tc>
        <w:tc>
          <w:tcPr>
            <w:tcW w:w="397" w:type="pct"/>
            <w:gridSpan w:val="2"/>
            <w:shd w:val="clear" w:color="auto" w:fill="D0CECE" w:themeFill="background2" w:themeFillShade="E6"/>
            <w:vAlign w:val="center"/>
          </w:tcPr>
          <w:p w14:paraId="5D8C61F1" w14:textId="77777777" w:rsidR="00032378" w:rsidRPr="004646C7" w:rsidRDefault="00032378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17"/>
              </w:rPr>
            </w:pPr>
            <w:r w:rsidRPr="004646C7">
              <w:rPr>
                <w:rFonts w:ascii="Calibri" w:hAnsi="Calibri" w:cs="Calibri"/>
                <w:b/>
                <w:szCs w:val="17"/>
                <w:lang w:val="sr-Cyrl"/>
              </w:rPr>
              <w:t xml:space="preserve">Влада / скупштина јлс разматрала </w:t>
            </w:r>
          </w:p>
        </w:tc>
        <w:tc>
          <w:tcPr>
            <w:tcW w:w="1860" w:type="pct"/>
            <w:gridSpan w:val="6"/>
            <w:shd w:val="clear" w:color="auto" w:fill="D0CECE" w:themeFill="background2" w:themeFillShade="E6"/>
            <w:vAlign w:val="center"/>
          </w:tcPr>
          <w:p w14:paraId="6D963609" w14:textId="77777777" w:rsidR="00032378" w:rsidRPr="004646C7" w:rsidRDefault="00032378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  <w:r w:rsidRPr="004646C7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Извори и износи планираних и извршених финансијских средстава у КМ</w:t>
            </w:r>
          </w:p>
        </w:tc>
      </w:tr>
      <w:tr w:rsidR="00303CC9" w:rsidRPr="007D6B36" w14:paraId="79959DF6" w14:textId="77777777" w:rsidTr="00BF5B59">
        <w:trPr>
          <w:gridAfter w:val="1"/>
          <w:wAfter w:w="4" w:type="pct"/>
          <w:trHeight w:val="473"/>
          <w:jc w:val="center"/>
        </w:trPr>
        <w:tc>
          <w:tcPr>
            <w:tcW w:w="544" w:type="pct"/>
            <w:vMerge/>
            <w:shd w:val="clear" w:color="auto" w:fill="D0CECE" w:themeFill="background2" w:themeFillShade="E6"/>
            <w:vAlign w:val="center"/>
          </w:tcPr>
          <w:p w14:paraId="4A1A9CFC" w14:textId="77777777" w:rsidR="00032378" w:rsidRPr="007D6B36" w:rsidRDefault="00032378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</w:p>
        </w:tc>
        <w:tc>
          <w:tcPr>
            <w:tcW w:w="724" w:type="pct"/>
            <w:vMerge/>
            <w:shd w:val="clear" w:color="auto" w:fill="D0CECE" w:themeFill="background2" w:themeFillShade="E6"/>
            <w:vAlign w:val="center"/>
          </w:tcPr>
          <w:p w14:paraId="7A054603" w14:textId="77777777" w:rsidR="00032378" w:rsidRPr="007D6B36" w:rsidRDefault="00032378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17"/>
              </w:rPr>
            </w:pPr>
          </w:p>
        </w:tc>
        <w:tc>
          <w:tcPr>
            <w:tcW w:w="684" w:type="pct"/>
            <w:vMerge/>
            <w:shd w:val="clear" w:color="auto" w:fill="D0CECE" w:themeFill="background2" w:themeFillShade="E6"/>
            <w:vAlign w:val="center"/>
          </w:tcPr>
          <w:p w14:paraId="375BD275" w14:textId="77777777" w:rsidR="00032378" w:rsidRPr="007D6B36" w:rsidRDefault="00032378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272" w:type="pct"/>
            <w:vMerge/>
            <w:shd w:val="clear" w:color="auto" w:fill="D0CECE" w:themeFill="background2" w:themeFillShade="E6"/>
          </w:tcPr>
          <w:p w14:paraId="58A5A599" w14:textId="77777777" w:rsidR="00032378" w:rsidRPr="007D6B36" w:rsidRDefault="00032378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399" w:type="pct"/>
            <w:vMerge/>
            <w:shd w:val="clear" w:color="auto" w:fill="D0CECE" w:themeFill="background2" w:themeFillShade="E6"/>
            <w:vAlign w:val="center"/>
          </w:tcPr>
          <w:p w14:paraId="65CEC947" w14:textId="77777777" w:rsidR="00032378" w:rsidRPr="00515F44" w:rsidRDefault="00032378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7"/>
              </w:rPr>
            </w:pPr>
          </w:p>
        </w:tc>
        <w:tc>
          <w:tcPr>
            <w:tcW w:w="115" w:type="pct"/>
            <w:vMerge/>
            <w:shd w:val="clear" w:color="auto" w:fill="D0CECE" w:themeFill="background2" w:themeFillShade="E6"/>
            <w:vAlign w:val="center"/>
          </w:tcPr>
          <w:p w14:paraId="490C9BCF" w14:textId="77777777" w:rsidR="00032378" w:rsidRPr="00515F44" w:rsidRDefault="00032378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17"/>
              </w:rPr>
            </w:pPr>
          </w:p>
        </w:tc>
        <w:tc>
          <w:tcPr>
            <w:tcW w:w="397" w:type="pct"/>
            <w:gridSpan w:val="2"/>
            <w:shd w:val="clear" w:color="auto" w:fill="D0CECE" w:themeFill="background2" w:themeFillShade="E6"/>
            <w:vAlign w:val="center"/>
          </w:tcPr>
          <w:p w14:paraId="03C22713" w14:textId="77777777" w:rsidR="00032378" w:rsidRPr="00515F44" w:rsidRDefault="00032378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pacing w:val="-2"/>
                <w:szCs w:val="17"/>
              </w:rPr>
            </w:pPr>
            <w:r w:rsidRPr="00515F44">
              <w:rPr>
                <w:rFonts w:ascii="Calibri" w:eastAsia="Times New Roman" w:hAnsi="Calibri" w:cs="Calibri"/>
                <w:spacing w:val="-2"/>
                <w:szCs w:val="17"/>
              </w:rPr>
              <w:t>(</w:t>
            </w:r>
            <w:r w:rsidRPr="00515F44"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>Да</w:t>
            </w:r>
            <w:r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 xml:space="preserve"> </w:t>
            </w:r>
            <w:r w:rsidRPr="00515F44">
              <w:rPr>
                <w:rFonts w:ascii="Calibri" w:eastAsia="Times New Roman" w:hAnsi="Calibri" w:cs="Calibri"/>
                <w:spacing w:val="-2"/>
                <w:szCs w:val="17"/>
              </w:rPr>
              <w:t>/</w:t>
            </w:r>
            <w:r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 xml:space="preserve"> </w:t>
            </w:r>
            <w:r w:rsidRPr="00515F44">
              <w:rPr>
                <w:rFonts w:ascii="Calibri" w:eastAsia="Times New Roman" w:hAnsi="Calibri" w:cs="Calibri"/>
                <w:spacing w:val="-2"/>
                <w:szCs w:val="17"/>
                <w:lang w:val="bs-Cyrl-BA"/>
              </w:rPr>
              <w:t>Не</w:t>
            </w:r>
            <w:r w:rsidRPr="00515F44">
              <w:rPr>
                <w:rFonts w:ascii="Calibri" w:eastAsia="Times New Roman" w:hAnsi="Calibri" w:cs="Calibri"/>
                <w:spacing w:val="-2"/>
                <w:szCs w:val="17"/>
              </w:rPr>
              <w:t>)</w:t>
            </w:r>
          </w:p>
        </w:tc>
        <w:tc>
          <w:tcPr>
            <w:tcW w:w="409" w:type="pct"/>
            <w:shd w:val="clear" w:color="auto" w:fill="D0CECE" w:themeFill="background2" w:themeFillShade="E6"/>
            <w:vAlign w:val="center"/>
          </w:tcPr>
          <w:p w14:paraId="4A61B355" w14:textId="77777777" w:rsidR="00032378" w:rsidRPr="007D6B36" w:rsidRDefault="00032378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Cs w:val="17"/>
              </w:rPr>
            </w:pPr>
            <w:r w:rsidRPr="007D6B36">
              <w:rPr>
                <w:rFonts w:ascii="Calibri" w:hAnsi="Calibri" w:cs="Calibri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38" w:type="pct"/>
            <w:shd w:val="clear" w:color="auto" w:fill="D0CECE" w:themeFill="background2" w:themeFillShade="E6"/>
            <w:vAlign w:val="center"/>
          </w:tcPr>
          <w:p w14:paraId="21299CE5" w14:textId="77777777" w:rsidR="00032378" w:rsidRPr="007D6B36" w:rsidRDefault="00032378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Cs w:val="17"/>
              </w:rPr>
            </w:pPr>
            <w:r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Планирани износи</w:t>
            </w:r>
          </w:p>
        </w:tc>
        <w:tc>
          <w:tcPr>
            <w:tcW w:w="519" w:type="pct"/>
            <w:gridSpan w:val="3"/>
            <w:shd w:val="clear" w:color="auto" w:fill="D0CECE" w:themeFill="background2" w:themeFillShade="E6"/>
            <w:vAlign w:val="center"/>
          </w:tcPr>
          <w:p w14:paraId="5474CEF0" w14:textId="77777777" w:rsidR="00032378" w:rsidRPr="007D6B36" w:rsidRDefault="00032378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7"/>
              </w:rPr>
            </w:pPr>
            <w:r>
              <w:rPr>
                <w:rFonts w:ascii="Calibri" w:hAnsi="Calibri" w:cs="Calibri"/>
                <w:color w:val="000000" w:themeColor="text1"/>
                <w:szCs w:val="17"/>
                <w:lang w:val="sr-Cyrl"/>
              </w:rPr>
              <w:t>Извршени износи</w:t>
            </w:r>
          </w:p>
        </w:tc>
        <w:tc>
          <w:tcPr>
            <w:tcW w:w="495" w:type="pct"/>
            <w:shd w:val="clear" w:color="auto" w:fill="D0CECE" w:themeFill="background2" w:themeFillShade="E6"/>
            <w:vAlign w:val="center"/>
          </w:tcPr>
          <w:p w14:paraId="2033AD8C" w14:textId="77777777" w:rsidR="00032378" w:rsidRPr="007D6B36" w:rsidRDefault="00032378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7"/>
              </w:rPr>
            </w:pPr>
            <w:r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  <w:t>Проценат извршења</w:t>
            </w:r>
          </w:p>
        </w:tc>
      </w:tr>
      <w:tr w:rsidR="00303CC9" w:rsidRPr="007D6B36" w14:paraId="3720119E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 w:val="restart"/>
            <w:vAlign w:val="center"/>
          </w:tcPr>
          <w:p w14:paraId="7BD9D8DB" w14:textId="50B06D43" w:rsidR="00032378" w:rsidRPr="002B54C8" w:rsidRDefault="00032378" w:rsidP="0003237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>
              <w:rPr>
                <w:sz w:val="19"/>
                <w:szCs w:val="19"/>
                <w:lang w:val="sr-Cyrl-BA"/>
              </w:rPr>
              <w:t>28</w:t>
            </w:r>
            <w:r w:rsidRPr="00871CB3">
              <w:rPr>
                <w:sz w:val="19"/>
                <w:szCs w:val="19"/>
                <w:lang w:val="sr-Cyrl-BA"/>
              </w:rPr>
              <w:t>.1. Кабинет Начелника-савјетодавни и протоколарни, административно-технички</w:t>
            </w:r>
            <w:r>
              <w:rPr>
                <w:sz w:val="19"/>
                <w:szCs w:val="19"/>
                <w:lang w:val="sr-Cyrl-BA"/>
              </w:rPr>
              <w:t xml:space="preserve"> и други  послови , буџетска резерва</w:t>
            </w:r>
          </w:p>
        </w:tc>
        <w:tc>
          <w:tcPr>
            <w:tcW w:w="724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CAD96" w14:textId="4BBBDF99" w:rsidR="00032378" w:rsidRPr="002B54C8" w:rsidRDefault="00032378" w:rsidP="00303CC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71CB3">
              <w:rPr>
                <w:sz w:val="19"/>
                <w:szCs w:val="19"/>
                <w:lang w:val="sr-Cyrl-BA"/>
              </w:rPr>
              <w:t>Организовани протоколарни послови. Континуирана сарадња са  СОРГС. Промовисан рад, пројекти и активности општине у јавности. Обезбијеђени услови за рад-опрема. Реализовани послови управљања развојем, управљања квалитетом. Обезбијеџена буџетска резерва у складу са Законом.</w:t>
            </w:r>
          </w:p>
        </w:tc>
        <w:tc>
          <w:tcPr>
            <w:tcW w:w="684" w:type="pct"/>
            <w:vMerge w:val="restart"/>
            <w:vAlign w:val="center"/>
          </w:tcPr>
          <w:p w14:paraId="045C574C" w14:textId="3A328C3B" w:rsidR="00032378" w:rsidRPr="002B54C8" w:rsidRDefault="00032378" w:rsidP="00303CC9">
            <w:pPr>
              <w:pStyle w:val="ListParagraph"/>
              <w:spacing w:after="0"/>
              <w:ind w:left="72"/>
              <w:rPr>
                <w:rFonts w:ascii="Calibri" w:eastAsia="Times New Roman" w:hAnsi="Calibri" w:cs="Calibri"/>
                <w:color w:val="000000" w:themeColor="text1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Организовани протоколарни послови. Континуирана сарадња са  СОРГС. Промовисан рад, пројекти и активности општине у јавности. Обезбијеђени услови за рад-опрема. Реализовани послови управљања развојем, управљања квалитетом. </w:t>
            </w:r>
            <w:r w:rsidRPr="00871CB3">
              <w:rPr>
                <w:sz w:val="19"/>
                <w:szCs w:val="19"/>
                <w:lang w:val="sr-Cyrl-BA"/>
              </w:rPr>
              <w:lastRenderedPageBreak/>
              <w:t>Обезбијеџена буџетска резерва у складу са Законом</w:t>
            </w:r>
            <w:r w:rsidR="00303CC9">
              <w:rPr>
                <w:sz w:val="19"/>
                <w:szCs w:val="19"/>
                <w:lang w:val="sr-Cyrl-BA"/>
              </w:rPr>
              <w:t xml:space="preserve"> </w:t>
            </w:r>
            <w:r w:rsidR="00303CC9" w:rsidRPr="00BF5B59">
              <w:rPr>
                <w:sz w:val="19"/>
                <w:szCs w:val="19"/>
                <w:lang w:val="sr-Cyrl-BA"/>
              </w:rPr>
              <w:t>није трошен</w:t>
            </w:r>
            <w:r w:rsidR="00BF5B59" w:rsidRPr="00BF5B59">
              <w:rPr>
                <w:sz w:val="19"/>
                <w:szCs w:val="19"/>
                <w:lang w:val="sr-Cyrl-BA"/>
              </w:rPr>
              <w:t>а</w:t>
            </w:r>
            <w:r w:rsidR="00303CC9" w:rsidRPr="00BF5B59">
              <w:rPr>
                <w:sz w:val="19"/>
                <w:szCs w:val="19"/>
                <w:lang w:val="sr-Cyrl-BA"/>
              </w:rPr>
              <w:t xml:space="preserve"> у 2024.години</w:t>
            </w:r>
            <w:r w:rsidRPr="00BF5B59">
              <w:rPr>
                <w:sz w:val="19"/>
                <w:szCs w:val="19"/>
                <w:lang w:val="sr-Cyrl-BA"/>
              </w:rPr>
              <w:t>.</w:t>
            </w:r>
          </w:p>
        </w:tc>
        <w:tc>
          <w:tcPr>
            <w:tcW w:w="272" w:type="pct"/>
            <w:vMerge w:val="restart"/>
          </w:tcPr>
          <w:p w14:paraId="658D9F34" w14:textId="705703F7" w:rsidR="00032378" w:rsidRPr="00032378" w:rsidRDefault="00032378" w:rsidP="00032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lastRenderedPageBreak/>
              <w:t>Да</w:t>
            </w:r>
          </w:p>
        </w:tc>
        <w:tc>
          <w:tcPr>
            <w:tcW w:w="399" w:type="pct"/>
            <w:vMerge w:val="restart"/>
            <w:shd w:val="clear" w:color="auto" w:fill="auto"/>
          </w:tcPr>
          <w:p w14:paraId="0FA7F8BC" w14:textId="77777777" w:rsidR="00032378" w:rsidRPr="00871CB3" w:rsidRDefault="00032378" w:rsidP="00032378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Кабинет Начелника</w:t>
            </w:r>
          </w:p>
          <w:p w14:paraId="6DA961B3" w14:textId="77777777" w:rsidR="00032378" w:rsidRPr="002B54C8" w:rsidRDefault="00032378" w:rsidP="00032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115" w:type="pct"/>
            <w:vMerge w:val="restart"/>
            <w:shd w:val="clear" w:color="auto" w:fill="FFFFFF" w:themeFill="background1"/>
          </w:tcPr>
          <w:p w14:paraId="1615F2F0" w14:textId="5D7C2B18" w:rsidR="00032378" w:rsidRPr="00032378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-</w:t>
            </w:r>
          </w:p>
        </w:tc>
        <w:tc>
          <w:tcPr>
            <w:tcW w:w="397" w:type="pct"/>
            <w:gridSpan w:val="2"/>
            <w:vMerge w:val="restart"/>
            <w:shd w:val="clear" w:color="auto" w:fill="FFFFFF" w:themeFill="background1"/>
          </w:tcPr>
          <w:p w14:paraId="63158BAC" w14:textId="5F43F3A7" w:rsidR="00032378" w:rsidRPr="00BB2300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 општине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4C9C1EF3" w14:textId="77777777" w:rsidR="00032378" w:rsidRPr="00805E70" w:rsidRDefault="00032378" w:rsidP="0003237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1C5C2579" w14:textId="3ADC16DC" w:rsidR="00032378" w:rsidRPr="000A6696" w:rsidRDefault="00032378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93.500</w:t>
            </w: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16165A97" w14:textId="39691EA8" w:rsidR="00032378" w:rsidRPr="00BF5B59" w:rsidRDefault="00303CC9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sr-Cyrl-RS"/>
              </w:rPr>
            </w:pPr>
            <w:r w:rsidRPr="00BF5B59">
              <w:rPr>
                <w:rFonts w:ascii="Calibri" w:eastAsia="Times New Roman" w:hAnsi="Calibri" w:cs="Calibri"/>
                <w:bCs/>
                <w:lang w:val="sr-Cyrl-RS"/>
              </w:rPr>
              <w:t>104.480</w:t>
            </w: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729E1F34" w14:textId="29F08275" w:rsidR="00032378" w:rsidRPr="0093696F" w:rsidRDefault="00303CC9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54</w:t>
            </w:r>
            <w:r w:rsidR="00032378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%</w:t>
            </w:r>
          </w:p>
        </w:tc>
      </w:tr>
      <w:tr w:rsidR="00303CC9" w:rsidRPr="007D6B36" w14:paraId="02695E38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64509A76" w14:textId="77777777" w:rsidR="00032378" w:rsidRPr="00BB2300" w:rsidRDefault="00032378" w:rsidP="0003237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3428653" w14:textId="77777777" w:rsidR="00032378" w:rsidRPr="00BB2300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684" w:type="pct"/>
            <w:vMerge/>
          </w:tcPr>
          <w:p w14:paraId="2A27CF62" w14:textId="77777777" w:rsidR="00032378" w:rsidRPr="00BB2300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272" w:type="pct"/>
            <w:vMerge/>
          </w:tcPr>
          <w:p w14:paraId="544BA30B" w14:textId="77777777" w:rsidR="00032378" w:rsidRPr="00BB2300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74BAAF90" w14:textId="77777777" w:rsidR="00032378" w:rsidRPr="00BB2300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38EE2DF6" w14:textId="77777777" w:rsidR="00032378" w:rsidRPr="00BB2300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2465F994" w14:textId="77777777" w:rsidR="00032378" w:rsidRPr="00BB2300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772479FB" w14:textId="77777777" w:rsidR="00032378" w:rsidRPr="00805E70" w:rsidRDefault="00032378" w:rsidP="0003237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4D687C82" w14:textId="77777777" w:rsidR="00032378" w:rsidRPr="00BB2300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3C7D577A" w14:textId="77777777" w:rsidR="00032378" w:rsidRPr="00BF5B59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2F91AB67" w14:textId="77777777" w:rsidR="00032378" w:rsidRPr="00BB2300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303CC9" w:rsidRPr="007D6B36" w14:paraId="48FF9E06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1F504EFB" w14:textId="77777777" w:rsidR="00032378" w:rsidRPr="00BB2300" w:rsidRDefault="00032378" w:rsidP="0003237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6F2B558" w14:textId="77777777" w:rsidR="00032378" w:rsidRPr="00BB2300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684" w:type="pct"/>
            <w:vMerge/>
          </w:tcPr>
          <w:p w14:paraId="0823F0BA" w14:textId="77777777" w:rsidR="00032378" w:rsidRPr="00BB2300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272" w:type="pct"/>
            <w:vMerge/>
          </w:tcPr>
          <w:p w14:paraId="65D6B76E" w14:textId="77777777" w:rsidR="00032378" w:rsidRPr="00BB2300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7947E913" w14:textId="77777777" w:rsidR="00032378" w:rsidRPr="00BB2300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56C5703E" w14:textId="77777777" w:rsidR="00032378" w:rsidRPr="00BB2300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6F6FDB8E" w14:textId="77777777" w:rsidR="00032378" w:rsidRPr="00BB2300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3146B90B" w14:textId="77777777" w:rsidR="00032378" w:rsidRPr="00D57F2D" w:rsidRDefault="00032378" w:rsidP="00032378">
            <w:pPr>
              <w:tabs>
                <w:tab w:val="left" w:pos="351"/>
              </w:tabs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0135A88D" w14:textId="77777777" w:rsidR="00032378" w:rsidRPr="00BB2300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028FDCA1" w14:textId="77777777" w:rsidR="00032378" w:rsidRPr="00BF5B59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640FB0D4" w14:textId="77777777" w:rsidR="00032378" w:rsidRPr="00BB2300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303CC9" w:rsidRPr="007D6B36" w14:paraId="79E47EBC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115E3814" w14:textId="77777777" w:rsidR="00032378" w:rsidRPr="00BB2300" w:rsidRDefault="00032378" w:rsidP="0003237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69A2052" w14:textId="77777777" w:rsidR="00032378" w:rsidRPr="00BB2300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684" w:type="pct"/>
            <w:vMerge/>
          </w:tcPr>
          <w:p w14:paraId="41D6C773" w14:textId="77777777" w:rsidR="00032378" w:rsidRPr="00BB2300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272" w:type="pct"/>
            <w:vMerge/>
          </w:tcPr>
          <w:p w14:paraId="67AE6290" w14:textId="77777777" w:rsidR="00032378" w:rsidRPr="00BB2300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28081BB6" w14:textId="77777777" w:rsidR="00032378" w:rsidRPr="00BB2300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5A1BD016" w14:textId="77777777" w:rsidR="00032378" w:rsidRPr="00BB2300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780AB3F4" w14:textId="77777777" w:rsidR="00032378" w:rsidRPr="00BB2300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4DA6A149" w14:textId="77777777" w:rsidR="00032378" w:rsidRPr="00805E70" w:rsidRDefault="00032378" w:rsidP="0003237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0C863AED" w14:textId="77777777" w:rsidR="00032378" w:rsidRPr="00BB2300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148F3B91" w14:textId="77777777" w:rsidR="00032378" w:rsidRPr="00BF5B59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55ECD642" w14:textId="77777777" w:rsidR="00032378" w:rsidRPr="00BB2300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303CC9" w:rsidRPr="007D6B36" w14:paraId="2A15126E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tcBorders>
              <w:bottom w:val="single" w:sz="4" w:space="0" w:color="000000"/>
            </w:tcBorders>
            <w:vAlign w:val="center"/>
          </w:tcPr>
          <w:p w14:paraId="4DDEED8E" w14:textId="77777777" w:rsidR="00032378" w:rsidRPr="00BB2300" w:rsidRDefault="00032378" w:rsidP="0003237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724" w:type="pct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C4C32C7" w14:textId="77777777" w:rsidR="00032378" w:rsidRPr="00BB2300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684" w:type="pct"/>
            <w:vMerge/>
            <w:tcBorders>
              <w:bottom w:val="single" w:sz="4" w:space="0" w:color="000000"/>
            </w:tcBorders>
          </w:tcPr>
          <w:p w14:paraId="12450677" w14:textId="77777777" w:rsidR="00032378" w:rsidRPr="00BB2300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272" w:type="pct"/>
            <w:vMerge/>
            <w:tcBorders>
              <w:bottom w:val="single" w:sz="4" w:space="0" w:color="000000"/>
            </w:tcBorders>
          </w:tcPr>
          <w:p w14:paraId="7D15B49B" w14:textId="77777777" w:rsidR="00032378" w:rsidRPr="00BB2300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399" w:type="pct"/>
            <w:vMerge/>
            <w:tcBorders>
              <w:bottom w:val="single" w:sz="4" w:space="0" w:color="000000"/>
            </w:tcBorders>
            <w:shd w:val="clear" w:color="auto" w:fill="auto"/>
          </w:tcPr>
          <w:p w14:paraId="44BE930C" w14:textId="77777777" w:rsidR="00032378" w:rsidRPr="00BB2300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15" w:type="pct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E1C0D32" w14:textId="77777777" w:rsidR="00032378" w:rsidRPr="00BB2300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397" w:type="pct"/>
            <w:gridSpan w:val="2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75332F32" w14:textId="77777777" w:rsidR="00032378" w:rsidRPr="00BB2300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0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7A690EB" w14:textId="77777777" w:rsidR="00032378" w:rsidRPr="007D6B36" w:rsidRDefault="00032378" w:rsidP="00032378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3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1255AB" w14:textId="1C065AF5" w:rsidR="00032378" w:rsidRPr="00BB2300" w:rsidRDefault="00032378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93.500</w:t>
            </w:r>
          </w:p>
        </w:tc>
        <w:tc>
          <w:tcPr>
            <w:tcW w:w="519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66D7A35" w14:textId="4264530B" w:rsidR="00032378" w:rsidRPr="00BF5B59" w:rsidRDefault="00260F1E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BF5B59">
              <w:rPr>
                <w:rFonts w:ascii="Calibri" w:eastAsia="Times New Roman" w:hAnsi="Calibri" w:cs="Calibri"/>
                <w:bCs/>
                <w:lang w:val="sr-Cyrl-RS"/>
              </w:rPr>
              <w:t>104.480</w:t>
            </w:r>
          </w:p>
        </w:tc>
        <w:tc>
          <w:tcPr>
            <w:tcW w:w="495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F60B1C" w14:textId="71B0E276" w:rsidR="00032378" w:rsidRPr="0093696F" w:rsidRDefault="00303CC9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54</w:t>
            </w:r>
            <w:r w:rsidR="00032378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%</w:t>
            </w:r>
          </w:p>
        </w:tc>
      </w:tr>
      <w:tr w:rsidR="00303CC9" w:rsidRPr="007D6B36" w14:paraId="6B8930C7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 w:val="restart"/>
            <w:vAlign w:val="center"/>
          </w:tcPr>
          <w:p w14:paraId="0A90B5DF" w14:textId="77777777" w:rsidR="00032378" w:rsidRPr="00BB2300" w:rsidRDefault="00032378" w:rsidP="0003237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871CB3">
              <w:rPr>
                <w:sz w:val="19"/>
                <w:szCs w:val="19"/>
                <w:lang w:val="sr-Cyrl-BA"/>
              </w:rPr>
              <w:lastRenderedPageBreak/>
              <w:t>2</w:t>
            </w:r>
            <w:r>
              <w:rPr>
                <w:sz w:val="19"/>
                <w:szCs w:val="19"/>
                <w:lang w:val="sr-Cyrl-BA"/>
              </w:rPr>
              <w:t>8</w:t>
            </w:r>
            <w:r w:rsidRPr="00871CB3">
              <w:rPr>
                <w:sz w:val="19"/>
                <w:szCs w:val="19"/>
                <w:lang w:val="sr-Cyrl-BA"/>
              </w:rPr>
              <w:t>.2. Скупштина општине</w:t>
            </w:r>
          </w:p>
          <w:p w14:paraId="0570D71D" w14:textId="5C475F6B" w:rsidR="00032378" w:rsidRPr="00BB2300" w:rsidRDefault="00032378" w:rsidP="0003237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724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91C25" w14:textId="53667069" w:rsidR="00032378" w:rsidRPr="00BB2300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871CB3">
              <w:rPr>
                <w:sz w:val="19"/>
                <w:szCs w:val="19"/>
                <w:lang w:val="sr-Cyrl-BA"/>
              </w:rPr>
              <w:t>Реализован Програм рада СО-е. Реализовани стручни, административни, технички промотивно-информативни и други послови за потребе Скупштине, скупштинских радних тијела и одборника. Осигуране накнаде одборницима, реализовани послови ОИК-а.Службени гласници објављени благовремено.</w:t>
            </w:r>
          </w:p>
        </w:tc>
        <w:tc>
          <w:tcPr>
            <w:tcW w:w="684" w:type="pct"/>
            <w:vMerge w:val="restart"/>
            <w:vAlign w:val="center"/>
          </w:tcPr>
          <w:p w14:paraId="73B9A283" w14:textId="2DD5A4CA" w:rsidR="00032378" w:rsidRPr="00BB2300" w:rsidRDefault="00032378" w:rsidP="00032378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71CB3">
              <w:rPr>
                <w:sz w:val="19"/>
                <w:szCs w:val="19"/>
                <w:lang w:val="sr-Cyrl-BA"/>
              </w:rPr>
              <w:t>Реализован Програм рада СО-е. Реализовани стручни, административни, технички промотивно-информативни и други послови за потребе Скупштине, скупштинских радних тијела и одборника. Осигуране накнаде одборницима, реализовани послови ОИК-а.Службени гласници објављени благовремено.</w:t>
            </w:r>
          </w:p>
        </w:tc>
        <w:tc>
          <w:tcPr>
            <w:tcW w:w="272" w:type="pct"/>
            <w:vMerge w:val="restart"/>
          </w:tcPr>
          <w:p w14:paraId="339C6B16" w14:textId="17B2106F" w:rsidR="00032378" w:rsidRPr="00032378" w:rsidRDefault="00032378" w:rsidP="00032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sr-Cyrl-RS"/>
              </w:rPr>
            </w:pPr>
            <w:r>
              <w:rPr>
                <w:rFonts w:ascii="Calibri" w:hAnsi="Calibri" w:cs="Calibri"/>
                <w:color w:val="000000" w:themeColor="text1"/>
                <w:lang w:val="sr-Cyrl-RS"/>
              </w:rPr>
              <w:t>ДА</w:t>
            </w:r>
          </w:p>
        </w:tc>
        <w:tc>
          <w:tcPr>
            <w:tcW w:w="399" w:type="pct"/>
            <w:vMerge w:val="restart"/>
            <w:shd w:val="clear" w:color="auto" w:fill="auto"/>
          </w:tcPr>
          <w:p w14:paraId="273560A5" w14:textId="58ACE822" w:rsidR="00032378" w:rsidRPr="00BB2300" w:rsidRDefault="00303CC9" w:rsidP="00032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71CB3">
              <w:rPr>
                <w:sz w:val="19"/>
                <w:szCs w:val="19"/>
                <w:lang w:val="sr-Cyrl-BA"/>
              </w:rPr>
              <w:t>Скупштина општине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 xml:space="preserve"> </w:t>
            </w:r>
          </w:p>
        </w:tc>
        <w:tc>
          <w:tcPr>
            <w:tcW w:w="115" w:type="pct"/>
            <w:vMerge w:val="restart"/>
            <w:shd w:val="clear" w:color="auto" w:fill="FFFFFF" w:themeFill="background1"/>
          </w:tcPr>
          <w:p w14:paraId="45C96159" w14:textId="77777777" w:rsidR="00032378" w:rsidRPr="00BB2300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-</w:t>
            </w:r>
          </w:p>
        </w:tc>
        <w:tc>
          <w:tcPr>
            <w:tcW w:w="397" w:type="pct"/>
            <w:gridSpan w:val="2"/>
            <w:vMerge w:val="restart"/>
            <w:shd w:val="clear" w:color="auto" w:fill="FFFFFF" w:themeFill="background1"/>
          </w:tcPr>
          <w:p w14:paraId="59A87124" w14:textId="53A4DFEE" w:rsidR="00032378" w:rsidRPr="00BB2300" w:rsidRDefault="00303CC9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 општине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2E095BCE" w14:textId="77777777" w:rsidR="00032378" w:rsidRPr="00805E70" w:rsidRDefault="00032378" w:rsidP="0003237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3813ACA0" w14:textId="30A90C67" w:rsidR="00032378" w:rsidRPr="00BB2300" w:rsidRDefault="00303CC9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520.700</w:t>
            </w: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65D25834" w14:textId="0CD26EA4" w:rsidR="00032378" w:rsidRPr="00303CC9" w:rsidRDefault="00303CC9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512.175</w:t>
            </w: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518EBA2D" w14:textId="1181BBB5" w:rsidR="00032378" w:rsidRPr="0093696F" w:rsidRDefault="00303CC9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98</w:t>
            </w:r>
            <w:r w:rsidR="00032378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%</w:t>
            </w:r>
          </w:p>
        </w:tc>
      </w:tr>
      <w:tr w:rsidR="00303CC9" w:rsidRPr="007D6B36" w14:paraId="30E87781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092139BB" w14:textId="77777777" w:rsidR="00032378" w:rsidRPr="007D6B36" w:rsidRDefault="00032378" w:rsidP="0003237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AB08317" w14:textId="77777777" w:rsidR="00032378" w:rsidRPr="007D6B36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</w:tcPr>
          <w:p w14:paraId="40A1E01F" w14:textId="77777777" w:rsidR="00032378" w:rsidRPr="007D6B36" w:rsidRDefault="00032378" w:rsidP="0003237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1D1FEC24" w14:textId="77777777" w:rsidR="00032378" w:rsidRPr="007D6B36" w:rsidRDefault="00032378" w:rsidP="00032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6CB2E39D" w14:textId="77777777" w:rsidR="00032378" w:rsidRPr="007D6B36" w:rsidRDefault="00032378" w:rsidP="00032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25D2E344" w14:textId="77777777" w:rsidR="00032378" w:rsidRPr="007D6B36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26656A77" w14:textId="77777777" w:rsidR="00032378" w:rsidRPr="007D6B36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1BB22B01" w14:textId="77777777" w:rsidR="00032378" w:rsidRPr="00805E70" w:rsidRDefault="00032378" w:rsidP="0003237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1D287BB0" w14:textId="77777777" w:rsidR="00032378" w:rsidRPr="00BB2300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351DDCDD" w14:textId="77777777" w:rsidR="00032378" w:rsidRPr="00BB2300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55AEE087" w14:textId="77777777" w:rsidR="00032378" w:rsidRPr="00BB2300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F37EA4" w:rsidRPr="007D6B36" w14:paraId="75AD1D2A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651B2569" w14:textId="77777777" w:rsidR="00F37EA4" w:rsidRPr="007D6B36" w:rsidRDefault="00F37EA4" w:rsidP="00F37EA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D770BDA" w14:textId="77777777" w:rsidR="00F37EA4" w:rsidRPr="007D6B36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</w:tcPr>
          <w:p w14:paraId="3B0E9AD0" w14:textId="77777777" w:rsidR="00F37EA4" w:rsidRPr="007D6B36" w:rsidRDefault="00F37EA4" w:rsidP="00F37EA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3A55F7A1" w14:textId="77777777" w:rsidR="00F37EA4" w:rsidRPr="007D6B36" w:rsidRDefault="00F37EA4" w:rsidP="00F3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0F099BB5" w14:textId="77777777" w:rsidR="00F37EA4" w:rsidRPr="007D6B36" w:rsidRDefault="00F37EA4" w:rsidP="00F3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7EA7156A" w14:textId="77777777" w:rsidR="00F37EA4" w:rsidRPr="007D6B36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6AED7938" w14:textId="77777777" w:rsidR="00F37EA4" w:rsidRPr="007D6B36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335040F8" w14:textId="20C628F4" w:rsidR="00F37EA4" w:rsidRPr="00805E70" w:rsidRDefault="00F37EA4" w:rsidP="00F37EA4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28D94C07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33466B88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2F9802B8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303CC9" w:rsidRPr="007D6B36" w14:paraId="618885B9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0D44C9AD" w14:textId="77777777" w:rsidR="00032378" w:rsidRPr="007D6B36" w:rsidRDefault="00032378" w:rsidP="0003237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2F9973D" w14:textId="77777777" w:rsidR="00032378" w:rsidRPr="007D6B36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</w:tcPr>
          <w:p w14:paraId="5C2BCB23" w14:textId="77777777" w:rsidR="00032378" w:rsidRPr="007D6B36" w:rsidRDefault="00032378" w:rsidP="0003237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171CDE9A" w14:textId="77777777" w:rsidR="00032378" w:rsidRPr="007D6B36" w:rsidRDefault="00032378" w:rsidP="00032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4994681A" w14:textId="77777777" w:rsidR="00032378" w:rsidRPr="007D6B36" w:rsidRDefault="00032378" w:rsidP="00032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5D6A8316" w14:textId="77777777" w:rsidR="00032378" w:rsidRPr="007D6B36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5A33D46F" w14:textId="77777777" w:rsidR="00032378" w:rsidRPr="007D6B36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11698051" w14:textId="77777777" w:rsidR="00032378" w:rsidRPr="00805E70" w:rsidRDefault="00032378" w:rsidP="0003237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176C5CAC" w14:textId="77777777" w:rsidR="00032378" w:rsidRPr="00BB2300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332C03A2" w14:textId="77777777" w:rsidR="00032378" w:rsidRPr="00BB2300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3A942CD4" w14:textId="77777777" w:rsidR="00032378" w:rsidRPr="00BB2300" w:rsidRDefault="00032378" w:rsidP="00032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303CC9" w:rsidRPr="007D6B36" w14:paraId="5DF9D9A5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tcBorders>
              <w:bottom w:val="single" w:sz="4" w:space="0" w:color="auto"/>
            </w:tcBorders>
            <w:vAlign w:val="center"/>
          </w:tcPr>
          <w:p w14:paraId="4D7EF9B3" w14:textId="77777777" w:rsidR="00032378" w:rsidRPr="007D6B36" w:rsidRDefault="00032378" w:rsidP="00032378">
            <w:pPr>
              <w:spacing w:after="12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3E2CA9" w14:textId="77777777" w:rsidR="00032378" w:rsidRPr="007D6B36" w:rsidRDefault="00032378" w:rsidP="0003237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  <w:tcBorders>
              <w:bottom w:val="single" w:sz="4" w:space="0" w:color="auto"/>
            </w:tcBorders>
          </w:tcPr>
          <w:p w14:paraId="3B4400B3" w14:textId="77777777" w:rsidR="00032378" w:rsidRPr="007D6B36" w:rsidRDefault="00032378" w:rsidP="00032378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</w:tcPr>
          <w:p w14:paraId="3ADB9A6F" w14:textId="77777777" w:rsidR="00032378" w:rsidRPr="007D6B36" w:rsidRDefault="00032378" w:rsidP="000323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5C07223" w14:textId="77777777" w:rsidR="00032378" w:rsidRPr="007D6B36" w:rsidRDefault="00032378" w:rsidP="000323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E76C14" w14:textId="77777777" w:rsidR="00032378" w:rsidRPr="007D6B36" w:rsidRDefault="00032378" w:rsidP="0003237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29FA0E" w14:textId="77777777" w:rsidR="00032378" w:rsidRPr="007D6B36" w:rsidRDefault="00032378" w:rsidP="0003237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6ACD2C" w14:textId="77777777" w:rsidR="00032378" w:rsidRPr="00805E70" w:rsidRDefault="00032378" w:rsidP="00032378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4DBB8A" w14:textId="604D997E" w:rsidR="00032378" w:rsidRPr="00BB2300" w:rsidRDefault="00303CC9" w:rsidP="00ED1B4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520.700</w:t>
            </w:r>
          </w:p>
        </w:tc>
        <w:tc>
          <w:tcPr>
            <w:tcW w:w="519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20A3ED" w14:textId="07A423C9" w:rsidR="00032378" w:rsidRPr="00BB2300" w:rsidRDefault="00880B2E" w:rsidP="0003237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512.175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3DB29B" w14:textId="6F39E70A" w:rsidR="00032378" w:rsidRPr="0093696F" w:rsidRDefault="00303CC9" w:rsidP="00032378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98</w:t>
            </w:r>
            <w:r w:rsidR="00032378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%</w:t>
            </w:r>
          </w:p>
        </w:tc>
      </w:tr>
      <w:tr w:rsidR="00ED1B45" w:rsidRPr="007D6B36" w14:paraId="7D614EB7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 w:val="restart"/>
            <w:vAlign w:val="center"/>
          </w:tcPr>
          <w:p w14:paraId="3398B496" w14:textId="45086129" w:rsidR="00ED1B45" w:rsidRPr="00910BE1" w:rsidRDefault="00ED1B45" w:rsidP="00ED1B4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>
              <w:rPr>
                <w:sz w:val="19"/>
                <w:szCs w:val="19"/>
                <w:lang w:val="sr-Cyrl-BA"/>
              </w:rPr>
              <w:t>28</w:t>
            </w:r>
            <w:r w:rsidRPr="00871CB3">
              <w:rPr>
                <w:sz w:val="19"/>
                <w:szCs w:val="19"/>
                <w:lang w:val="sr-Cyrl-BA"/>
              </w:rPr>
              <w:t xml:space="preserve">.3. Административна мјера </w:t>
            </w: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Одјељења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дјелатности</w:t>
            </w:r>
          </w:p>
        </w:tc>
        <w:tc>
          <w:tcPr>
            <w:tcW w:w="724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EECAF" w14:textId="77777777" w:rsidR="00ED1B45" w:rsidRPr="00D909A4" w:rsidRDefault="00ED1B45" w:rsidP="00ED1B45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RS"/>
              </w:rPr>
            </w:pPr>
            <w:r w:rsidRPr="00D909A4">
              <w:rPr>
                <w:sz w:val="19"/>
                <w:szCs w:val="19"/>
                <w:lang w:val="sr-Cyrl-RS"/>
              </w:rPr>
              <w:t xml:space="preserve">Реализовани програми из надлежности одјељења. Обезбијеђени услови за рад ОУ (набављен потребан канцеларијски материјал, плаћени режијски трошкови,текуће одржавање, систематски преглед радника, униформе, обућа, гуме) </w:t>
            </w:r>
          </w:p>
          <w:p w14:paraId="3D0E9625" w14:textId="77777777" w:rsidR="00ED1B45" w:rsidRPr="00BB2300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684" w:type="pct"/>
            <w:vMerge w:val="restart"/>
          </w:tcPr>
          <w:p w14:paraId="73A2D0D8" w14:textId="25716FAD" w:rsidR="00ED1B45" w:rsidRPr="00303CC9" w:rsidRDefault="00ED1B45" w:rsidP="00ED1B45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RS"/>
              </w:rPr>
            </w:pPr>
            <w:r w:rsidRPr="00D909A4">
              <w:rPr>
                <w:sz w:val="19"/>
                <w:szCs w:val="19"/>
                <w:lang w:val="sr-Cyrl-RS"/>
              </w:rPr>
              <w:t xml:space="preserve">Реализовани програми из надлежности одјељења. Обезбијеђени услови за рад ОУ (набављен потребан канцеларијски материјал, плаћени режијски трошкови,текуће одржавање, систематски преглед радника, униформе, обућа, гуме) </w:t>
            </w:r>
          </w:p>
        </w:tc>
        <w:tc>
          <w:tcPr>
            <w:tcW w:w="272" w:type="pct"/>
            <w:vMerge w:val="restart"/>
          </w:tcPr>
          <w:p w14:paraId="4832F2A4" w14:textId="77777777" w:rsidR="00ED1B45" w:rsidRPr="00BB2300" w:rsidRDefault="00ED1B45" w:rsidP="00ED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Не</w:t>
            </w:r>
          </w:p>
        </w:tc>
        <w:tc>
          <w:tcPr>
            <w:tcW w:w="399" w:type="pct"/>
            <w:vMerge w:val="restart"/>
            <w:shd w:val="clear" w:color="auto" w:fill="auto"/>
          </w:tcPr>
          <w:p w14:paraId="62EEDA20" w14:textId="2EC6F092" w:rsidR="00ED1B45" w:rsidRPr="00BB2300" w:rsidRDefault="00ED1B45" w:rsidP="00ED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 xml:space="preserve">општу управу и друштвене дјелатности </w:t>
            </w:r>
          </w:p>
        </w:tc>
        <w:tc>
          <w:tcPr>
            <w:tcW w:w="115" w:type="pct"/>
            <w:vMerge w:val="restart"/>
            <w:shd w:val="clear" w:color="auto" w:fill="FFFFFF" w:themeFill="background1"/>
          </w:tcPr>
          <w:p w14:paraId="0032DFB6" w14:textId="77777777" w:rsidR="00ED1B45" w:rsidRPr="00BB2300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-</w:t>
            </w:r>
          </w:p>
        </w:tc>
        <w:tc>
          <w:tcPr>
            <w:tcW w:w="397" w:type="pct"/>
            <w:gridSpan w:val="2"/>
            <w:vMerge w:val="restart"/>
            <w:shd w:val="clear" w:color="auto" w:fill="FFFFFF" w:themeFill="background1"/>
          </w:tcPr>
          <w:p w14:paraId="3ABCF3AD" w14:textId="0DF03E92" w:rsidR="00ED1B45" w:rsidRPr="00BB2300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 општине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7DDD1447" w14:textId="77777777" w:rsidR="00ED1B45" w:rsidRPr="00805E70" w:rsidRDefault="00ED1B45" w:rsidP="00ED1B4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255FED9E" w14:textId="0ED58702" w:rsidR="00ED1B45" w:rsidRPr="00BB2300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262.000</w:t>
            </w: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6C2B89C2" w14:textId="7B767944" w:rsidR="00ED1B45" w:rsidRPr="00303CC9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239.526</w:t>
            </w: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5D50BCA1" w14:textId="6BD2C199" w:rsidR="00ED1B45" w:rsidRPr="0093696F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91%</w:t>
            </w:r>
          </w:p>
        </w:tc>
      </w:tr>
      <w:tr w:rsidR="00ED1B45" w:rsidRPr="007D6B36" w14:paraId="45B66961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1915C7B5" w14:textId="77777777" w:rsidR="00ED1B45" w:rsidRPr="00910BE1" w:rsidRDefault="00ED1B45" w:rsidP="00ED1B4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39B1CBA" w14:textId="77777777" w:rsidR="00ED1B45" w:rsidRPr="007D6B36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</w:tcPr>
          <w:p w14:paraId="20AA11B2" w14:textId="77777777" w:rsidR="00ED1B45" w:rsidRPr="007D6B36" w:rsidRDefault="00ED1B45" w:rsidP="00ED1B4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37759289" w14:textId="77777777" w:rsidR="00ED1B45" w:rsidRPr="007D6B36" w:rsidRDefault="00ED1B45" w:rsidP="00ED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34836671" w14:textId="77777777" w:rsidR="00ED1B45" w:rsidRPr="007D6B36" w:rsidRDefault="00ED1B45" w:rsidP="00ED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2FFDBA45" w14:textId="77777777" w:rsidR="00ED1B45" w:rsidRPr="007D6B36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33DFABE7" w14:textId="77777777" w:rsidR="00ED1B45" w:rsidRPr="007D6B36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26D297A8" w14:textId="77777777" w:rsidR="00ED1B45" w:rsidRPr="00805E70" w:rsidRDefault="00ED1B45" w:rsidP="00ED1B4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7810E098" w14:textId="77777777" w:rsidR="00ED1B45" w:rsidRPr="00BB2300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3A851BE2" w14:textId="77777777" w:rsidR="00ED1B45" w:rsidRPr="00BB2300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1F8B7FE6" w14:textId="77777777" w:rsidR="00ED1B45" w:rsidRPr="00BB2300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F37EA4" w:rsidRPr="007D6B36" w14:paraId="7A110601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15802AE7" w14:textId="77777777" w:rsidR="00F37EA4" w:rsidRPr="00910BE1" w:rsidRDefault="00F37EA4" w:rsidP="00F37EA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0FA9EC8" w14:textId="77777777" w:rsidR="00F37EA4" w:rsidRPr="007D6B36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</w:tcPr>
          <w:p w14:paraId="59AA47B4" w14:textId="77777777" w:rsidR="00F37EA4" w:rsidRPr="007D6B36" w:rsidRDefault="00F37EA4" w:rsidP="00F37EA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748DB7B4" w14:textId="77777777" w:rsidR="00F37EA4" w:rsidRPr="007D6B36" w:rsidRDefault="00F37EA4" w:rsidP="00F3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7BCD6322" w14:textId="77777777" w:rsidR="00F37EA4" w:rsidRPr="007D6B36" w:rsidRDefault="00F37EA4" w:rsidP="00F3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1160FB2D" w14:textId="77777777" w:rsidR="00F37EA4" w:rsidRPr="007D6B36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5090AF82" w14:textId="77777777" w:rsidR="00F37EA4" w:rsidRPr="007D6B36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59A9F6FA" w14:textId="44515374" w:rsidR="00F37EA4" w:rsidRPr="00805E70" w:rsidRDefault="00F37EA4" w:rsidP="00F37EA4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6874AC1C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5EFB9F76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76216448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ED1B45" w:rsidRPr="007D6B36" w14:paraId="705738AF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7A204B45" w14:textId="77777777" w:rsidR="00ED1B45" w:rsidRPr="00910BE1" w:rsidRDefault="00ED1B45" w:rsidP="00ED1B4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3F4A076" w14:textId="77777777" w:rsidR="00ED1B45" w:rsidRPr="007D6B36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</w:tcPr>
          <w:p w14:paraId="1ABC953A" w14:textId="77777777" w:rsidR="00ED1B45" w:rsidRPr="007D6B36" w:rsidRDefault="00ED1B45" w:rsidP="00ED1B4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4FB59B0D" w14:textId="77777777" w:rsidR="00ED1B45" w:rsidRPr="007D6B36" w:rsidRDefault="00ED1B45" w:rsidP="00ED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050A186B" w14:textId="77777777" w:rsidR="00ED1B45" w:rsidRPr="007D6B36" w:rsidRDefault="00ED1B45" w:rsidP="00ED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6F577A6A" w14:textId="77777777" w:rsidR="00ED1B45" w:rsidRPr="007D6B36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0A002188" w14:textId="77777777" w:rsidR="00ED1B45" w:rsidRPr="007D6B36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42131CF9" w14:textId="77777777" w:rsidR="00ED1B45" w:rsidRPr="00805E70" w:rsidRDefault="00ED1B45" w:rsidP="00ED1B4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724B49A1" w14:textId="77777777" w:rsidR="00ED1B45" w:rsidRPr="00BB2300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4D54A923" w14:textId="77777777" w:rsidR="00ED1B45" w:rsidRPr="00BB2300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43E98319" w14:textId="77777777" w:rsidR="00ED1B45" w:rsidRPr="00BB2300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ED1B45" w:rsidRPr="007D6B36" w14:paraId="2F537A22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tcBorders>
              <w:bottom w:val="single" w:sz="4" w:space="0" w:color="auto"/>
            </w:tcBorders>
            <w:vAlign w:val="center"/>
          </w:tcPr>
          <w:p w14:paraId="5D269346" w14:textId="77777777" w:rsidR="00ED1B45" w:rsidRPr="00910BE1" w:rsidRDefault="00ED1B45" w:rsidP="00ED1B45">
            <w:pPr>
              <w:spacing w:after="12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72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CCE74" w14:textId="77777777" w:rsidR="00ED1B45" w:rsidRPr="007D6B36" w:rsidRDefault="00ED1B45" w:rsidP="00ED1B4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  <w:tcBorders>
              <w:bottom w:val="single" w:sz="4" w:space="0" w:color="auto"/>
            </w:tcBorders>
          </w:tcPr>
          <w:p w14:paraId="36B912CE" w14:textId="77777777" w:rsidR="00ED1B45" w:rsidRPr="007D6B36" w:rsidRDefault="00ED1B45" w:rsidP="00ED1B45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</w:tcPr>
          <w:p w14:paraId="75133A6E" w14:textId="77777777" w:rsidR="00ED1B45" w:rsidRPr="007D6B36" w:rsidRDefault="00ED1B45" w:rsidP="00ED1B4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DB586BE" w14:textId="77777777" w:rsidR="00ED1B45" w:rsidRPr="007D6B36" w:rsidRDefault="00ED1B45" w:rsidP="00ED1B4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FF1FBC" w14:textId="77777777" w:rsidR="00ED1B45" w:rsidRPr="007D6B36" w:rsidRDefault="00ED1B45" w:rsidP="00ED1B4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1713AC0" w14:textId="77777777" w:rsidR="00ED1B45" w:rsidRPr="007D6B36" w:rsidRDefault="00ED1B45" w:rsidP="00ED1B4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E7AE37" w14:textId="77777777" w:rsidR="00ED1B45" w:rsidRPr="00805E70" w:rsidRDefault="00ED1B45" w:rsidP="00ED1B4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136558" w14:textId="30E62394" w:rsidR="00ED1B45" w:rsidRPr="00BB2300" w:rsidRDefault="00ED1B45" w:rsidP="00ED1B4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262.000</w:t>
            </w:r>
          </w:p>
        </w:tc>
        <w:tc>
          <w:tcPr>
            <w:tcW w:w="519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23DA6D" w14:textId="41A6A6DD" w:rsidR="00ED1B45" w:rsidRPr="00BB2300" w:rsidRDefault="00ED1B45" w:rsidP="00ED1B4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239.526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7F725F" w14:textId="08C4BC27" w:rsidR="00ED1B45" w:rsidRPr="0093696F" w:rsidRDefault="00ED1B45" w:rsidP="00ED1B4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91%</w:t>
            </w:r>
          </w:p>
        </w:tc>
      </w:tr>
      <w:tr w:rsidR="00ED1B45" w:rsidRPr="007D6B36" w14:paraId="2C99AC5B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 w:val="restart"/>
            <w:vAlign w:val="center"/>
          </w:tcPr>
          <w:p w14:paraId="3081391A" w14:textId="0C4CEAE6" w:rsidR="00ED1B45" w:rsidRPr="00910BE1" w:rsidRDefault="00ED1B45" w:rsidP="00ED1B4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>
              <w:rPr>
                <w:sz w:val="19"/>
                <w:szCs w:val="19"/>
                <w:lang w:val="sr-Cyrl-BA"/>
              </w:rPr>
              <w:t>28</w:t>
            </w:r>
            <w:r w:rsidRPr="00871CB3">
              <w:rPr>
                <w:sz w:val="19"/>
                <w:szCs w:val="19"/>
                <w:lang w:val="sr-Cyrl-BA"/>
              </w:rPr>
              <w:t xml:space="preserve">.4. Административна </w:t>
            </w:r>
            <w:r w:rsidRPr="00871CB3">
              <w:rPr>
                <w:sz w:val="19"/>
                <w:szCs w:val="19"/>
                <w:lang w:val="sr-Cyrl-BA"/>
              </w:rPr>
              <w:lastRenderedPageBreak/>
              <w:t>мјера Одјељења за привреду и финансије</w:t>
            </w:r>
          </w:p>
        </w:tc>
        <w:tc>
          <w:tcPr>
            <w:tcW w:w="724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95410" w14:textId="77777777" w:rsidR="00ED1B45" w:rsidRPr="00871CB3" w:rsidRDefault="00ED1B45" w:rsidP="00ED1B45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lastRenderedPageBreak/>
              <w:t xml:space="preserve">Реализовани послови из области праћење </w:t>
            </w:r>
            <w:r w:rsidRPr="00871CB3">
              <w:rPr>
                <w:sz w:val="19"/>
                <w:szCs w:val="19"/>
                <w:lang w:val="sr-Cyrl-BA"/>
              </w:rPr>
              <w:lastRenderedPageBreak/>
              <w:t>остваривања политике финансирања у општини, правилности и законитости кориштења буџетских средстава, финансијско, материјалног и рачуноводственог пословања (исплаћене плате, доприноси, накнаде, дневнице, грантови, услуге осигурања, стручне услуге и трезорска лиценца).</w:t>
            </w:r>
          </w:p>
          <w:p w14:paraId="6878709C" w14:textId="2CBAE200" w:rsidR="00ED1B45" w:rsidRPr="00BB2300" w:rsidRDefault="00ED1B45" w:rsidP="00ED1B4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71CB3">
              <w:rPr>
                <w:sz w:val="19"/>
                <w:szCs w:val="19"/>
                <w:lang w:val="sr-Cyrl-BA"/>
              </w:rPr>
              <w:t>Реализовани студијски и аналитички послови и надзор из области привреде, предузетништва и пољопривреде (релизоване субвенције, финансијски извјештаји и друго)</w:t>
            </w:r>
          </w:p>
        </w:tc>
        <w:tc>
          <w:tcPr>
            <w:tcW w:w="684" w:type="pct"/>
            <w:vMerge w:val="restart"/>
            <w:vAlign w:val="center"/>
          </w:tcPr>
          <w:p w14:paraId="3A9ED21C" w14:textId="77777777" w:rsidR="00ED1B45" w:rsidRPr="00871CB3" w:rsidRDefault="00ED1B45" w:rsidP="00ED1B45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lastRenderedPageBreak/>
              <w:t xml:space="preserve">Реализовани послови из области праћење </w:t>
            </w:r>
            <w:r w:rsidRPr="00871CB3">
              <w:rPr>
                <w:sz w:val="19"/>
                <w:szCs w:val="19"/>
                <w:lang w:val="sr-Cyrl-BA"/>
              </w:rPr>
              <w:lastRenderedPageBreak/>
              <w:t>остваривања политике финансирања у општини, правилности и законитости кориштења буџетских средстава, финансијско, материјалног и рачуноводственог пословања (исплаћене плате, доприноси, накнаде, дневнице, грантови, услуге осигурања, стручне услуге и трезорска лиценца).</w:t>
            </w:r>
          </w:p>
          <w:p w14:paraId="6F850C87" w14:textId="79EF54F5" w:rsidR="00ED1B45" w:rsidRPr="00BB2300" w:rsidRDefault="00ED1B45" w:rsidP="00ED1B45">
            <w:pPr>
              <w:pStyle w:val="ListParagraph"/>
              <w:spacing w:after="0" w:line="240" w:lineRule="auto"/>
              <w:ind w:left="72"/>
              <w:rPr>
                <w:rFonts w:ascii="Calibri" w:hAnsi="Calibri" w:cs="Calibri"/>
                <w:color w:val="000000" w:themeColor="text1"/>
              </w:rPr>
            </w:pPr>
            <w:r w:rsidRPr="00871CB3">
              <w:rPr>
                <w:sz w:val="19"/>
                <w:szCs w:val="19"/>
                <w:lang w:val="sr-Cyrl-BA"/>
              </w:rPr>
              <w:t>Реализовани студијски и аналитички послови и надзор из области привреде, предузетништва и пољопривреде (релизоване субвенције, финансијски извјештаји и друго)</w:t>
            </w:r>
          </w:p>
        </w:tc>
        <w:tc>
          <w:tcPr>
            <w:tcW w:w="272" w:type="pct"/>
            <w:vMerge w:val="restart"/>
          </w:tcPr>
          <w:p w14:paraId="5E3E7A8C" w14:textId="77777777" w:rsidR="00ED1B45" w:rsidRPr="00BB2300" w:rsidRDefault="00ED1B45" w:rsidP="00ED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lastRenderedPageBreak/>
              <w:t>Да</w:t>
            </w:r>
          </w:p>
        </w:tc>
        <w:tc>
          <w:tcPr>
            <w:tcW w:w="399" w:type="pct"/>
            <w:vMerge w:val="restart"/>
            <w:shd w:val="clear" w:color="auto" w:fill="auto"/>
          </w:tcPr>
          <w:p w14:paraId="224B6438" w14:textId="4C1FED6B" w:rsidR="00ED1B45" w:rsidRPr="00BB2300" w:rsidRDefault="00ED1B45" w:rsidP="00ED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71CB3">
              <w:rPr>
                <w:sz w:val="19"/>
                <w:szCs w:val="19"/>
                <w:lang w:val="sr-Cyrl-BA"/>
              </w:rPr>
              <w:t>Одјељења за привреду и финансије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 xml:space="preserve"> </w:t>
            </w:r>
          </w:p>
        </w:tc>
        <w:tc>
          <w:tcPr>
            <w:tcW w:w="115" w:type="pct"/>
            <w:vMerge w:val="restart"/>
            <w:shd w:val="clear" w:color="auto" w:fill="FFFFFF" w:themeFill="background1"/>
          </w:tcPr>
          <w:p w14:paraId="41506A2C" w14:textId="77777777" w:rsidR="00ED1B45" w:rsidRPr="00BB2300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-</w:t>
            </w:r>
          </w:p>
        </w:tc>
        <w:tc>
          <w:tcPr>
            <w:tcW w:w="397" w:type="pct"/>
            <w:gridSpan w:val="2"/>
            <w:vMerge w:val="restart"/>
            <w:shd w:val="clear" w:color="auto" w:fill="FFFFFF" w:themeFill="background1"/>
          </w:tcPr>
          <w:p w14:paraId="4505EBCE" w14:textId="12BF8580" w:rsidR="00ED1B45" w:rsidRPr="00BB2300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 општине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0F34252A" w14:textId="77777777" w:rsidR="00ED1B45" w:rsidRPr="00805E70" w:rsidRDefault="00ED1B45" w:rsidP="00ED1B4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5E82823D" w14:textId="330D15FF" w:rsidR="00ED1B45" w:rsidRPr="00BB2300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303CC9">
              <w:rPr>
                <w:rFonts w:ascii="Calibri" w:eastAsia="Times New Roman" w:hAnsi="Calibri" w:cs="Calibri"/>
                <w:bCs/>
                <w:color w:val="000000" w:themeColor="text1"/>
              </w:rPr>
              <w:t>2.839.500</w:t>
            </w: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4FCB5106" w14:textId="5142F74C" w:rsidR="00ED1B45" w:rsidRPr="00BB2300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2.730.887</w:t>
            </w: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45F03E7A" w14:textId="2865D60E" w:rsidR="00ED1B45" w:rsidRPr="00ED1B45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96%</w:t>
            </w:r>
          </w:p>
        </w:tc>
      </w:tr>
      <w:tr w:rsidR="00ED1B45" w:rsidRPr="007D6B36" w14:paraId="29413FDB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1E75F754" w14:textId="77777777" w:rsidR="00ED1B45" w:rsidRPr="007D6B36" w:rsidRDefault="00ED1B45" w:rsidP="00ED1B4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E9E03F2" w14:textId="77777777" w:rsidR="00ED1B45" w:rsidRPr="007D6B36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</w:tcPr>
          <w:p w14:paraId="7F0A17C1" w14:textId="77777777" w:rsidR="00ED1B45" w:rsidRPr="007D6B36" w:rsidRDefault="00ED1B45" w:rsidP="00ED1B4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413E33D6" w14:textId="77777777" w:rsidR="00ED1B45" w:rsidRPr="007D6B36" w:rsidRDefault="00ED1B45" w:rsidP="00ED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0A5761CD" w14:textId="77777777" w:rsidR="00ED1B45" w:rsidRPr="007D6B36" w:rsidRDefault="00ED1B45" w:rsidP="00ED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554FACC5" w14:textId="77777777" w:rsidR="00ED1B45" w:rsidRPr="007D6B36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6CA3DD5A" w14:textId="77777777" w:rsidR="00ED1B45" w:rsidRPr="007D6B36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656FB317" w14:textId="77777777" w:rsidR="00ED1B45" w:rsidRPr="00805E70" w:rsidRDefault="00ED1B45" w:rsidP="00ED1B4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09365AB1" w14:textId="77777777" w:rsidR="00ED1B45" w:rsidRPr="00BB2300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0541E9E8" w14:textId="77777777" w:rsidR="00ED1B45" w:rsidRPr="00BB2300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4CB72633" w14:textId="77777777" w:rsidR="00ED1B45" w:rsidRPr="00BB2300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F37EA4" w:rsidRPr="007D6B36" w14:paraId="3A062B11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60191E59" w14:textId="77777777" w:rsidR="00F37EA4" w:rsidRPr="007D6B36" w:rsidRDefault="00F37EA4" w:rsidP="00F37EA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EAE2D66" w14:textId="77777777" w:rsidR="00F37EA4" w:rsidRPr="007D6B36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</w:tcPr>
          <w:p w14:paraId="3B107F91" w14:textId="77777777" w:rsidR="00F37EA4" w:rsidRPr="007D6B36" w:rsidRDefault="00F37EA4" w:rsidP="00F37EA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02FAAB88" w14:textId="77777777" w:rsidR="00F37EA4" w:rsidRPr="007D6B36" w:rsidRDefault="00F37EA4" w:rsidP="00F3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65932951" w14:textId="77777777" w:rsidR="00F37EA4" w:rsidRPr="007D6B36" w:rsidRDefault="00F37EA4" w:rsidP="00F3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59A4E902" w14:textId="77777777" w:rsidR="00F37EA4" w:rsidRPr="007D6B36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268BE7BE" w14:textId="77777777" w:rsidR="00F37EA4" w:rsidRPr="007D6B36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60461AB8" w14:textId="6E43CDBA" w:rsidR="00F37EA4" w:rsidRPr="00805E70" w:rsidRDefault="00F37EA4" w:rsidP="00F37EA4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7C7BF59C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3A8A49AC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663929D1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ED1B45" w:rsidRPr="007D6B36" w14:paraId="7D6F6844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19AEF37C" w14:textId="77777777" w:rsidR="00ED1B45" w:rsidRPr="007D6B36" w:rsidRDefault="00ED1B45" w:rsidP="00ED1B4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7BF9A63" w14:textId="77777777" w:rsidR="00ED1B45" w:rsidRPr="007D6B36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</w:tcPr>
          <w:p w14:paraId="3C92A69A" w14:textId="77777777" w:rsidR="00ED1B45" w:rsidRPr="007D6B36" w:rsidRDefault="00ED1B45" w:rsidP="00ED1B4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610E253B" w14:textId="77777777" w:rsidR="00ED1B45" w:rsidRPr="007D6B36" w:rsidRDefault="00ED1B45" w:rsidP="00ED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76B7269E" w14:textId="77777777" w:rsidR="00ED1B45" w:rsidRPr="007D6B36" w:rsidRDefault="00ED1B45" w:rsidP="00ED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6B516199" w14:textId="77777777" w:rsidR="00ED1B45" w:rsidRPr="007D6B36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2C1A217F" w14:textId="77777777" w:rsidR="00ED1B45" w:rsidRPr="007D6B36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0183C2CF" w14:textId="77777777" w:rsidR="00ED1B45" w:rsidRPr="00805E70" w:rsidRDefault="00ED1B45" w:rsidP="00ED1B4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36D51F1F" w14:textId="77777777" w:rsidR="00ED1B45" w:rsidRPr="00BB2300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2917AA47" w14:textId="77777777" w:rsidR="00ED1B45" w:rsidRPr="00BB2300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0BEC25B6" w14:textId="77777777" w:rsidR="00ED1B45" w:rsidRPr="00BB2300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ED1B45" w:rsidRPr="007D6B36" w14:paraId="7B254744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tcBorders>
              <w:bottom w:val="single" w:sz="4" w:space="0" w:color="auto"/>
            </w:tcBorders>
            <w:vAlign w:val="center"/>
          </w:tcPr>
          <w:p w14:paraId="35FFFEE7" w14:textId="77777777" w:rsidR="00ED1B45" w:rsidRPr="007D6B36" w:rsidRDefault="00ED1B45" w:rsidP="00ED1B45">
            <w:pPr>
              <w:spacing w:after="12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2A3AF" w14:textId="77777777" w:rsidR="00ED1B45" w:rsidRPr="007D6B36" w:rsidRDefault="00ED1B45" w:rsidP="00ED1B4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  <w:tcBorders>
              <w:bottom w:val="single" w:sz="4" w:space="0" w:color="auto"/>
            </w:tcBorders>
          </w:tcPr>
          <w:p w14:paraId="69AE3A27" w14:textId="77777777" w:rsidR="00ED1B45" w:rsidRPr="007D6B36" w:rsidRDefault="00ED1B45" w:rsidP="00ED1B45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</w:tcPr>
          <w:p w14:paraId="5BF9D23E" w14:textId="77777777" w:rsidR="00ED1B45" w:rsidRPr="007D6B36" w:rsidRDefault="00ED1B45" w:rsidP="00ED1B4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A0379D4" w14:textId="77777777" w:rsidR="00ED1B45" w:rsidRPr="007D6B36" w:rsidRDefault="00ED1B45" w:rsidP="00ED1B4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6583AC" w14:textId="77777777" w:rsidR="00ED1B45" w:rsidRPr="007D6B36" w:rsidRDefault="00ED1B45" w:rsidP="00ED1B4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79262A" w14:textId="77777777" w:rsidR="00ED1B45" w:rsidRPr="007D6B36" w:rsidRDefault="00ED1B45" w:rsidP="00ED1B4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B9FA70" w14:textId="77777777" w:rsidR="00ED1B45" w:rsidRPr="00805E70" w:rsidRDefault="00ED1B45" w:rsidP="00ED1B4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C98B14" w14:textId="25EFFFDC" w:rsidR="00ED1B45" w:rsidRPr="00BB2300" w:rsidRDefault="00ED1B45" w:rsidP="00ED1B4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2.839.500</w:t>
            </w:r>
          </w:p>
        </w:tc>
        <w:tc>
          <w:tcPr>
            <w:tcW w:w="519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969C9" w14:textId="60B10CE4" w:rsidR="00ED1B45" w:rsidRPr="00BB2300" w:rsidRDefault="00ED1B45" w:rsidP="00ED1B4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2.730.887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8C36F7" w14:textId="034874AD" w:rsidR="00ED1B45" w:rsidRPr="00ED1B45" w:rsidRDefault="00ED1B45" w:rsidP="00ED1B4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96%</w:t>
            </w:r>
          </w:p>
        </w:tc>
      </w:tr>
      <w:tr w:rsidR="00ED1B45" w:rsidRPr="007D6B36" w14:paraId="1F087B62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 w:val="restart"/>
            <w:vAlign w:val="center"/>
          </w:tcPr>
          <w:p w14:paraId="44C4B9C8" w14:textId="204C8133" w:rsidR="00ED1B45" w:rsidRPr="00910BE1" w:rsidRDefault="00ED1B45" w:rsidP="00ED1B4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>
              <w:rPr>
                <w:sz w:val="19"/>
                <w:szCs w:val="19"/>
                <w:lang w:val="sr-Cyrl-BA"/>
              </w:rPr>
              <w:t>28</w:t>
            </w:r>
            <w:r w:rsidRPr="00871CB3">
              <w:rPr>
                <w:sz w:val="19"/>
                <w:szCs w:val="19"/>
                <w:lang w:val="sr-Cyrl-BA"/>
              </w:rPr>
              <w:t>.5. Административна мјера Одјељења за просторно планирање и комуналне послове</w:t>
            </w:r>
          </w:p>
        </w:tc>
        <w:tc>
          <w:tcPr>
            <w:tcW w:w="724" w:type="pct"/>
            <w:vMerge w:val="restart"/>
            <w:vAlign w:val="center"/>
          </w:tcPr>
          <w:p w14:paraId="675B33FF" w14:textId="77777777" w:rsidR="00ED1B45" w:rsidRPr="00871CB3" w:rsidRDefault="00ED1B45" w:rsidP="00ED1B45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Реализован Програм заједничке комуналне потрошње за 2024. годину (чишћење јавних саобраћајних површина,</w:t>
            </w:r>
            <w:r w:rsidRPr="00871CB3">
              <w:t xml:space="preserve"> </w:t>
            </w:r>
            <w:r w:rsidRPr="00871CB3">
              <w:rPr>
                <w:sz w:val="19"/>
                <w:szCs w:val="19"/>
                <w:lang w:val="sr-Cyrl-BA"/>
              </w:rPr>
              <w:t xml:space="preserve">одржавање јавних површина и заштита, животне средине, одржавање фонтана,  одржавање јавне расвјете и семафора, </w:t>
            </w:r>
            <w:r w:rsidRPr="00871CB3">
              <w:rPr>
                <w:sz w:val="19"/>
                <w:szCs w:val="19"/>
                <w:lang w:val="sr-Cyrl-BA"/>
              </w:rPr>
              <w:lastRenderedPageBreak/>
              <w:t>одржавање вертикалне и хоризонтална сигнализације, и трошкови зимске службе).</w:t>
            </w:r>
          </w:p>
          <w:p w14:paraId="19068C3D" w14:textId="30E6AB09" w:rsidR="00ED1B45" w:rsidRPr="00BB2300" w:rsidRDefault="00ED1B45" w:rsidP="00ED1B4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  Реализовани послови из дјелокруга рада израда пројектних задатака, издавања дозвола, припрема просторно планске документације, послови из области заједничке комуналне потрошње, поступак регистрације о промјене заједница етажних власника и други послви из оквира своје надлежности.</w:t>
            </w:r>
          </w:p>
        </w:tc>
        <w:tc>
          <w:tcPr>
            <w:tcW w:w="684" w:type="pct"/>
            <w:vMerge w:val="restart"/>
            <w:vAlign w:val="center"/>
          </w:tcPr>
          <w:p w14:paraId="4C868320" w14:textId="77777777" w:rsidR="00ED1B45" w:rsidRPr="00871CB3" w:rsidRDefault="00ED1B45" w:rsidP="00ED1B45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lastRenderedPageBreak/>
              <w:t>Реализован Програм заједничке комуналне потрошње за 2024. годину (чишћење јавних саобраћајних површина,</w:t>
            </w:r>
            <w:r w:rsidRPr="00871CB3">
              <w:t xml:space="preserve"> </w:t>
            </w:r>
            <w:r w:rsidRPr="00871CB3">
              <w:rPr>
                <w:sz w:val="19"/>
                <w:szCs w:val="19"/>
                <w:lang w:val="sr-Cyrl-BA"/>
              </w:rPr>
              <w:t xml:space="preserve">одржавање јавних површина и заштита, животне средине, одржавање фонтана,  одржавање јавне расвјете и </w:t>
            </w:r>
            <w:r w:rsidRPr="00871CB3">
              <w:rPr>
                <w:sz w:val="19"/>
                <w:szCs w:val="19"/>
                <w:lang w:val="sr-Cyrl-BA"/>
              </w:rPr>
              <w:lastRenderedPageBreak/>
              <w:t>семафора, одржавање вертикалне и хоризонтална сигнализације, и трошкови зимске службе).</w:t>
            </w:r>
          </w:p>
          <w:p w14:paraId="22D11F9C" w14:textId="5F6145E7" w:rsidR="00ED1B45" w:rsidRPr="00BB2300" w:rsidRDefault="00ED1B45" w:rsidP="00ED1B45">
            <w:pPr>
              <w:pStyle w:val="ListParagraph"/>
              <w:spacing w:after="0" w:line="240" w:lineRule="auto"/>
              <w:ind w:left="72"/>
              <w:rPr>
                <w:rFonts w:ascii="Calibri" w:hAnsi="Calibri" w:cs="Calibri"/>
                <w:color w:val="000000" w:themeColor="text1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  Реализовани послови из дјелокруга рада израда пројектних задатака, издавања дозвола, припрема просторно планске документације, послови из области заједничке комуналне потрошње, поступак регистрације о промјене заједница етажних власника и други послви из оквира своје надлежности.</w:t>
            </w:r>
          </w:p>
        </w:tc>
        <w:tc>
          <w:tcPr>
            <w:tcW w:w="272" w:type="pct"/>
            <w:vMerge w:val="restart"/>
          </w:tcPr>
          <w:p w14:paraId="4BB65E7D" w14:textId="77777777" w:rsidR="00ED1B45" w:rsidRPr="00BB2300" w:rsidRDefault="00ED1B45" w:rsidP="00ED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lastRenderedPageBreak/>
              <w:t>Да</w:t>
            </w:r>
          </w:p>
        </w:tc>
        <w:tc>
          <w:tcPr>
            <w:tcW w:w="399" w:type="pct"/>
            <w:vMerge w:val="restart"/>
            <w:shd w:val="clear" w:color="auto" w:fill="auto"/>
          </w:tcPr>
          <w:p w14:paraId="2E53D1CE" w14:textId="140B26C3" w:rsidR="00ED1B45" w:rsidRPr="00BB2300" w:rsidRDefault="00ED1B45" w:rsidP="00ED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71CB3">
              <w:rPr>
                <w:sz w:val="19"/>
                <w:szCs w:val="19"/>
                <w:lang w:val="sr-Cyrl-BA"/>
              </w:rPr>
              <w:t>Одјељење за просторно планирање и комуналне послове</w:t>
            </w:r>
          </w:p>
        </w:tc>
        <w:tc>
          <w:tcPr>
            <w:tcW w:w="115" w:type="pct"/>
            <w:vMerge w:val="restart"/>
            <w:shd w:val="clear" w:color="auto" w:fill="FFFFFF" w:themeFill="background1"/>
          </w:tcPr>
          <w:p w14:paraId="60A490FE" w14:textId="77777777" w:rsidR="00ED1B45" w:rsidRPr="00BB2300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-</w:t>
            </w:r>
          </w:p>
        </w:tc>
        <w:tc>
          <w:tcPr>
            <w:tcW w:w="397" w:type="pct"/>
            <w:gridSpan w:val="2"/>
            <w:vMerge w:val="restart"/>
            <w:shd w:val="clear" w:color="auto" w:fill="FFFFFF" w:themeFill="background1"/>
          </w:tcPr>
          <w:p w14:paraId="245B5337" w14:textId="20B4B47B" w:rsidR="00ED1B45" w:rsidRPr="00BB2300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 општине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5E9430E2" w14:textId="77777777" w:rsidR="00ED1B45" w:rsidRPr="00805E70" w:rsidRDefault="00ED1B45" w:rsidP="00ED1B4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76242803" w14:textId="66AA938E" w:rsidR="00ED1B45" w:rsidRPr="00BB2300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ED1B45">
              <w:rPr>
                <w:rFonts w:ascii="Calibri" w:eastAsia="Times New Roman" w:hAnsi="Calibri" w:cs="Calibri"/>
                <w:bCs/>
                <w:color w:val="000000" w:themeColor="text1"/>
              </w:rPr>
              <w:t>286.000</w:t>
            </w: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641FFA17" w14:textId="28C21CDD" w:rsidR="00ED1B45" w:rsidRPr="00BB2300" w:rsidRDefault="00544BF0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337.819</w:t>
            </w: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39CA4010" w14:textId="602C5736" w:rsidR="00ED1B45" w:rsidRPr="00ED1B45" w:rsidRDefault="00544BF0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118</w:t>
            </w:r>
            <w:r w:rsidR="00ED1B45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%</w:t>
            </w:r>
          </w:p>
        </w:tc>
      </w:tr>
      <w:tr w:rsidR="00ED1B45" w:rsidRPr="007D6B36" w14:paraId="1F96967A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237222B7" w14:textId="77777777" w:rsidR="00ED1B45" w:rsidRPr="007D6B36" w:rsidRDefault="00ED1B45" w:rsidP="00ED1B4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CAA7E3A" w14:textId="77777777" w:rsidR="00ED1B45" w:rsidRPr="007D6B36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</w:tcPr>
          <w:p w14:paraId="63B9564D" w14:textId="77777777" w:rsidR="00ED1B45" w:rsidRPr="007D6B36" w:rsidRDefault="00ED1B45" w:rsidP="00ED1B4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5830C314" w14:textId="77777777" w:rsidR="00ED1B45" w:rsidRPr="007D6B36" w:rsidRDefault="00ED1B45" w:rsidP="00ED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61B8C0D0" w14:textId="77777777" w:rsidR="00ED1B45" w:rsidRPr="007D6B36" w:rsidRDefault="00ED1B45" w:rsidP="00ED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07C9D0A5" w14:textId="77777777" w:rsidR="00ED1B45" w:rsidRPr="007D6B36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6455FEB0" w14:textId="77777777" w:rsidR="00ED1B45" w:rsidRPr="007D6B36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5218A158" w14:textId="77777777" w:rsidR="00ED1B45" w:rsidRPr="00805E70" w:rsidRDefault="00ED1B45" w:rsidP="00ED1B4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15F28D08" w14:textId="77777777" w:rsidR="00ED1B45" w:rsidRPr="00BB2300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15191A24" w14:textId="77777777" w:rsidR="00ED1B45" w:rsidRPr="00BB2300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7F0C8D53" w14:textId="77777777" w:rsidR="00ED1B45" w:rsidRPr="00BB2300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F37EA4" w:rsidRPr="007D6B36" w14:paraId="0CA3CA30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2E541585" w14:textId="77777777" w:rsidR="00F37EA4" w:rsidRPr="007D6B36" w:rsidRDefault="00F37EA4" w:rsidP="00F37EA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ACA6050" w14:textId="77777777" w:rsidR="00F37EA4" w:rsidRPr="007D6B36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</w:tcPr>
          <w:p w14:paraId="70DDC476" w14:textId="77777777" w:rsidR="00F37EA4" w:rsidRPr="007D6B36" w:rsidRDefault="00F37EA4" w:rsidP="00F37EA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06C6D630" w14:textId="77777777" w:rsidR="00F37EA4" w:rsidRPr="007D6B36" w:rsidRDefault="00F37EA4" w:rsidP="00F3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15139188" w14:textId="77777777" w:rsidR="00F37EA4" w:rsidRPr="007D6B36" w:rsidRDefault="00F37EA4" w:rsidP="00F3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2AC2DAAF" w14:textId="77777777" w:rsidR="00F37EA4" w:rsidRPr="007D6B36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104C41F8" w14:textId="77777777" w:rsidR="00F37EA4" w:rsidRPr="007D6B36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588B8B21" w14:textId="54E11E9F" w:rsidR="00F37EA4" w:rsidRPr="00805E70" w:rsidRDefault="00F37EA4" w:rsidP="00F37EA4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7C654820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548CFD58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3FDFED6A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ED1B45" w:rsidRPr="007D6B36" w14:paraId="4E5ECA0D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02903C47" w14:textId="77777777" w:rsidR="00ED1B45" w:rsidRPr="007D6B36" w:rsidRDefault="00ED1B45" w:rsidP="00ED1B4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265230B" w14:textId="77777777" w:rsidR="00ED1B45" w:rsidRPr="007D6B36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</w:tcPr>
          <w:p w14:paraId="2CFE4021" w14:textId="77777777" w:rsidR="00ED1B45" w:rsidRPr="007D6B36" w:rsidRDefault="00ED1B45" w:rsidP="00ED1B4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30EF0862" w14:textId="77777777" w:rsidR="00ED1B45" w:rsidRPr="007D6B36" w:rsidRDefault="00ED1B45" w:rsidP="00ED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5D215BA3" w14:textId="77777777" w:rsidR="00ED1B45" w:rsidRPr="007D6B36" w:rsidRDefault="00ED1B45" w:rsidP="00ED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63C5535B" w14:textId="77777777" w:rsidR="00ED1B45" w:rsidRPr="007D6B36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241BAD6A" w14:textId="77777777" w:rsidR="00ED1B45" w:rsidRPr="007D6B36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54D88FCD" w14:textId="77777777" w:rsidR="00ED1B45" w:rsidRPr="00805E70" w:rsidRDefault="00ED1B45" w:rsidP="00ED1B4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13119294" w14:textId="77777777" w:rsidR="00ED1B45" w:rsidRPr="00BB2300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2430E8D8" w14:textId="77777777" w:rsidR="00ED1B45" w:rsidRPr="00BB2300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03617F56" w14:textId="77777777" w:rsidR="00ED1B45" w:rsidRPr="00BB2300" w:rsidRDefault="00ED1B45" w:rsidP="00E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ED1B45" w:rsidRPr="007D6B36" w14:paraId="0F52F18A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tcBorders>
              <w:bottom w:val="single" w:sz="4" w:space="0" w:color="auto"/>
            </w:tcBorders>
            <w:vAlign w:val="center"/>
          </w:tcPr>
          <w:p w14:paraId="257A3D53" w14:textId="77777777" w:rsidR="00ED1B45" w:rsidRPr="007D6B36" w:rsidRDefault="00ED1B45" w:rsidP="00ED1B45">
            <w:pPr>
              <w:spacing w:after="12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F6281" w14:textId="77777777" w:rsidR="00ED1B45" w:rsidRPr="007D6B36" w:rsidRDefault="00ED1B45" w:rsidP="00ED1B4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  <w:tcBorders>
              <w:bottom w:val="single" w:sz="4" w:space="0" w:color="auto"/>
            </w:tcBorders>
          </w:tcPr>
          <w:p w14:paraId="60C2E865" w14:textId="77777777" w:rsidR="00ED1B45" w:rsidRPr="007D6B36" w:rsidRDefault="00ED1B45" w:rsidP="00ED1B45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</w:tcPr>
          <w:p w14:paraId="305A5C5C" w14:textId="77777777" w:rsidR="00ED1B45" w:rsidRPr="007D6B36" w:rsidRDefault="00ED1B45" w:rsidP="00ED1B4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595FDF5" w14:textId="77777777" w:rsidR="00ED1B45" w:rsidRPr="007D6B36" w:rsidRDefault="00ED1B45" w:rsidP="00ED1B4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3C4CE3" w14:textId="77777777" w:rsidR="00ED1B45" w:rsidRPr="007D6B36" w:rsidRDefault="00ED1B45" w:rsidP="00ED1B4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5E72BC" w14:textId="77777777" w:rsidR="00ED1B45" w:rsidRPr="007D6B36" w:rsidRDefault="00ED1B45" w:rsidP="00ED1B4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648112" w14:textId="77777777" w:rsidR="00ED1B45" w:rsidRPr="00805E70" w:rsidRDefault="00ED1B45" w:rsidP="00ED1B45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B86328" w14:textId="3B0873BF" w:rsidR="00ED1B45" w:rsidRPr="00BB2300" w:rsidRDefault="00ED1B45" w:rsidP="00ED1B4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ED1B45">
              <w:rPr>
                <w:rFonts w:ascii="Calibri" w:eastAsia="Times New Roman" w:hAnsi="Calibri" w:cs="Calibri"/>
                <w:bCs/>
                <w:color w:val="000000" w:themeColor="text1"/>
              </w:rPr>
              <w:t>286.000</w:t>
            </w:r>
          </w:p>
        </w:tc>
        <w:tc>
          <w:tcPr>
            <w:tcW w:w="519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C0EAA6" w14:textId="7D7B35E5" w:rsidR="00ED1B45" w:rsidRPr="00BB2300" w:rsidRDefault="00544BF0" w:rsidP="00ED1B4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337.819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F6922E" w14:textId="39092DF5" w:rsidR="00ED1B45" w:rsidRPr="00ED1B45" w:rsidRDefault="00544BF0" w:rsidP="00ED1B4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118</w:t>
            </w:r>
            <w:r w:rsidR="00ED1B45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%</w:t>
            </w:r>
          </w:p>
        </w:tc>
      </w:tr>
      <w:tr w:rsidR="00544BF0" w:rsidRPr="007D6B36" w14:paraId="49A9F7B2" w14:textId="77777777" w:rsidTr="00BF5B59">
        <w:trPr>
          <w:gridAfter w:val="1"/>
          <w:wAfter w:w="4" w:type="pct"/>
          <w:trHeight w:val="164"/>
          <w:jc w:val="center"/>
        </w:trPr>
        <w:tc>
          <w:tcPr>
            <w:tcW w:w="544" w:type="pct"/>
            <w:vMerge w:val="restart"/>
            <w:vAlign w:val="center"/>
          </w:tcPr>
          <w:p w14:paraId="15877E1B" w14:textId="49A54C83" w:rsidR="00544BF0" w:rsidRPr="00910BE1" w:rsidRDefault="00544BF0" w:rsidP="00544BF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>
              <w:rPr>
                <w:sz w:val="19"/>
                <w:szCs w:val="19"/>
                <w:lang w:val="sr-Cyrl-BA"/>
              </w:rPr>
              <w:lastRenderedPageBreak/>
              <w:t>28</w:t>
            </w:r>
            <w:r w:rsidRPr="00871CB3">
              <w:rPr>
                <w:sz w:val="19"/>
                <w:szCs w:val="19"/>
                <w:lang w:val="sr-Cyrl-BA"/>
              </w:rPr>
              <w:t>.6. Административна мјера Одјељење за изградњу града и управљање имовином</w:t>
            </w:r>
          </w:p>
        </w:tc>
        <w:tc>
          <w:tcPr>
            <w:tcW w:w="724" w:type="pct"/>
            <w:vMerge w:val="restart"/>
            <w:vAlign w:val="center"/>
          </w:tcPr>
          <w:p w14:paraId="79359A23" w14:textId="77777777" w:rsidR="00544BF0" w:rsidRPr="00871CB3" w:rsidRDefault="00544BF0" w:rsidP="00544BF0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</w:p>
          <w:p w14:paraId="18672156" w14:textId="77777777" w:rsidR="00544BF0" w:rsidRPr="00871CB3" w:rsidRDefault="00544BF0" w:rsidP="00544BF0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</w:p>
          <w:p w14:paraId="47769404" w14:textId="77777777" w:rsidR="00544BF0" w:rsidRPr="00871CB3" w:rsidRDefault="00544BF0" w:rsidP="00544BF0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Реализован Програм одржавања локалних и категорисаних путева на подручју општине Мркоњић Град за 2024.годину -одржавање објеката друмског саобраћаја.</w:t>
            </w:r>
          </w:p>
          <w:p w14:paraId="2B194B00" w14:textId="77777777" w:rsidR="00544BF0" w:rsidRPr="00871CB3" w:rsidRDefault="00544BF0" w:rsidP="00544BF0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Прибављено градско грађевинско земљишта и уређено гробље,</w:t>
            </w:r>
          </w:p>
          <w:p w14:paraId="045F07E9" w14:textId="77777777" w:rsidR="00544BF0" w:rsidRPr="00871CB3" w:rsidRDefault="00544BF0" w:rsidP="00544BF0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Обезбијеђени услови за рад и редовно </w:t>
            </w:r>
            <w:r w:rsidRPr="00871CB3">
              <w:rPr>
                <w:sz w:val="19"/>
                <w:szCs w:val="19"/>
                <w:lang w:val="sr-Cyrl-BA"/>
              </w:rPr>
              <w:lastRenderedPageBreak/>
              <w:t>одржавање возног парка (Утрошак горива за службена возила)</w:t>
            </w:r>
          </w:p>
          <w:p w14:paraId="5D7098E1" w14:textId="4CBF1F01" w:rsidR="00544BF0" w:rsidRPr="00BB2300" w:rsidRDefault="00544BF0" w:rsidP="00544BF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71CB3">
              <w:rPr>
                <w:sz w:val="19"/>
                <w:szCs w:val="19"/>
                <w:lang w:val="sr-Cyrl-BA"/>
              </w:rPr>
              <w:t>Реализовани правни и административни послови одјељења из области имовинско-правних односа за које је надлежна општина.</w:t>
            </w:r>
          </w:p>
        </w:tc>
        <w:tc>
          <w:tcPr>
            <w:tcW w:w="684" w:type="pct"/>
            <w:vMerge w:val="restart"/>
            <w:vAlign w:val="center"/>
          </w:tcPr>
          <w:p w14:paraId="5B46E1F9" w14:textId="77777777" w:rsidR="00544BF0" w:rsidRPr="00871CB3" w:rsidRDefault="00544BF0" w:rsidP="00544BF0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</w:p>
          <w:p w14:paraId="4957F5D5" w14:textId="77777777" w:rsidR="00544BF0" w:rsidRPr="00871CB3" w:rsidRDefault="00544BF0" w:rsidP="00544BF0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</w:p>
          <w:p w14:paraId="4E7EC731" w14:textId="77777777" w:rsidR="00544BF0" w:rsidRPr="00871CB3" w:rsidRDefault="00544BF0" w:rsidP="00544BF0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Реализован Програм одржавања локалних и категорисаних путева на подручју општине Мркоњић Град за 2024.годину -одржавање објеката друмског саобраћаја.</w:t>
            </w:r>
          </w:p>
          <w:p w14:paraId="70AC8255" w14:textId="77777777" w:rsidR="00544BF0" w:rsidRPr="00871CB3" w:rsidRDefault="00544BF0" w:rsidP="00544BF0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Прибављено градско грађевинско земљишта и уређено гробље,</w:t>
            </w:r>
          </w:p>
          <w:p w14:paraId="2510E76C" w14:textId="77777777" w:rsidR="00544BF0" w:rsidRPr="00871CB3" w:rsidRDefault="00544BF0" w:rsidP="00544BF0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Обезбијеђени услови за рад и редовно </w:t>
            </w:r>
            <w:r w:rsidRPr="00871CB3">
              <w:rPr>
                <w:sz w:val="19"/>
                <w:szCs w:val="19"/>
                <w:lang w:val="sr-Cyrl-BA"/>
              </w:rPr>
              <w:lastRenderedPageBreak/>
              <w:t>одржавање возног парка (Утрошак горива за службена возила)</w:t>
            </w:r>
          </w:p>
          <w:p w14:paraId="4E4F151B" w14:textId="148AED7C" w:rsidR="00544BF0" w:rsidRPr="00BB2300" w:rsidRDefault="00544BF0" w:rsidP="00544BF0">
            <w:pPr>
              <w:pStyle w:val="ListParagraph"/>
              <w:spacing w:after="0" w:line="240" w:lineRule="auto"/>
              <w:ind w:left="72"/>
              <w:rPr>
                <w:rFonts w:ascii="Calibri" w:hAnsi="Calibri" w:cs="Calibri"/>
                <w:color w:val="000000" w:themeColor="text1"/>
              </w:rPr>
            </w:pPr>
            <w:r w:rsidRPr="00871CB3">
              <w:rPr>
                <w:sz w:val="19"/>
                <w:szCs w:val="19"/>
                <w:lang w:val="sr-Cyrl-BA"/>
              </w:rPr>
              <w:t>Реализовани правни и административни послови одјељења из области имовинско-правних односа за које је надлежна општина.</w:t>
            </w:r>
          </w:p>
        </w:tc>
        <w:tc>
          <w:tcPr>
            <w:tcW w:w="272" w:type="pct"/>
            <w:vMerge w:val="restart"/>
          </w:tcPr>
          <w:p w14:paraId="4AE97A0F" w14:textId="77777777" w:rsidR="00544BF0" w:rsidRPr="00BB2300" w:rsidRDefault="00544BF0" w:rsidP="00544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lastRenderedPageBreak/>
              <w:t>Да</w:t>
            </w:r>
          </w:p>
        </w:tc>
        <w:tc>
          <w:tcPr>
            <w:tcW w:w="399" w:type="pct"/>
            <w:vMerge w:val="restart"/>
            <w:shd w:val="clear" w:color="auto" w:fill="auto"/>
          </w:tcPr>
          <w:p w14:paraId="35F0D717" w14:textId="77777777" w:rsidR="00544BF0" w:rsidRPr="00871CB3" w:rsidRDefault="00544BF0" w:rsidP="00544BF0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79FC75B3" w14:textId="2965801E" w:rsidR="00544BF0" w:rsidRPr="00BB2300" w:rsidRDefault="00544BF0" w:rsidP="00544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5" w:type="pct"/>
            <w:vMerge w:val="restart"/>
            <w:shd w:val="clear" w:color="auto" w:fill="FFFFFF" w:themeFill="background1"/>
          </w:tcPr>
          <w:p w14:paraId="653C5594" w14:textId="77777777" w:rsidR="00544BF0" w:rsidRPr="00BB2300" w:rsidRDefault="00544BF0" w:rsidP="00544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-</w:t>
            </w:r>
          </w:p>
        </w:tc>
        <w:tc>
          <w:tcPr>
            <w:tcW w:w="397" w:type="pct"/>
            <w:gridSpan w:val="2"/>
            <w:vMerge w:val="restart"/>
            <w:shd w:val="clear" w:color="auto" w:fill="FFFFFF" w:themeFill="background1"/>
          </w:tcPr>
          <w:p w14:paraId="56ABEADA" w14:textId="77777777" w:rsidR="00544BF0" w:rsidRPr="00BB2300" w:rsidRDefault="00544BF0" w:rsidP="00544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 општине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1C5D901A" w14:textId="77777777" w:rsidR="00544BF0" w:rsidRPr="00805E70" w:rsidRDefault="00544BF0" w:rsidP="00544BF0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4C6E064B" w14:textId="1E1EB5EB" w:rsidR="00544BF0" w:rsidRPr="00394231" w:rsidRDefault="00544BF0" w:rsidP="00394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394231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580.000</w:t>
            </w: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33F444B6" w14:textId="27C03552" w:rsidR="00544BF0" w:rsidRPr="00BB2300" w:rsidRDefault="00F315E7" w:rsidP="00544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359.458</w:t>
            </w: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3CFCCF50" w14:textId="0F32FB05" w:rsidR="00544BF0" w:rsidRPr="00ED1B45" w:rsidRDefault="00F315E7" w:rsidP="00544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62</w:t>
            </w:r>
            <w:r w:rsidR="00544BF0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%</w:t>
            </w:r>
          </w:p>
        </w:tc>
      </w:tr>
      <w:tr w:rsidR="00544BF0" w:rsidRPr="007D6B36" w14:paraId="04DE300C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18903405" w14:textId="77777777" w:rsidR="00544BF0" w:rsidRPr="007D6B36" w:rsidRDefault="00544BF0" w:rsidP="00880B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F285AD0" w14:textId="77777777" w:rsidR="00544BF0" w:rsidRPr="007D6B36" w:rsidRDefault="00544BF0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</w:tcPr>
          <w:p w14:paraId="7A30C3D6" w14:textId="77777777" w:rsidR="00544BF0" w:rsidRPr="007D6B36" w:rsidRDefault="00544BF0" w:rsidP="00880B2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3BD5E6B2" w14:textId="77777777" w:rsidR="00544BF0" w:rsidRPr="007D6B36" w:rsidRDefault="00544BF0" w:rsidP="00880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1800218B" w14:textId="77777777" w:rsidR="00544BF0" w:rsidRPr="007D6B36" w:rsidRDefault="00544BF0" w:rsidP="00880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58139408" w14:textId="77777777" w:rsidR="00544BF0" w:rsidRPr="007D6B36" w:rsidRDefault="00544BF0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0222DC23" w14:textId="77777777" w:rsidR="00544BF0" w:rsidRPr="007D6B36" w:rsidRDefault="00544BF0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0E63ED68" w14:textId="77777777" w:rsidR="00544BF0" w:rsidRPr="00805E70" w:rsidRDefault="00544BF0" w:rsidP="00880B2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2A975539" w14:textId="77777777" w:rsidR="00544BF0" w:rsidRPr="00394231" w:rsidRDefault="00544BF0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0AAD3D28" w14:textId="77777777" w:rsidR="00544BF0" w:rsidRPr="00BB2300" w:rsidRDefault="00544BF0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330FEC04" w14:textId="77777777" w:rsidR="00544BF0" w:rsidRPr="00BB2300" w:rsidRDefault="00544BF0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F37EA4" w:rsidRPr="007D6B36" w14:paraId="30BFEAC8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073000D6" w14:textId="77777777" w:rsidR="00F37EA4" w:rsidRPr="007D6B36" w:rsidRDefault="00F37EA4" w:rsidP="00F37EA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79CBF5F" w14:textId="77777777" w:rsidR="00F37EA4" w:rsidRPr="007D6B36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</w:tcPr>
          <w:p w14:paraId="3366911B" w14:textId="77777777" w:rsidR="00F37EA4" w:rsidRPr="007D6B36" w:rsidRDefault="00F37EA4" w:rsidP="00F37EA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00D97A60" w14:textId="77777777" w:rsidR="00F37EA4" w:rsidRPr="007D6B36" w:rsidRDefault="00F37EA4" w:rsidP="00F3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323865E1" w14:textId="77777777" w:rsidR="00F37EA4" w:rsidRPr="007D6B36" w:rsidRDefault="00F37EA4" w:rsidP="00F3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38A93AA3" w14:textId="77777777" w:rsidR="00F37EA4" w:rsidRPr="007D6B36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4F3B52A6" w14:textId="77777777" w:rsidR="00F37EA4" w:rsidRPr="007D6B36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31DE7AC7" w14:textId="26AC1A82" w:rsidR="00F37EA4" w:rsidRPr="00805E70" w:rsidRDefault="00F37EA4" w:rsidP="00F37EA4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3F190148" w14:textId="77777777" w:rsidR="00F37EA4" w:rsidRPr="00394231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3D52EA98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30FE8EFA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544BF0" w:rsidRPr="007D6B36" w14:paraId="17F61447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4D9ECBF4" w14:textId="77777777" w:rsidR="00544BF0" w:rsidRPr="007D6B36" w:rsidRDefault="00544BF0" w:rsidP="00880B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0032C8D" w14:textId="77777777" w:rsidR="00544BF0" w:rsidRPr="007D6B36" w:rsidRDefault="00544BF0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</w:tcPr>
          <w:p w14:paraId="74D1000D" w14:textId="77777777" w:rsidR="00544BF0" w:rsidRPr="007D6B36" w:rsidRDefault="00544BF0" w:rsidP="00880B2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10FBE2F8" w14:textId="77777777" w:rsidR="00544BF0" w:rsidRPr="007D6B36" w:rsidRDefault="00544BF0" w:rsidP="00880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2A3EFB78" w14:textId="77777777" w:rsidR="00544BF0" w:rsidRPr="007D6B36" w:rsidRDefault="00544BF0" w:rsidP="00880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4D41E6FC" w14:textId="77777777" w:rsidR="00544BF0" w:rsidRPr="007D6B36" w:rsidRDefault="00544BF0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74473AD1" w14:textId="77777777" w:rsidR="00544BF0" w:rsidRPr="007D6B36" w:rsidRDefault="00544BF0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6BA86BFE" w14:textId="77777777" w:rsidR="00544BF0" w:rsidRPr="00805E70" w:rsidRDefault="00544BF0" w:rsidP="00880B2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3743EA15" w14:textId="77777777" w:rsidR="00544BF0" w:rsidRPr="00394231" w:rsidRDefault="00544BF0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4377F661" w14:textId="77777777" w:rsidR="00544BF0" w:rsidRPr="00BB2300" w:rsidRDefault="00544BF0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6C33BD67" w14:textId="77777777" w:rsidR="00544BF0" w:rsidRPr="00BB2300" w:rsidRDefault="00544BF0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544BF0" w:rsidRPr="007D6B36" w14:paraId="058130C0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tcBorders>
              <w:bottom w:val="single" w:sz="4" w:space="0" w:color="auto"/>
            </w:tcBorders>
            <w:vAlign w:val="center"/>
          </w:tcPr>
          <w:p w14:paraId="5674A502" w14:textId="77777777" w:rsidR="00544BF0" w:rsidRPr="007D6B36" w:rsidRDefault="00544BF0" w:rsidP="00880B2E">
            <w:pPr>
              <w:spacing w:after="12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B26ED" w14:textId="77777777" w:rsidR="00544BF0" w:rsidRPr="007D6B36" w:rsidRDefault="00544BF0" w:rsidP="00880B2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  <w:tcBorders>
              <w:bottom w:val="single" w:sz="4" w:space="0" w:color="auto"/>
            </w:tcBorders>
          </w:tcPr>
          <w:p w14:paraId="7F412CD5" w14:textId="77777777" w:rsidR="00544BF0" w:rsidRPr="007D6B36" w:rsidRDefault="00544BF0" w:rsidP="00880B2E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</w:tcPr>
          <w:p w14:paraId="0261E650" w14:textId="77777777" w:rsidR="00544BF0" w:rsidRPr="007D6B36" w:rsidRDefault="00544BF0" w:rsidP="00880B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0CD3327" w14:textId="77777777" w:rsidR="00544BF0" w:rsidRPr="007D6B36" w:rsidRDefault="00544BF0" w:rsidP="00880B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301977" w14:textId="77777777" w:rsidR="00544BF0" w:rsidRPr="007D6B36" w:rsidRDefault="00544BF0" w:rsidP="00880B2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F4DC0D7" w14:textId="77777777" w:rsidR="00544BF0" w:rsidRPr="007D6B36" w:rsidRDefault="00544BF0" w:rsidP="00880B2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EBE44D" w14:textId="77777777" w:rsidR="00544BF0" w:rsidRPr="00805E70" w:rsidRDefault="00544BF0" w:rsidP="00880B2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A242E7" w14:textId="1B35B0A5" w:rsidR="00544BF0" w:rsidRPr="00394231" w:rsidRDefault="00544BF0" w:rsidP="0039423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394231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580.000</w:t>
            </w:r>
          </w:p>
        </w:tc>
        <w:tc>
          <w:tcPr>
            <w:tcW w:w="519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D6517" w14:textId="3F99EC72" w:rsidR="00544BF0" w:rsidRPr="00BB2300" w:rsidRDefault="00F315E7" w:rsidP="00880B2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359.458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4C2700" w14:textId="45490A15" w:rsidR="00544BF0" w:rsidRPr="00ED1B45" w:rsidRDefault="00F315E7" w:rsidP="00880B2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62</w:t>
            </w:r>
            <w:r w:rsidR="00544BF0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%</w:t>
            </w:r>
          </w:p>
        </w:tc>
      </w:tr>
      <w:tr w:rsidR="00394231" w:rsidRPr="007D6B36" w14:paraId="32CBE394" w14:textId="77777777" w:rsidTr="00BF5B59">
        <w:trPr>
          <w:gridAfter w:val="1"/>
          <w:wAfter w:w="4" w:type="pct"/>
          <w:trHeight w:val="164"/>
          <w:jc w:val="center"/>
        </w:trPr>
        <w:tc>
          <w:tcPr>
            <w:tcW w:w="544" w:type="pct"/>
            <w:vMerge w:val="restart"/>
            <w:vAlign w:val="center"/>
          </w:tcPr>
          <w:p w14:paraId="6122EA43" w14:textId="29720AE6" w:rsidR="00394231" w:rsidRPr="00910BE1" w:rsidRDefault="00394231" w:rsidP="0039423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>
              <w:rPr>
                <w:sz w:val="19"/>
                <w:szCs w:val="19"/>
                <w:lang w:val="sr-Cyrl-BA"/>
              </w:rPr>
              <w:lastRenderedPageBreak/>
              <w:t>28</w:t>
            </w:r>
            <w:r w:rsidRPr="00871CB3">
              <w:rPr>
                <w:sz w:val="19"/>
                <w:szCs w:val="19"/>
                <w:lang w:val="sr-Cyrl-BA"/>
              </w:rPr>
              <w:t xml:space="preserve">.7. Административна мјера </w:t>
            </w: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Одјељење за инспекцијске послове</w:t>
            </w:r>
          </w:p>
        </w:tc>
        <w:tc>
          <w:tcPr>
            <w:tcW w:w="724" w:type="pct"/>
            <w:vMerge w:val="restart"/>
            <w:vAlign w:val="center"/>
          </w:tcPr>
          <w:p w14:paraId="3A69D7F9" w14:textId="5294FFD8" w:rsidR="00394231" w:rsidRPr="00BB2300" w:rsidRDefault="00394231" w:rsidP="0039423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871CB3">
              <w:rPr>
                <w:sz w:val="19"/>
                <w:szCs w:val="19"/>
                <w:lang w:val="sr-Cyrl-BA"/>
              </w:rPr>
              <w:t>Континуирано провођење поступка инспекцијског надзорау области инспекције за храну, ветеринарске инспекције, урбнистичко-грађевинске инспекције, тржишне инспекције, саобраћајне инспекције и комуналне полиције.</w:t>
            </w:r>
          </w:p>
        </w:tc>
        <w:tc>
          <w:tcPr>
            <w:tcW w:w="684" w:type="pct"/>
            <w:vMerge w:val="restart"/>
            <w:vAlign w:val="center"/>
          </w:tcPr>
          <w:p w14:paraId="672B9822" w14:textId="4837E154" w:rsidR="00394231" w:rsidRPr="00BB2300" w:rsidRDefault="00394231" w:rsidP="00394231">
            <w:pPr>
              <w:pStyle w:val="ListParagraph"/>
              <w:spacing w:after="0" w:line="240" w:lineRule="auto"/>
              <w:ind w:left="72"/>
              <w:rPr>
                <w:rFonts w:ascii="Calibri" w:hAnsi="Calibri" w:cs="Calibri"/>
                <w:color w:val="000000" w:themeColor="text1"/>
              </w:rPr>
            </w:pPr>
            <w:r w:rsidRPr="00871CB3">
              <w:rPr>
                <w:sz w:val="19"/>
                <w:szCs w:val="19"/>
                <w:lang w:val="sr-Cyrl-BA"/>
              </w:rPr>
              <w:t>Континуирано провођење поступка инспекцијског надзорау области инспекције за храну, ветеринарске инспекције, урбнистичко-грађевинске инспекције, тржишне инспекције, саобраћајне инспекције и комуналне полиције.</w:t>
            </w:r>
          </w:p>
        </w:tc>
        <w:tc>
          <w:tcPr>
            <w:tcW w:w="272" w:type="pct"/>
            <w:vMerge w:val="restart"/>
          </w:tcPr>
          <w:p w14:paraId="0E7844CB" w14:textId="77777777" w:rsidR="00394231" w:rsidRPr="00BB2300" w:rsidRDefault="00394231" w:rsidP="00394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Да</w:t>
            </w:r>
          </w:p>
        </w:tc>
        <w:tc>
          <w:tcPr>
            <w:tcW w:w="399" w:type="pct"/>
            <w:vMerge w:val="restart"/>
            <w:shd w:val="clear" w:color="auto" w:fill="auto"/>
          </w:tcPr>
          <w:p w14:paraId="4487B188" w14:textId="7653E8A5" w:rsidR="00394231" w:rsidRPr="00BB2300" w:rsidRDefault="00394231" w:rsidP="00394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Одјељење за инспекцијске послове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 xml:space="preserve"> </w:t>
            </w:r>
          </w:p>
        </w:tc>
        <w:tc>
          <w:tcPr>
            <w:tcW w:w="115" w:type="pct"/>
            <w:vMerge w:val="restart"/>
            <w:shd w:val="clear" w:color="auto" w:fill="FFFFFF" w:themeFill="background1"/>
          </w:tcPr>
          <w:p w14:paraId="24B28E8B" w14:textId="77777777" w:rsidR="00394231" w:rsidRPr="00BB2300" w:rsidRDefault="00394231" w:rsidP="00394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-</w:t>
            </w:r>
          </w:p>
        </w:tc>
        <w:tc>
          <w:tcPr>
            <w:tcW w:w="397" w:type="pct"/>
            <w:gridSpan w:val="2"/>
            <w:vMerge w:val="restart"/>
            <w:shd w:val="clear" w:color="auto" w:fill="FFFFFF" w:themeFill="background1"/>
          </w:tcPr>
          <w:p w14:paraId="71131FB1" w14:textId="77777777" w:rsidR="00394231" w:rsidRPr="00BB2300" w:rsidRDefault="00394231" w:rsidP="00394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 општине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05B3C829" w14:textId="77777777" w:rsidR="00394231" w:rsidRPr="00805E70" w:rsidRDefault="00394231" w:rsidP="0039423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5D126DF0" w14:textId="3EAB9219" w:rsidR="00394231" w:rsidRPr="00BB2300" w:rsidRDefault="00394231" w:rsidP="00394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14.000</w:t>
            </w: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27106E00" w14:textId="5185B914" w:rsidR="00394231" w:rsidRPr="00BB2300" w:rsidRDefault="00394231" w:rsidP="00394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13.</w:t>
            </w:r>
            <w:r w:rsidR="00364A41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336</w:t>
            </w: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3C58B95C" w14:textId="0D0C0E71" w:rsidR="00394231" w:rsidRPr="00ED1B45" w:rsidRDefault="00364A41" w:rsidP="00394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95</w:t>
            </w:r>
            <w:r w:rsidR="00394231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%</w:t>
            </w:r>
          </w:p>
        </w:tc>
      </w:tr>
      <w:tr w:rsidR="00004DDE" w:rsidRPr="007D6B36" w14:paraId="32A52552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52E6607C" w14:textId="77777777" w:rsidR="00004DDE" w:rsidRPr="007D6B36" w:rsidRDefault="00004DDE" w:rsidP="00880B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B1045F8" w14:textId="77777777" w:rsidR="00004DDE" w:rsidRPr="007D6B36" w:rsidRDefault="00004DDE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</w:tcPr>
          <w:p w14:paraId="6A591B86" w14:textId="77777777" w:rsidR="00004DDE" w:rsidRPr="007D6B36" w:rsidRDefault="00004DDE" w:rsidP="00880B2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7781DB30" w14:textId="77777777" w:rsidR="00004DDE" w:rsidRPr="007D6B36" w:rsidRDefault="00004DDE" w:rsidP="00880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4BC2B5C6" w14:textId="77777777" w:rsidR="00004DDE" w:rsidRPr="007D6B36" w:rsidRDefault="00004DDE" w:rsidP="00880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07C45828" w14:textId="77777777" w:rsidR="00004DDE" w:rsidRPr="007D6B36" w:rsidRDefault="00004DDE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1276A73D" w14:textId="77777777" w:rsidR="00004DDE" w:rsidRPr="007D6B36" w:rsidRDefault="00004DDE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6CFA852E" w14:textId="77777777" w:rsidR="00004DDE" w:rsidRPr="00805E70" w:rsidRDefault="00004DDE" w:rsidP="00880B2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61D4347D" w14:textId="77777777" w:rsidR="00004DDE" w:rsidRPr="00BB2300" w:rsidRDefault="00004DDE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24EE8624" w14:textId="77777777" w:rsidR="00004DDE" w:rsidRPr="00BB2300" w:rsidRDefault="00004DDE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6D9CC7AD" w14:textId="77777777" w:rsidR="00004DDE" w:rsidRPr="00BB2300" w:rsidRDefault="00004DDE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F37EA4" w:rsidRPr="007D6B36" w14:paraId="0C414B83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150AB850" w14:textId="77777777" w:rsidR="00F37EA4" w:rsidRPr="007D6B36" w:rsidRDefault="00F37EA4" w:rsidP="00F37EA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74D9F51" w14:textId="77777777" w:rsidR="00F37EA4" w:rsidRPr="007D6B36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</w:tcPr>
          <w:p w14:paraId="57E5C07D" w14:textId="77777777" w:rsidR="00F37EA4" w:rsidRPr="007D6B36" w:rsidRDefault="00F37EA4" w:rsidP="00F37EA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241661FD" w14:textId="77777777" w:rsidR="00F37EA4" w:rsidRPr="007D6B36" w:rsidRDefault="00F37EA4" w:rsidP="00F3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09B9F3F1" w14:textId="77777777" w:rsidR="00F37EA4" w:rsidRPr="007D6B36" w:rsidRDefault="00F37EA4" w:rsidP="00F3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3DD00D89" w14:textId="77777777" w:rsidR="00F37EA4" w:rsidRPr="007D6B36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71A42851" w14:textId="77777777" w:rsidR="00F37EA4" w:rsidRPr="007D6B36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41ABACAD" w14:textId="26E541DE" w:rsidR="00F37EA4" w:rsidRPr="00805E70" w:rsidRDefault="00F37EA4" w:rsidP="00F37EA4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720C4F6C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5D4FD59F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5AC32A79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004DDE" w:rsidRPr="007D6B36" w14:paraId="7C5E5F3F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3FFA951D" w14:textId="77777777" w:rsidR="00004DDE" w:rsidRPr="007D6B36" w:rsidRDefault="00004DDE" w:rsidP="00880B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B37600A" w14:textId="77777777" w:rsidR="00004DDE" w:rsidRPr="007D6B36" w:rsidRDefault="00004DDE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</w:tcPr>
          <w:p w14:paraId="666C25B0" w14:textId="77777777" w:rsidR="00004DDE" w:rsidRPr="007D6B36" w:rsidRDefault="00004DDE" w:rsidP="00880B2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5DEECAC5" w14:textId="77777777" w:rsidR="00004DDE" w:rsidRPr="007D6B36" w:rsidRDefault="00004DDE" w:rsidP="00880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2CE5CEBF" w14:textId="77777777" w:rsidR="00004DDE" w:rsidRPr="007D6B36" w:rsidRDefault="00004DDE" w:rsidP="00880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07392D70" w14:textId="77777777" w:rsidR="00004DDE" w:rsidRPr="007D6B36" w:rsidRDefault="00004DDE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3790D012" w14:textId="77777777" w:rsidR="00004DDE" w:rsidRPr="007D6B36" w:rsidRDefault="00004DDE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498B06B9" w14:textId="77777777" w:rsidR="00004DDE" w:rsidRPr="00805E70" w:rsidRDefault="00004DDE" w:rsidP="00880B2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758DCC48" w14:textId="77777777" w:rsidR="00004DDE" w:rsidRPr="00BB2300" w:rsidRDefault="00004DDE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5BE2E7A2" w14:textId="77777777" w:rsidR="00004DDE" w:rsidRPr="00BB2300" w:rsidRDefault="00004DDE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2ADD06E6" w14:textId="77777777" w:rsidR="00004DDE" w:rsidRPr="00BB2300" w:rsidRDefault="00004DDE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004DDE" w:rsidRPr="007D6B36" w14:paraId="776DFC78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tcBorders>
              <w:bottom w:val="single" w:sz="4" w:space="0" w:color="auto"/>
            </w:tcBorders>
            <w:vAlign w:val="center"/>
          </w:tcPr>
          <w:p w14:paraId="4B78EED8" w14:textId="77777777" w:rsidR="00004DDE" w:rsidRPr="007D6B36" w:rsidRDefault="00004DDE" w:rsidP="00880B2E">
            <w:pPr>
              <w:spacing w:after="12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FB127" w14:textId="77777777" w:rsidR="00004DDE" w:rsidRPr="007D6B36" w:rsidRDefault="00004DDE" w:rsidP="00880B2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  <w:tcBorders>
              <w:bottom w:val="single" w:sz="4" w:space="0" w:color="auto"/>
            </w:tcBorders>
          </w:tcPr>
          <w:p w14:paraId="4CEC1975" w14:textId="77777777" w:rsidR="00004DDE" w:rsidRPr="007D6B36" w:rsidRDefault="00004DDE" w:rsidP="00880B2E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</w:tcPr>
          <w:p w14:paraId="189973C0" w14:textId="77777777" w:rsidR="00004DDE" w:rsidRPr="007D6B36" w:rsidRDefault="00004DDE" w:rsidP="00880B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1FA42D9" w14:textId="77777777" w:rsidR="00004DDE" w:rsidRPr="007D6B36" w:rsidRDefault="00004DDE" w:rsidP="00880B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E35E38" w14:textId="77777777" w:rsidR="00004DDE" w:rsidRPr="007D6B36" w:rsidRDefault="00004DDE" w:rsidP="00880B2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A24697" w14:textId="77777777" w:rsidR="00004DDE" w:rsidRPr="007D6B36" w:rsidRDefault="00004DDE" w:rsidP="00880B2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7AC3D5" w14:textId="77777777" w:rsidR="00004DDE" w:rsidRPr="00805E70" w:rsidRDefault="00004DDE" w:rsidP="00880B2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B785F7" w14:textId="341ED6AF" w:rsidR="00004DDE" w:rsidRPr="00BB2300" w:rsidRDefault="00394231" w:rsidP="00880B2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14.000</w:t>
            </w:r>
          </w:p>
        </w:tc>
        <w:tc>
          <w:tcPr>
            <w:tcW w:w="519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9B286D" w14:textId="0CDDD668" w:rsidR="00004DDE" w:rsidRPr="00BB2300" w:rsidRDefault="00364A41" w:rsidP="00880B2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13.336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AB350" w14:textId="7095D208" w:rsidR="00004DDE" w:rsidRPr="00ED1B45" w:rsidRDefault="00364A41" w:rsidP="00880B2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95</w:t>
            </w:r>
            <w:r w:rsidR="00004DDE"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%</w:t>
            </w:r>
          </w:p>
        </w:tc>
      </w:tr>
      <w:tr w:rsidR="00364A41" w:rsidRPr="007D6B36" w14:paraId="363BC7D4" w14:textId="77777777" w:rsidTr="00BF5B59">
        <w:trPr>
          <w:gridAfter w:val="1"/>
          <w:wAfter w:w="4" w:type="pct"/>
          <w:trHeight w:val="164"/>
          <w:jc w:val="center"/>
        </w:trPr>
        <w:tc>
          <w:tcPr>
            <w:tcW w:w="544" w:type="pct"/>
            <w:vMerge w:val="restart"/>
            <w:vAlign w:val="center"/>
          </w:tcPr>
          <w:p w14:paraId="772B8D08" w14:textId="314CD146" w:rsidR="00364A41" w:rsidRPr="00910BE1" w:rsidRDefault="00364A41" w:rsidP="00364A4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</w:rPr>
              <w:t xml:space="preserve">28.9. 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Агенција</w:t>
            </w: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за </w:t>
            </w:r>
            <w:r w:rsidRPr="006E1B72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привредни развој 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општине </w:t>
            </w: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Мркоњић Град</w:t>
            </w:r>
          </w:p>
        </w:tc>
        <w:tc>
          <w:tcPr>
            <w:tcW w:w="724" w:type="pct"/>
            <w:vMerge w:val="restart"/>
          </w:tcPr>
          <w:p w14:paraId="5CCE6E6E" w14:textId="6AB9913D" w:rsidR="00364A41" w:rsidRPr="00BB2300" w:rsidRDefault="00364A41" w:rsidP="00364A4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7A45B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Усвојен Извјештај о раду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Агенције</w:t>
            </w: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за </w:t>
            </w:r>
            <w:r w:rsidRPr="006E1B72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привредни развој 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општине </w:t>
            </w: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Мркоњић Град</w:t>
            </w:r>
          </w:p>
        </w:tc>
        <w:tc>
          <w:tcPr>
            <w:tcW w:w="684" w:type="pct"/>
            <w:vMerge w:val="restart"/>
          </w:tcPr>
          <w:p w14:paraId="766F5BFB" w14:textId="318664C6" w:rsidR="00364A41" w:rsidRPr="00BB2300" w:rsidRDefault="00364A41" w:rsidP="00364A41">
            <w:pPr>
              <w:pStyle w:val="ListParagraph"/>
              <w:spacing w:after="0" w:line="240" w:lineRule="auto"/>
              <w:ind w:left="72"/>
              <w:rPr>
                <w:rFonts w:ascii="Calibri" w:hAnsi="Calibri" w:cs="Calibri"/>
                <w:color w:val="000000" w:themeColor="text1"/>
              </w:rPr>
            </w:pPr>
            <w:r w:rsidRPr="007A45B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Усвојен Извјештај о раду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Агенције</w:t>
            </w: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за </w:t>
            </w:r>
            <w:r w:rsidRPr="006E1B72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привредни развој 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општине </w:t>
            </w: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Мркоњић Град</w:t>
            </w:r>
          </w:p>
        </w:tc>
        <w:tc>
          <w:tcPr>
            <w:tcW w:w="272" w:type="pct"/>
            <w:vMerge w:val="restart"/>
          </w:tcPr>
          <w:p w14:paraId="2928AD36" w14:textId="77777777" w:rsidR="00364A41" w:rsidRPr="00BB2300" w:rsidRDefault="00364A41" w:rsidP="00364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Да</w:t>
            </w:r>
          </w:p>
        </w:tc>
        <w:tc>
          <w:tcPr>
            <w:tcW w:w="399" w:type="pct"/>
            <w:vMerge w:val="restart"/>
            <w:shd w:val="clear" w:color="auto" w:fill="auto"/>
          </w:tcPr>
          <w:p w14:paraId="1889C25E" w14:textId="371C236D" w:rsidR="00364A41" w:rsidRPr="00BB2300" w:rsidRDefault="00364A41" w:rsidP="00364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005E4">
              <w:rPr>
                <w:rFonts w:cs="Calibri"/>
                <w:color w:val="000000"/>
                <w:sz w:val="19"/>
                <w:szCs w:val="19"/>
              </w:rPr>
              <w:t>Агенција за  привредни развој општине Мркоњић Град</w:t>
            </w:r>
          </w:p>
        </w:tc>
        <w:tc>
          <w:tcPr>
            <w:tcW w:w="115" w:type="pct"/>
            <w:vMerge w:val="restart"/>
            <w:shd w:val="clear" w:color="auto" w:fill="FFFFFF" w:themeFill="background1"/>
          </w:tcPr>
          <w:p w14:paraId="77F24A24" w14:textId="77777777" w:rsidR="00364A41" w:rsidRPr="00BB2300" w:rsidRDefault="00364A41" w:rsidP="0036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-</w:t>
            </w:r>
          </w:p>
        </w:tc>
        <w:tc>
          <w:tcPr>
            <w:tcW w:w="397" w:type="pct"/>
            <w:gridSpan w:val="2"/>
            <w:vMerge w:val="restart"/>
            <w:shd w:val="clear" w:color="auto" w:fill="FFFFFF" w:themeFill="background1"/>
          </w:tcPr>
          <w:p w14:paraId="2513378C" w14:textId="053ED04B" w:rsidR="00364A41" w:rsidRPr="00BB2300" w:rsidRDefault="00364A41" w:rsidP="0036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6E1B72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 и Информација о раду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6D46C20F" w14:textId="77777777" w:rsidR="00364A41" w:rsidRPr="00805E70" w:rsidRDefault="00364A41" w:rsidP="00364A41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4E8FAF3C" w14:textId="0252FBA0" w:rsidR="00364A41" w:rsidRPr="00F37EA4" w:rsidRDefault="00364A41" w:rsidP="0036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F37EA4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195.000</w:t>
            </w: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79427F50" w14:textId="3A0FA7E3" w:rsidR="00364A41" w:rsidRPr="00364A41" w:rsidRDefault="00364A41" w:rsidP="0036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185.000</w:t>
            </w: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071B1D32" w14:textId="77777777" w:rsidR="00364A41" w:rsidRPr="00ED1B45" w:rsidRDefault="00364A41" w:rsidP="0036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95%</w:t>
            </w:r>
          </w:p>
        </w:tc>
      </w:tr>
      <w:tr w:rsidR="00364A41" w:rsidRPr="007D6B36" w14:paraId="74C3F66F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2E6DE07D" w14:textId="77777777" w:rsidR="00364A41" w:rsidRPr="007D6B36" w:rsidRDefault="00364A41" w:rsidP="00880B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849F865" w14:textId="77777777" w:rsidR="00364A41" w:rsidRPr="007D6B36" w:rsidRDefault="00364A41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</w:tcPr>
          <w:p w14:paraId="58CB247D" w14:textId="77777777" w:rsidR="00364A41" w:rsidRPr="007D6B36" w:rsidRDefault="00364A41" w:rsidP="00880B2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0443BB89" w14:textId="77777777" w:rsidR="00364A41" w:rsidRPr="007D6B36" w:rsidRDefault="00364A41" w:rsidP="00880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357E2E5E" w14:textId="77777777" w:rsidR="00364A41" w:rsidRPr="007D6B36" w:rsidRDefault="00364A41" w:rsidP="00880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44C59D72" w14:textId="77777777" w:rsidR="00364A41" w:rsidRPr="007D6B36" w:rsidRDefault="00364A41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6C35FB53" w14:textId="77777777" w:rsidR="00364A41" w:rsidRPr="007D6B36" w:rsidRDefault="00364A41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6DF781FB" w14:textId="77777777" w:rsidR="00364A41" w:rsidRPr="00805E70" w:rsidRDefault="00364A41" w:rsidP="00880B2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4B426A80" w14:textId="77777777" w:rsidR="00364A41" w:rsidRPr="00F37EA4" w:rsidRDefault="00364A41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4DFC9521" w14:textId="77777777" w:rsidR="00364A41" w:rsidRPr="00BB2300" w:rsidRDefault="00364A41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6DF1EAA7" w14:textId="77777777" w:rsidR="00364A41" w:rsidRPr="00BB2300" w:rsidRDefault="00364A41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F37EA4" w:rsidRPr="007D6B36" w14:paraId="7DB27529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1235EFF5" w14:textId="77777777" w:rsidR="00F37EA4" w:rsidRPr="007D6B36" w:rsidRDefault="00F37EA4" w:rsidP="00F37EA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A434952" w14:textId="77777777" w:rsidR="00F37EA4" w:rsidRPr="007D6B36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</w:tcPr>
          <w:p w14:paraId="426094EC" w14:textId="77777777" w:rsidR="00F37EA4" w:rsidRPr="007D6B36" w:rsidRDefault="00F37EA4" w:rsidP="00F37EA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0E3DFC2D" w14:textId="77777777" w:rsidR="00F37EA4" w:rsidRPr="007D6B36" w:rsidRDefault="00F37EA4" w:rsidP="00F3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7B000709" w14:textId="77777777" w:rsidR="00F37EA4" w:rsidRPr="007D6B36" w:rsidRDefault="00F37EA4" w:rsidP="00F3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4B1AE96B" w14:textId="77777777" w:rsidR="00F37EA4" w:rsidRPr="007D6B36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62797F2B" w14:textId="77777777" w:rsidR="00F37EA4" w:rsidRPr="007D6B36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6A107188" w14:textId="6F09BAAD" w:rsidR="00F37EA4" w:rsidRPr="00805E70" w:rsidRDefault="00F37EA4" w:rsidP="00F37EA4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13E0513D" w14:textId="77777777" w:rsidR="00F37EA4" w:rsidRPr="00F37EA4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1F995B0B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59466C38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364A41" w:rsidRPr="007D6B36" w14:paraId="693C962D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42459769" w14:textId="77777777" w:rsidR="00364A41" w:rsidRPr="007D6B36" w:rsidRDefault="00364A41" w:rsidP="00880B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2CE782E" w14:textId="77777777" w:rsidR="00364A41" w:rsidRPr="007D6B36" w:rsidRDefault="00364A41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</w:tcPr>
          <w:p w14:paraId="45E538CE" w14:textId="77777777" w:rsidR="00364A41" w:rsidRPr="007D6B36" w:rsidRDefault="00364A41" w:rsidP="00880B2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05C1043E" w14:textId="77777777" w:rsidR="00364A41" w:rsidRPr="007D6B36" w:rsidRDefault="00364A41" w:rsidP="00880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58CC7AFD" w14:textId="77777777" w:rsidR="00364A41" w:rsidRPr="007D6B36" w:rsidRDefault="00364A41" w:rsidP="00880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37972C27" w14:textId="77777777" w:rsidR="00364A41" w:rsidRPr="007D6B36" w:rsidRDefault="00364A41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3D85B1C1" w14:textId="77777777" w:rsidR="00364A41" w:rsidRPr="007D6B36" w:rsidRDefault="00364A41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4D010DEE" w14:textId="77777777" w:rsidR="00364A41" w:rsidRPr="00805E70" w:rsidRDefault="00364A41" w:rsidP="00880B2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3C8054FA" w14:textId="77777777" w:rsidR="00364A41" w:rsidRPr="00F37EA4" w:rsidRDefault="00364A41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2248DBC8" w14:textId="77777777" w:rsidR="00364A41" w:rsidRPr="00BB2300" w:rsidRDefault="00364A41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60243CC7" w14:textId="77777777" w:rsidR="00364A41" w:rsidRPr="00BB2300" w:rsidRDefault="00364A41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364A41" w:rsidRPr="007D6B36" w14:paraId="611DFDA1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tcBorders>
              <w:bottom w:val="single" w:sz="4" w:space="0" w:color="auto"/>
            </w:tcBorders>
            <w:vAlign w:val="center"/>
          </w:tcPr>
          <w:p w14:paraId="545A2E2A" w14:textId="77777777" w:rsidR="00364A41" w:rsidRPr="007D6B36" w:rsidRDefault="00364A41" w:rsidP="00880B2E">
            <w:pPr>
              <w:spacing w:after="12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9D7BA" w14:textId="77777777" w:rsidR="00364A41" w:rsidRPr="007D6B36" w:rsidRDefault="00364A41" w:rsidP="00880B2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  <w:tcBorders>
              <w:bottom w:val="single" w:sz="4" w:space="0" w:color="auto"/>
            </w:tcBorders>
          </w:tcPr>
          <w:p w14:paraId="68C5C592" w14:textId="77777777" w:rsidR="00364A41" w:rsidRPr="007D6B36" w:rsidRDefault="00364A41" w:rsidP="00880B2E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</w:tcPr>
          <w:p w14:paraId="06396B6D" w14:textId="77777777" w:rsidR="00364A41" w:rsidRPr="007D6B36" w:rsidRDefault="00364A41" w:rsidP="00880B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3DAF1F6" w14:textId="77777777" w:rsidR="00364A41" w:rsidRPr="007D6B36" w:rsidRDefault="00364A41" w:rsidP="00880B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1816180" w14:textId="77777777" w:rsidR="00364A41" w:rsidRPr="007D6B36" w:rsidRDefault="00364A41" w:rsidP="00880B2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86645C" w14:textId="77777777" w:rsidR="00364A41" w:rsidRPr="007D6B36" w:rsidRDefault="00364A41" w:rsidP="00880B2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4F6BD" w14:textId="77777777" w:rsidR="00364A41" w:rsidRPr="00805E70" w:rsidRDefault="00364A41" w:rsidP="00880B2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3A77EA" w14:textId="44169792" w:rsidR="00364A41" w:rsidRPr="00F37EA4" w:rsidRDefault="00364A41" w:rsidP="00880B2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F37EA4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195.000</w:t>
            </w:r>
          </w:p>
        </w:tc>
        <w:tc>
          <w:tcPr>
            <w:tcW w:w="519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17423E" w14:textId="262C5A79" w:rsidR="00364A41" w:rsidRPr="00BB2300" w:rsidRDefault="00364A41" w:rsidP="00880B2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185.000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536A3" w14:textId="77777777" w:rsidR="00364A41" w:rsidRPr="00ED1B45" w:rsidRDefault="00364A41" w:rsidP="00880B2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  <w:t>95%</w:t>
            </w:r>
          </w:p>
        </w:tc>
      </w:tr>
      <w:tr w:rsidR="00364A41" w:rsidRPr="007D6B36" w14:paraId="14E6623A" w14:textId="77777777" w:rsidTr="00BF5B59">
        <w:trPr>
          <w:gridAfter w:val="1"/>
          <w:wAfter w:w="4" w:type="pct"/>
          <w:trHeight w:val="164"/>
          <w:jc w:val="center"/>
        </w:trPr>
        <w:tc>
          <w:tcPr>
            <w:tcW w:w="544" w:type="pct"/>
            <w:vMerge w:val="restart"/>
            <w:vAlign w:val="center"/>
          </w:tcPr>
          <w:p w14:paraId="7F93AE24" w14:textId="5A8987E2" w:rsidR="00364A41" w:rsidRPr="00910BE1" w:rsidRDefault="00364A41" w:rsidP="00880B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28.10.</w:t>
            </w:r>
            <w:r w:rsidRPr="006E1B72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ЈУ Културно-спортски центар „</w:t>
            </w: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Петар Кочић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“</w:t>
            </w:r>
          </w:p>
        </w:tc>
        <w:tc>
          <w:tcPr>
            <w:tcW w:w="724" w:type="pct"/>
            <w:vMerge w:val="restart"/>
          </w:tcPr>
          <w:p w14:paraId="5F8CA2B2" w14:textId="47959594" w:rsidR="00364A41" w:rsidRPr="00BB2300" w:rsidRDefault="00364A41" w:rsidP="00880B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6E1B72">
              <w:rPr>
                <w:sz w:val="19"/>
                <w:szCs w:val="19"/>
                <w:lang w:val="sr-Cyrl-BA"/>
              </w:rPr>
              <w:t>Усвојен Извјештај о раду</w:t>
            </w:r>
            <w:r>
              <w:rPr>
                <w:sz w:val="19"/>
                <w:szCs w:val="19"/>
                <w:lang w:val="sr-Cyrl-BA"/>
              </w:rPr>
              <w:t xml:space="preserve"> 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ЈУ Културно-спортски центар „</w:t>
            </w: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Петар Кочић</w:t>
            </w:r>
          </w:p>
        </w:tc>
        <w:tc>
          <w:tcPr>
            <w:tcW w:w="684" w:type="pct"/>
            <w:vMerge w:val="restart"/>
          </w:tcPr>
          <w:p w14:paraId="314A7E2D" w14:textId="79128BB3" w:rsidR="00364A41" w:rsidRPr="00BB2300" w:rsidRDefault="00364A41" w:rsidP="00880B2E">
            <w:pPr>
              <w:pStyle w:val="ListParagraph"/>
              <w:spacing w:after="0" w:line="240" w:lineRule="auto"/>
              <w:ind w:left="72"/>
              <w:rPr>
                <w:rFonts w:ascii="Calibri" w:hAnsi="Calibri" w:cs="Calibri"/>
                <w:color w:val="000000" w:themeColor="text1"/>
              </w:rPr>
            </w:pPr>
            <w:r w:rsidRPr="006E1B72">
              <w:rPr>
                <w:sz w:val="19"/>
                <w:szCs w:val="19"/>
                <w:lang w:val="sr-Cyrl-BA"/>
              </w:rPr>
              <w:t>Усвојен Извјештај о раду</w:t>
            </w:r>
            <w:r>
              <w:rPr>
                <w:sz w:val="19"/>
                <w:szCs w:val="19"/>
                <w:lang w:val="sr-Cyrl-BA"/>
              </w:rPr>
              <w:t xml:space="preserve"> 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ЈУ Културно-спортски центар „</w:t>
            </w: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Петар Кочић</w:t>
            </w:r>
          </w:p>
        </w:tc>
        <w:tc>
          <w:tcPr>
            <w:tcW w:w="272" w:type="pct"/>
            <w:vMerge w:val="restart"/>
          </w:tcPr>
          <w:p w14:paraId="11D75353" w14:textId="77777777" w:rsidR="00364A41" w:rsidRPr="00BB2300" w:rsidRDefault="00364A41" w:rsidP="00880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Да</w:t>
            </w:r>
          </w:p>
        </w:tc>
        <w:tc>
          <w:tcPr>
            <w:tcW w:w="399" w:type="pct"/>
            <w:vMerge w:val="restart"/>
            <w:shd w:val="clear" w:color="auto" w:fill="auto"/>
          </w:tcPr>
          <w:p w14:paraId="0CA45BDD" w14:textId="41D72A75" w:rsidR="00364A41" w:rsidRPr="00BB2300" w:rsidRDefault="00F37EA4" w:rsidP="00880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005E4">
              <w:rPr>
                <w:rFonts w:cs="Calibri"/>
                <w:color w:val="000000"/>
                <w:sz w:val="19"/>
                <w:szCs w:val="19"/>
              </w:rPr>
              <w:t>ЈУ Културно-спортски центар „Петар Кочић</w:t>
            </w:r>
          </w:p>
        </w:tc>
        <w:tc>
          <w:tcPr>
            <w:tcW w:w="115" w:type="pct"/>
            <w:vMerge w:val="restart"/>
            <w:shd w:val="clear" w:color="auto" w:fill="FFFFFF" w:themeFill="background1"/>
          </w:tcPr>
          <w:p w14:paraId="1864F66B" w14:textId="77777777" w:rsidR="00364A41" w:rsidRPr="00BB2300" w:rsidRDefault="00364A41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-</w:t>
            </w:r>
          </w:p>
        </w:tc>
        <w:tc>
          <w:tcPr>
            <w:tcW w:w="397" w:type="pct"/>
            <w:gridSpan w:val="2"/>
            <w:vMerge w:val="restart"/>
            <w:shd w:val="clear" w:color="auto" w:fill="FFFFFF" w:themeFill="background1"/>
          </w:tcPr>
          <w:p w14:paraId="744E2522" w14:textId="77777777" w:rsidR="00364A41" w:rsidRPr="00BB2300" w:rsidRDefault="00364A41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6E1B72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 и Информација о раду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74F38761" w14:textId="77777777" w:rsidR="00364A41" w:rsidRPr="00805E70" w:rsidRDefault="00364A41" w:rsidP="00880B2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3D9D8229" w14:textId="61814106" w:rsidR="00364A41" w:rsidRPr="00BB2300" w:rsidRDefault="00F37EA4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235.000</w:t>
            </w: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5E97245A" w14:textId="18C8EE0E" w:rsidR="00364A41" w:rsidRPr="00364A41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255</w:t>
            </w:r>
            <w:r w:rsidR="00364A41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.000</w:t>
            </w: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675A7925" w14:textId="037106E6" w:rsidR="00364A41" w:rsidRPr="00ED1B45" w:rsidRDefault="00F37EA4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108</w:t>
            </w:r>
            <w:r w:rsidR="00364A41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%</w:t>
            </w:r>
          </w:p>
        </w:tc>
      </w:tr>
      <w:tr w:rsidR="00364A41" w:rsidRPr="007D6B36" w14:paraId="799BB417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6553001E" w14:textId="77777777" w:rsidR="00364A41" w:rsidRPr="007D6B36" w:rsidRDefault="00364A41" w:rsidP="00880B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C386FD1" w14:textId="77777777" w:rsidR="00364A41" w:rsidRPr="007D6B36" w:rsidRDefault="00364A41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</w:tcPr>
          <w:p w14:paraId="5C267480" w14:textId="77777777" w:rsidR="00364A41" w:rsidRPr="007D6B36" w:rsidRDefault="00364A41" w:rsidP="00880B2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4A502898" w14:textId="77777777" w:rsidR="00364A41" w:rsidRPr="007D6B36" w:rsidRDefault="00364A41" w:rsidP="00880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00321DBF" w14:textId="77777777" w:rsidR="00364A41" w:rsidRPr="007D6B36" w:rsidRDefault="00364A41" w:rsidP="00880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1DABE9A7" w14:textId="77777777" w:rsidR="00364A41" w:rsidRPr="007D6B36" w:rsidRDefault="00364A41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672F6729" w14:textId="77777777" w:rsidR="00364A41" w:rsidRPr="007D6B36" w:rsidRDefault="00364A41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209580AA" w14:textId="77777777" w:rsidR="00364A41" w:rsidRPr="00805E70" w:rsidRDefault="00364A41" w:rsidP="00880B2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2275BB66" w14:textId="77777777" w:rsidR="00364A41" w:rsidRPr="00BB2300" w:rsidRDefault="00364A41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19A2F007" w14:textId="77777777" w:rsidR="00364A41" w:rsidRPr="00BB2300" w:rsidRDefault="00364A41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1ADF0A52" w14:textId="77777777" w:rsidR="00364A41" w:rsidRPr="00BB2300" w:rsidRDefault="00364A41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F37EA4" w:rsidRPr="007D6B36" w14:paraId="221EC7AF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37000167" w14:textId="77777777" w:rsidR="00F37EA4" w:rsidRPr="007D6B36" w:rsidRDefault="00F37EA4" w:rsidP="00F37EA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642A25D" w14:textId="77777777" w:rsidR="00F37EA4" w:rsidRPr="007D6B36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</w:tcPr>
          <w:p w14:paraId="155B8A60" w14:textId="77777777" w:rsidR="00F37EA4" w:rsidRPr="007D6B36" w:rsidRDefault="00F37EA4" w:rsidP="00F37EA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73D84E60" w14:textId="77777777" w:rsidR="00F37EA4" w:rsidRPr="007D6B36" w:rsidRDefault="00F37EA4" w:rsidP="00F3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4C43C058" w14:textId="77777777" w:rsidR="00F37EA4" w:rsidRPr="007D6B36" w:rsidRDefault="00F37EA4" w:rsidP="00F3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5E36D964" w14:textId="77777777" w:rsidR="00F37EA4" w:rsidRPr="007D6B36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793EC0F8" w14:textId="77777777" w:rsidR="00F37EA4" w:rsidRPr="007D6B36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777DDCA8" w14:textId="5FCE8AC4" w:rsidR="00F37EA4" w:rsidRPr="00805E70" w:rsidRDefault="00F37EA4" w:rsidP="00F37EA4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32870EE5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02533665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4D5A73F1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364A41" w:rsidRPr="007D6B36" w14:paraId="692B3DAF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11DF5AF8" w14:textId="77777777" w:rsidR="00364A41" w:rsidRPr="007D6B36" w:rsidRDefault="00364A41" w:rsidP="00880B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0B1A021" w14:textId="77777777" w:rsidR="00364A41" w:rsidRPr="007D6B36" w:rsidRDefault="00364A41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</w:tcPr>
          <w:p w14:paraId="7958E920" w14:textId="77777777" w:rsidR="00364A41" w:rsidRPr="007D6B36" w:rsidRDefault="00364A41" w:rsidP="00880B2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62F47A57" w14:textId="77777777" w:rsidR="00364A41" w:rsidRPr="007D6B36" w:rsidRDefault="00364A41" w:rsidP="00880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58065669" w14:textId="77777777" w:rsidR="00364A41" w:rsidRPr="007D6B36" w:rsidRDefault="00364A41" w:rsidP="00880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062DEF30" w14:textId="77777777" w:rsidR="00364A41" w:rsidRPr="007D6B36" w:rsidRDefault="00364A41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2B3DAD46" w14:textId="77777777" w:rsidR="00364A41" w:rsidRPr="007D6B36" w:rsidRDefault="00364A41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782D300A" w14:textId="77777777" w:rsidR="00364A41" w:rsidRPr="00805E70" w:rsidRDefault="00364A41" w:rsidP="00880B2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7898F920" w14:textId="77777777" w:rsidR="00364A41" w:rsidRPr="00BB2300" w:rsidRDefault="00364A41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1F9A2674" w14:textId="77777777" w:rsidR="00364A41" w:rsidRPr="00BB2300" w:rsidRDefault="00364A41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77C20448" w14:textId="77777777" w:rsidR="00364A41" w:rsidRPr="00BB2300" w:rsidRDefault="00364A41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F37EA4" w:rsidRPr="007D6B36" w14:paraId="04FC360E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tcBorders>
              <w:bottom w:val="single" w:sz="4" w:space="0" w:color="auto"/>
            </w:tcBorders>
            <w:vAlign w:val="center"/>
          </w:tcPr>
          <w:p w14:paraId="3AEA4268" w14:textId="77777777" w:rsidR="00F37EA4" w:rsidRPr="007D6B36" w:rsidRDefault="00F37EA4" w:rsidP="00F37EA4">
            <w:pPr>
              <w:spacing w:after="12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275D5" w14:textId="77777777" w:rsidR="00F37EA4" w:rsidRPr="007D6B36" w:rsidRDefault="00F37EA4" w:rsidP="00F37EA4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  <w:tcBorders>
              <w:bottom w:val="single" w:sz="4" w:space="0" w:color="auto"/>
            </w:tcBorders>
          </w:tcPr>
          <w:p w14:paraId="216F555B" w14:textId="77777777" w:rsidR="00F37EA4" w:rsidRPr="007D6B36" w:rsidRDefault="00F37EA4" w:rsidP="00F37EA4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</w:tcPr>
          <w:p w14:paraId="472A49E4" w14:textId="77777777" w:rsidR="00F37EA4" w:rsidRPr="007D6B36" w:rsidRDefault="00F37EA4" w:rsidP="00F37EA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C6194C2" w14:textId="77777777" w:rsidR="00F37EA4" w:rsidRPr="007D6B36" w:rsidRDefault="00F37EA4" w:rsidP="00F37EA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94A3A8" w14:textId="77777777" w:rsidR="00F37EA4" w:rsidRPr="007D6B36" w:rsidRDefault="00F37EA4" w:rsidP="00F37EA4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571AF5" w14:textId="77777777" w:rsidR="00F37EA4" w:rsidRPr="007D6B36" w:rsidRDefault="00F37EA4" w:rsidP="00F37EA4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B1E1F4" w14:textId="77777777" w:rsidR="00F37EA4" w:rsidRPr="00805E70" w:rsidRDefault="00F37EA4" w:rsidP="00F37EA4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3602EB" w14:textId="74AC12FC" w:rsidR="00F37EA4" w:rsidRPr="00BB2300" w:rsidRDefault="00F37EA4" w:rsidP="00F37EA4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235.000</w:t>
            </w:r>
          </w:p>
        </w:tc>
        <w:tc>
          <w:tcPr>
            <w:tcW w:w="519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1AAA78" w14:textId="2F3AD396" w:rsidR="00F37EA4" w:rsidRPr="00BB2300" w:rsidRDefault="00F37EA4" w:rsidP="00F37EA4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255.000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A80CE" w14:textId="234FB538" w:rsidR="00F37EA4" w:rsidRPr="00ED1B45" w:rsidRDefault="00F37EA4" w:rsidP="00F37EA4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108%</w:t>
            </w:r>
          </w:p>
        </w:tc>
      </w:tr>
      <w:tr w:rsidR="00F37EA4" w:rsidRPr="007D6B36" w14:paraId="0A744DEE" w14:textId="77777777" w:rsidTr="00BF5B59">
        <w:trPr>
          <w:gridAfter w:val="1"/>
          <w:wAfter w:w="4" w:type="pct"/>
          <w:trHeight w:val="164"/>
          <w:jc w:val="center"/>
        </w:trPr>
        <w:tc>
          <w:tcPr>
            <w:tcW w:w="544" w:type="pct"/>
            <w:vMerge w:val="restart"/>
            <w:vAlign w:val="center"/>
          </w:tcPr>
          <w:p w14:paraId="08EDE7AF" w14:textId="77777777" w:rsidR="00F37EA4" w:rsidRPr="00910BE1" w:rsidRDefault="00F37EA4" w:rsidP="00880B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28.10.</w:t>
            </w:r>
            <w:r w:rsidRPr="006E1B72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ЈУ Културно-спортски центар „</w:t>
            </w: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Петар Кочић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“</w:t>
            </w:r>
          </w:p>
        </w:tc>
        <w:tc>
          <w:tcPr>
            <w:tcW w:w="724" w:type="pct"/>
            <w:vMerge w:val="restart"/>
          </w:tcPr>
          <w:p w14:paraId="29DDDF18" w14:textId="77777777" w:rsidR="00F37EA4" w:rsidRPr="00BB2300" w:rsidRDefault="00F37EA4" w:rsidP="00880B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6E1B72">
              <w:rPr>
                <w:sz w:val="19"/>
                <w:szCs w:val="19"/>
                <w:lang w:val="sr-Cyrl-BA"/>
              </w:rPr>
              <w:t>Усвојен Извјештај о раду</w:t>
            </w:r>
            <w:r>
              <w:rPr>
                <w:sz w:val="19"/>
                <w:szCs w:val="19"/>
                <w:lang w:val="sr-Cyrl-BA"/>
              </w:rPr>
              <w:t xml:space="preserve"> 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ЈУ Културно-спортски центар „</w:t>
            </w: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Петар Кочић</w:t>
            </w:r>
          </w:p>
        </w:tc>
        <w:tc>
          <w:tcPr>
            <w:tcW w:w="684" w:type="pct"/>
            <w:vMerge w:val="restart"/>
          </w:tcPr>
          <w:p w14:paraId="3FC4703D" w14:textId="77777777" w:rsidR="00F37EA4" w:rsidRPr="00BB2300" w:rsidRDefault="00F37EA4" w:rsidP="00880B2E">
            <w:pPr>
              <w:pStyle w:val="ListParagraph"/>
              <w:spacing w:after="0" w:line="240" w:lineRule="auto"/>
              <w:ind w:left="72"/>
              <w:rPr>
                <w:rFonts w:ascii="Calibri" w:hAnsi="Calibri" w:cs="Calibri"/>
                <w:color w:val="000000" w:themeColor="text1"/>
              </w:rPr>
            </w:pPr>
            <w:r w:rsidRPr="006E1B72">
              <w:rPr>
                <w:sz w:val="19"/>
                <w:szCs w:val="19"/>
                <w:lang w:val="sr-Cyrl-BA"/>
              </w:rPr>
              <w:t>Усвојен Извјештај о раду</w:t>
            </w:r>
            <w:r>
              <w:rPr>
                <w:sz w:val="19"/>
                <w:szCs w:val="19"/>
                <w:lang w:val="sr-Cyrl-BA"/>
              </w:rPr>
              <w:t xml:space="preserve"> 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ЈУ Културно-спортски центар „</w:t>
            </w: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Петар Кочић</w:t>
            </w:r>
          </w:p>
        </w:tc>
        <w:tc>
          <w:tcPr>
            <w:tcW w:w="272" w:type="pct"/>
            <w:vMerge w:val="restart"/>
          </w:tcPr>
          <w:p w14:paraId="6E12A9CD" w14:textId="77777777" w:rsidR="00F37EA4" w:rsidRPr="00BB2300" w:rsidRDefault="00F37EA4" w:rsidP="00880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Да</w:t>
            </w:r>
          </w:p>
        </w:tc>
        <w:tc>
          <w:tcPr>
            <w:tcW w:w="399" w:type="pct"/>
            <w:vMerge w:val="restart"/>
            <w:shd w:val="clear" w:color="auto" w:fill="auto"/>
          </w:tcPr>
          <w:p w14:paraId="5D090EEA" w14:textId="77777777" w:rsidR="00F37EA4" w:rsidRPr="00BB2300" w:rsidRDefault="00F37EA4" w:rsidP="00880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005E4">
              <w:rPr>
                <w:rFonts w:cs="Calibri"/>
                <w:color w:val="000000"/>
                <w:sz w:val="19"/>
                <w:szCs w:val="19"/>
              </w:rPr>
              <w:t>ЈУ Културно-спортски центар „Петар Кочић</w:t>
            </w:r>
          </w:p>
        </w:tc>
        <w:tc>
          <w:tcPr>
            <w:tcW w:w="115" w:type="pct"/>
            <w:vMerge w:val="restart"/>
            <w:shd w:val="clear" w:color="auto" w:fill="FFFFFF" w:themeFill="background1"/>
          </w:tcPr>
          <w:p w14:paraId="3F8E0126" w14:textId="77777777" w:rsidR="00F37EA4" w:rsidRPr="00BB2300" w:rsidRDefault="00F37EA4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-</w:t>
            </w:r>
          </w:p>
        </w:tc>
        <w:tc>
          <w:tcPr>
            <w:tcW w:w="397" w:type="pct"/>
            <w:gridSpan w:val="2"/>
            <w:vMerge w:val="restart"/>
            <w:shd w:val="clear" w:color="auto" w:fill="FFFFFF" w:themeFill="background1"/>
          </w:tcPr>
          <w:p w14:paraId="45CED5FD" w14:textId="77777777" w:rsidR="00F37EA4" w:rsidRPr="00BB2300" w:rsidRDefault="00F37EA4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6E1B72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 и Информација о раду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2AF413D1" w14:textId="77777777" w:rsidR="00F37EA4" w:rsidRPr="00805E70" w:rsidRDefault="00F37EA4" w:rsidP="00880B2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70A908A6" w14:textId="77777777" w:rsidR="00F37EA4" w:rsidRPr="00BB2300" w:rsidRDefault="00F37EA4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235.000</w:t>
            </w: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1FBDAC56" w14:textId="77777777" w:rsidR="00F37EA4" w:rsidRPr="00364A41" w:rsidRDefault="00F37EA4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255.000</w:t>
            </w: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4A892599" w14:textId="77777777" w:rsidR="00F37EA4" w:rsidRPr="00ED1B45" w:rsidRDefault="00F37EA4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108%</w:t>
            </w:r>
          </w:p>
        </w:tc>
      </w:tr>
      <w:tr w:rsidR="00F37EA4" w:rsidRPr="007D6B36" w14:paraId="29C93415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2ADE53CB" w14:textId="77777777" w:rsidR="00F37EA4" w:rsidRPr="007D6B36" w:rsidRDefault="00F37EA4" w:rsidP="00880B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E414C4B" w14:textId="77777777" w:rsidR="00F37EA4" w:rsidRPr="007D6B36" w:rsidRDefault="00F37EA4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</w:tcPr>
          <w:p w14:paraId="1A189FE8" w14:textId="77777777" w:rsidR="00F37EA4" w:rsidRPr="007D6B36" w:rsidRDefault="00F37EA4" w:rsidP="00880B2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3DBB45C6" w14:textId="77777777" w:rsidR="00F37EA4" w:rsidRPr="007D6B36" w:rsidRDefault="00F37EA4" w:rsidP="00880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54708323" w14:textId="77777777" w:rsidR="00F37EA4" w:rsidRPr="007D6B36" w:rsidRDefault="00F37EA4" w:rsidP="00880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7B63B71E" w14:textId="77777777" w:rsidR="00F37EA4" w:rsidRPr="007D6B36" w:rsidRDefault="00F37EA4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3B74FF32" w14:textId="77777777" w:rsidR="00F37EA4" w:rsidRPr="007D6B36" w:rsidRDefault="00F37EA4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126F0067" w14:textId="77777777" w:rsidR="00F37EA4" w:rsidRPr="00805E70" w:rsidRDefault="00F37EA4" w:rsidP="00880B2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476F1DB9" w14:textId="77777777" w:rsidR="00F37EA4" w:rsidRPr="00BB2300" w:rsidRDefault="00F37EA4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0CD425CA" w14:textId="77777777" w:rsidR="00F37EA4" w:rsidRPr="00BB2300" w:rsidRDefault="00F37EA4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41BA7938" w14:textId="77777777" w:rsidR="00F37EA4" w:rsidRPr="00BB2300" w:rsidRDefault="00F37EA4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F37EA4" w:rsidRPr="007D6B36" w14:paraId="360F50CE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37E687F8" w14:textId="77777777" w:rsidR="00F37EA4" w:rsidRPr="007D6B36" w:rsidRDefault="00F37EA4" w:rsidP="00F37EA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1FB17ED" w14:textId="77777777" w:rsidR="00F37EA4" w:rsidRPr="007D6B36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</w:tcPr>
          <w:p w14:paraId="38D1A8FA" w14:textId="77777777" w:rsidR="00F37EA4" w:rsidRPr="007D6B36" w:rsidRDefault="00F37EA4" w:rsidP="00F37EA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5E4C5C67" w14:textId="77777777" w:rsidR="00F37EA4" w:rsidRPr="007D6B36" w:rsidRDefault="00F37EA4" w:rsidP="00F3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3281D69A" w14:textId="77777777" w:rsidR="00F37EA4" w:rsidRPr="007D6B36" w:rsidRDefault="00F37EA4" w:rsidP="00F3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3A129D19" w14:textId="77777777" w:rsidR="00F37EA4" w:rsidRPr="007D6B36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7721A909" w14:textId="77777777" w:rsidR="00F37EA4" w:rsidRPr="007D6B36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615EC01E" w14:textId="103D14C0" w:rsidR="00F37EA4" w:rsidRPr="00805E70" w:rsidRDefault="00F37EA4" w:rsidP="00F37EA4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0AFD36DD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2F2E6858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2265CA51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F37EA4" w:rsidRPr="007D6B36" w14:paraId="6ACB25FA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049BBE57" w14:textId="77777777" w:rsidR="00F37EA4" w:rsidRPr="007D6B36" w:rsidRDefault="00F37EA4" w:rsidP="00880B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5E1B85D" w14:textId="77777777" w:rsidR="00F37EA4" w:rsidRPr="007D6B36" w:rsidRDefault="00F37EA4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</w:tcPr>
          <w:p w14:paraId="1F6AC0CC" w14:textId="77777777" w:rsidR="00F37EA4" w:rsidRPr="007D6B36" w:rsidRDefault="00F37EA4" w:rsidP="00880B2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5D7312FF" w14:textId="77777777" w:rsidR="00F37EA4" w:rsidRPr="007D6B36" w:rsidRDefault="00F37EA4" w:rsidP="00880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22ACA604" w14:textId="77777777" w:rsidR="00F37EA4" w:rsidRPr="007D6B36" w:rsidRDefault="00F37EA4" w:rsidP="00880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5469B813" w14:textId="77777777" w:rsidR="00F37EA4" w:rsidRPr="007D6B36" w:rsidRDefault="00F37EA4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76C79BD2" w14:textId="77777777" w:rsidR="00F37EA4" w:rsidRPr="007D6B36" w:rsidRDefault="00F37EA4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62B1CF35" w14:textId="77777777" w:rsidR="00F37EA4" w:rsidRPr="00805E70" w:rsidRDefault="00F37EA4" w:rsidP="00880B2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5A671146" w14:textId="77777777" w:rsidR="00F37EA4" w:rsidRPr="00BB2300" w:rsidRDefault="00F37EA4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3F0E8F49" w14:textId="77777777" w:rsidR="00F37EA4" w:rsidRPr="00BB2300" w:rsidRDefault="00F37EA4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2C9BA9BB" w14:textId="77777777" w:rsidR="00F37EA4" w:rsidRPr="00BB2300" w:rsidRDefault="00F37EA4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F37EA4" w:rsidRPr="007D6B36" w14:paraId="5D57BE5B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tcBorders>
              <w:bottom w:val="single" w:sz="4" w:space="0" w:color="auto"/>
            </w:tcBorders>
            <w:vAlign w:val="center"/>
          </w:tcPr>
          <w:p w14:paraId="0E7CC6C2" w14:textId="77777777" w:rsidR="00F37EA4" w:rsidRPr="007D6B36" w:rsidRDefault="00F37EA4" w:rsidP="00880B2E">
            <w:pPr>
              <w:spacing w:after="12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1B958" w14:textId="77777777" w:rsidR="00F37EA4" w:rsidRPr="007D6B36" w:rsidRDefault="00F37EA4" w:rsidP="00880B2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  <w:tcBorders>
              <w:bottom w:val="single" w:sz="4" w:space="0" w:color="auto"/>
            </w:tcBorders>
          </w:tcPr>
          <w:p w14:paraId="65906000" w14:textId="77777777" w:rsidR="00F37EA4" w:rsidRPr="007D6B36" w:rsidRDefault="00F37EA4" w:rsidP="00880B2E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</w:tcPr>
          <w:p w14:paraId="6EBFC394" w14:textId="77777777" w:rsidR="00F37EA4" w:rsidRPr="007D6B36" w:rsidRDefault="00F37EA4" w:rsidP="00880B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DBEEDF7" w14:textId="77777777" w:rsidR="00F37EA4" w:rsidRPr="007D6B36" w:rsidRDefault="00F37EA4" w:rsidP="00880B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0BBF778" w14:textId="77777777" w:rsidR="00F37EA4" w:rsidRPr="007D6B36" w:rsidRDefault="00F37EA4" w:rsidP="00880B2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118F29" w14:textId="77777777" w:rsidR="00F37EA4" w:rsidRPr="007D6B36" w:rsidRDefault="00F37EA4" w:rsidP="00880B2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ADE631" w14:textId="77777777" w:rsidR="00F37EA4" w:rsidRPr="00805E70" w:rsidRDefault="00F37EA4" w:rsidP="00880B2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64DEE2" w14:textId="77777777" w:rsidR="00F37EA4" w:rsidRPr="00BB2300" w:rsidRDefault="00F37EA4" w:rsidP="00880B2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235.000</w:t>
            </w:r>
          </w:p>
        </w:tc>
        <w:tc>
          <w:tcPr>
            <w:tcW w:w="519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C77253" w14:textId="77777777" w:rsidR="00F37EA4" w:rsidRPr="00BB2300" w:rsidRDefault="00F37EA4" w:rsidP="00880B2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255.000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79950D" w14:textId="77777777" w:rsidR="00F37EA4" w:rsidRPr="00ED1B45" w:rsidRDefault="00F37EA4" w:rsidP="00880B2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108%</w:t>
            </w:r>
          </w:p>
        </w:tc>
      </w:tr>
      <w:tr w:rsidR="00F37EA4" w:rsidRPr="007D6B36" w14:paraId="03DAB232" w14:textId="77777777" w:rsidTr="00BF5B59">
        <w:trPr>
          <w:gridAfter w:val="1"/>
          <w:wAfter w:w="4" w:type="pct"/>
          <w:trHeight w:val="164"/>
          <w:jc w:val="center"/>
        </w:trPr>
        <w:tc>
          <w:tcPr>
            <w:tcW w:w="544" w:type="pct"/>
            <w:vMerge w:val="restart"/>
            <w:vAlign w:val="center"/>
          </w:tcPr>
          <w:p w14:paraId="2DE18373" w14:textId="17ADE8BD" w:rsidR="00F37EA4" w:rsidRPr="00910BE1" w:rsidRDefault="00F37EA4" w:rsidP="00F37EA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6E1B72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28.11. ЈУ </w:t>
            </w: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„Центар за социјални рад“ Мркоњић Град </w:t>
            </w:r>
          </w:p>
        </w:tc>
        <w:tc>
          <w:tcPr>
            <w:tcW w:w="724" w:type="pct"/>
            <w:vMerge w:val="restart"/>
          </w:tcPr>
          <w:p w14:paraId="3F7C91DE" w14:textId="510EF86E" w:rsidR="00F37EA4" w:rsidRPr="00BB2300" w:rsidRDefault="00F37EA4" w:rsidP="00F37EA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86B76">
              <w:rPr>
                <w:sz w:val="19"/>
                <w:szCs w:val="19"/>
                <w:lang w:val="sr-Cyrl-BA"/>
              </w:rPr>
              <w:t>Усвојен Извјештај о раду ЈУ „Центар за социјални рад“ Мркоњић Град за 2024.годину.</w:t>
            </w:r>
          </w:p>
        </w:tc>
        <w:tc>
          <w:tcPr>
            <w:tcW w:w="684" w:type="pct"/>
            <w:vMerge w:val="restart"/>
          </w:tcPr>
          <w:p w14:paraId="28F4C93E" w14:textId="08B1CA01" w:rsidR="00F37EA4" w:rsidRPr="00BB2300" w:rsidRDefault="00F37EA4" w:rsidP="00F37EA4">
            <w:pPr>
              <w:pStyle w:val="ListParagraph"/>
              <w:spacing w:after="0" w:line="240" w:lineRule="auto"/>
              <w:ind w:left="72"/>
              <w:rPr>
                <w:rFonts w:ascii="Calibri" w:hAnsi="Calibri" w:cs="Calibri"/>
                <w:color w:val="000000" w:themeColor="text1"/>
              </w:rPr>
            </w:pPr>
            <w:r w:rsidRPr="00F86B76">
              <w:rPr>
                <w:sz w:val="19"/>
                <w:szCs w:val="19"/>
                <w:lang w:val="sr-Cyrl-BA"/>
              </w:rPr>
              <w:t>Усвојен Извјештај о раду ЈУ „Центар за социјални рад“ Мркоњић Град за 2024.годину.</w:t>
            </w:r>
          </w:p>
        </w:tc>
        <w:tc>
          <w:tcPr>
            <w:tcW w:w="272" w:type="pct"/>
            <w:vMerge w:val="restart"/>
          </w:tcPr>
          <w:p w14:paraId="51D90FF6" w14:textId="77777777" w:rsidR="00F37EA4" w:rsidRPr="00BB2300" w:rsidRDefault="00F37EA4" w:rsidP="00F3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Да</w:t>
            </w:r>
          </w:p>
        </w:tc>
        <w:tc>
          <w:tcPr>
            <w:tcW w:w="399" w:type="pct"/>
            <w:vMerge w:val="restart"/>
            <w:shd w:val="clear" w:color="auto" w:fill="auto"/>
          </w:tcPr>
          <w:p w14:paraId="0F46324D" w14:textId="229BD782" w:rsidR="00F37EA4" w:rsidRPr="00BB2300" w:rsidRDefault="00F37EA4" w:rsidP="00F3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86B76">
              <w:rPr>
                <w:sz w:val="19"/>
                <w:szCs w:val="19"/>
                <w:lang w:val="sr-Cyrl-BA"/>
              </w:rPr>
              <w:t>ЈУ „Центар за социјални рад“</w:t>
            </w:r>
          </w:p>
        </w:tc>
        <w:tc>
          <w:tcPr>
            <w:tcW w:w="115" w:type="pct"/>
            <w:vMerge w:val="restart"/>
            <w:shd w:val="clear" w:color="auto" w:fill="FFFFFF" w:themeFill="background1"/>
          </w:tcPr>
          <w:p w14:paraId="130476F6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-</w:t>
            </w:r>
          </w:p>
        </w:tc>
        <w:tc>
          <w:tcPr>
            <w:tcW w:w="397" w:type="pct"/>
            <w:gridSpan w:val="2"/>
            <w:vMerge w:val="restart"/>
            <w:shd w:val="clear" w:color="auto" w:fill="FFFFFF" w:themeFill="background1"/>
          </w:tcPr>
          <w:p w14:paraId="2D547DAE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6E1B72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 и Информација о раду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1D664C89" w14:textId="77777777" w:rsidR="00F37EA4" w:rsidRPr="00805E70" w:rsidRDefault="00F37EA4" w:rsidP="00F37EA4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7892F2D1" w14:textId="777B3710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438.000</w:t>
            </w: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387A2DF8" w14:textId="73FCA8E8" w:rsidR="00F37EA4" w:rsidRPr="00364A41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321.933</w:t>
            </w: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42424841" w14:textId="034A2AC3" w:rsidR="00F37EA4" w:rsidRPr="00ED1B45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73%</w:t>
            </w:r>
          </w:p>
        </w:tc>
      </w:tr>
      <w:tr w:rsidR="00F37EA4" w:rsidRPr="007D6B36" w14:paraId="4533E90B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77F2CDB3" w14:textId="77777777" w:rsidR="00F37EA4" w:rsidRPr="007D6B36" w:rsidRDefault="00F37EA4" w:rsidP="00880B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8CA4C4E" w14:textId="77777777" w:rsidR="00F37EA4" w:rsidRPr="007D6B36" w:rsidRDefault="00F37EA4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</w:tcPr>
          <w:p w14:paraId="43DE24FA" w14:textId="77777777" w:rsidR="00F37EA4" w:rsidRPr="007D6B36" w:rsidRDefault="00F37EA4" w:rsidP="00880B2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3C3D6017" w14:textId="77777777" w:rsidR="00F37EA4" w:rsidRPr="007D6B36" w:rsidRDefault="00F37EA4" w:rsidP="00880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199C20F5" w14:textId="77777777" w:rsidR="00F37EA4" w:rsidRPr="007D6B36" w:rsidRDefault="00F37EA4" w:rsidP="00880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15A91F3D" w14:textId="77777777" w:rsidR="00F37EA4" w:rsidRPr="007D6B36" w:rsidRDefault="00F37EA4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14201E89" w14:textId="77777777" w:rsidR="00F37EA4" w:rsidRPr="007D6B36" w:rsidRDefault="00F37EA4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2F402A2A" w14:textId="77777777" w:rsidR="00F37EA4" w:rsidRPr="00805E70" w:rsidRDefault="00F37EA4" w:rsidP="00880B2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4B9E502B" w14:textId="77777777" w:rsidR="00F37EA4" w:rsidRPr="00BB2300" w:rsidRDefault="00F37EA4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13766355" w14:textId="77777777" w:rsidR="00F37EA4" w:rsidRPr="00BB2300" w:rsidRDefault="00F37EA4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3FCD61F6" w14:textId="77777777" w:rsidR="00F37EA4" w:rsidRPr="00BB2300" w:rsidRDefault="00F37EA4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F37EA4" w:rsidRPr="007D6B36" w14:paraId="04331787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73801A31" w14:textId="77777777" w:rsidR="00F37EA4" w:rsidRPr="007D6B36" w:rsidRDefault="00F37EA4" w:rsidP="00880B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479C9C8" w14:textId="77777777" w:rsidR="00F37EA4" w:rsidRPr="007D6B36" w:rsidRDefault="00F37EA4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</w:tcPr>
          <w:p w14:paraId="1F3EBA6D" w14:textId="77777777" w:rsidR="00F37EA4" w:rsidRPr="007D6B36" w:rsidRDefault="00F37EA4" w:rsidP="00880B2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4482A6FD" w14:textId="77777777" w:rsidR="00F37EA4" w:rsidRPr="007D6B36" w:rsidRDefault="00F37EA4" w:rsidP="00880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634D0502" w14:textId="77777777" w:rsidR="00F37EA4" w:rsidRPr="007D6B36" w:rsidRDefault="00F37EA4" w:rsidP="00880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1CC61A69" w14:textId="77777777" w:rsidR="00F37EA4" w:rsidRPr="007D6B36" w:rsidRDefault="00F37EA4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76EFEB35" w14:textId="77777777" w:rsidR="00F37EA4" w:rsidRPr="007D6B36" w:rsidRDefault="00F37EA4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6D1F51E1" w14:textId="77777777" w:rsidR="00F37EA4" w:rsidRPr="00805E70" w:rsidRDefault="00F37EA4" w:rsidP="00880B2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659507DE" w14:textId="77777777" w:rsidR="00F37EA4" w:rsidRPr="00BB2300" w:rsidRDefault="00F37EA4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215BB57A" w14:textId="77777777" w:rsidR="00F37EA4" w:rsidRPr="00BB2300" w:rsidRDefault="00F37EA4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564DDD64" w14:textId="77777777" w:rsidR="00F37EA4" w:rsidRPr="00BB2300" w:rsidRDefault="00F37EA4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F37EA4" w:rsidRPr="007D6B36" w14:paraId="20BA81C6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371A537C" w14:textId="77777777" w:rsidR="00F37EA4" w:rsidRPr="007D6B36" w:rsidRDefault="00F37EA4" w:rsidP="00880B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80193CB" w14:textId="77777777" w:rsidR="00F37EA4" w:rsidRPr="007D6B36" w:rsidRDefault="00F37EA4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</w:tcPr>
          <w:p w14:paraId="3F8F7AC2" w14:textId="77777777" w:rsidR="00F37EA4" w:rsidRPr="007D6B36" w:rsidRDefault="00F37EA4" w:rsidP="00880B2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7E653E2A" w14:textId="77777777" w:rsidR="00F37EA4" w:rsidRPr="007D6B36" w:rsidRDefault="00F37EA4" w:rsidP="00880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0D0EBB5C" w14:textId="77777777" w:rsidR="00F37EA4" w:rsidRPr="007D6B36" w:rsidRDefault="00F37EA4" w:rsidP="00880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093673B2" w14:textId="77777777" w:rsidR="00F37EA4" w:rsidRPr="007D6B36" w:rsidRDefault="00F37EA4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09011AC8" w14:textId="77777777" w:rsidR="00F37EA4" w:rsidRPr="007D6B36" w:rsidRDefault="00F37EA4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0A6D1718" w14:textId="77777777" w:rsidR="00F37EA4" w:rsidRPr="00805E70" w:rsidRDefault="00F37EA4" w:rsidP="00880B2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161B9C2F" w14:textId="77777777" w:rsidR="00F37EA4" w:rsidRPr="00BB2300" w:rsidRDefault="00F37EA4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3C436DD9" w14:textId="77777777" w:rsidR="00F37EA4" w:rsidRPr="00BB2300" w:rsidRDefault="00F37EA4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01D9EF35" w14:textId="77777777" w:rsidR="00F37EA4" w:rsidRPr="00BB2300" w:rsidRDefault="00F37EA4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F37EA4" w:rsidRPr="007D6B36" w14:paraId="533F210E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tcBorders>
              <w:bottom w:val="single" w:sz="4" w:space="0" w:color="auto"/>
            </w:tcBorders>
            <w:vAlign w:val="center"/>
          </w:tcPr>
          <w:p w14:paraId="2E114148" w14:textId="77777777" w:rsidR="00F37EA4" w:rsidRPr="007D6B36" w:rsidRDefault="00F37EA4" w:rsidP="00F37EA4">
            <w:pPr>
              <w:spacing w:after="12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2220C" w14:textId="77777777" w:rsidR="00F37EA4" w:rsidRPr="007D6B36" w:rsidRDefault="00F37EA4" w:rsidP="00F37EA4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  <w:tcBorders>
              <w:bottom w:val="single" w:sz="4" w:space="0" w:color="auto"/>
            </w:tcBorders>
          </w:tcPr>
          <w:p w14:paraId="57E11DB8" w14:textId="77777777" w:rsidR="00F37EA4" w:rsidRPr="007D6B36" w:rsidRDefault="00F37EA4" w:rsidP="00F37EA4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</w:tcPr>
          <w:p w14:paraId="723E033E" w14:textId="77777777" w:rsidR="00F37EA4" w:rsidRPr="007D6B36" w:rsidRDefault="00F37EA4" w:rsidP="00F37EA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00F54D6" w14:textId="77777777" w:rsidR="00F37EA4" w:rsidRPr="007D6B36" w:rsidRDefault="00F37EA4" w:rsidP="00F37EA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36848F" w14:textId="77777777" w:rsidR="00F37EA4" w:rsidRPr="007D6B36" w:rsidRDefault="00F37EA4" w:rsidP="00F37EA4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885498" w14:textId="77777777" w:rsidR="00F37EA4" w:rsidRPr="007D6B36" w:rsidRDefault="00F37EA4" w:rsidP="00F37EA4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21FB65" w14:textId="77777777" w:rsidR="00F37EA4" w:rsidRPr="00805E70" w:rsidRDefault="00F37EA4" w:rsidP="00F37EA4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B64A07" w14:textId="07457DAC" w:rsidR="00F37EA4" w:rsidRPr="00BB2300" w:rsidRDefault="00F37EA4" w:rsidP="00F37EA4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438.000</w:t>
            </w:r>
          </w:p>
        </w:tc>
        <w:tc>
          <w:tcPr>
            <w:tcW w:w="519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42C8E8" w14:textId="495407E5" w:rsidR="00F37EA4" w:rsidRPr="00BB2300" w:rsidRDefault="00F37EA4" w:rsidP="00F37EA4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321.933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22485F" w14:textId="508924A6" w:rsidR="00F37EA4" w:rsidRPr="00ED1B45" w:rsidRDefault="00F37EA4" w:rsidP="00F37EA4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73%</w:t>
            </w:r>
          </w:p>
        </w:tc>
      </w:tr>
      <w:tr w:rsidR="00F37EA4" w:rsidRPr="007D6B36" w14:paraId="42691286" w14:textId="77777777" w:rsidTr="00BF5B59">
        <w:trPr>
          <w:gridAfter w:val="1"/>
          <w:wAfter w:w="4" w:type="pct"/>
          <w:trHeight w:val="164"/>
          <w:jc w:val="center"/>
        </w:trPr>
        <w:tc>
          <w:tcPr>
            <w:tcW w:w="544" w:type="pct"/>
            <w:vMerge w:val="restart"/>
            <w:vAlign w:val="center"/>
          </w:tcPr>
          <w:p w14:paraId="2FF7AB40" w14:textId="0A9AA13C" w:rsidR="00F37EA4" w:rsidRPr="00910BE1" w:rsidRDefault="00F37EA4" w:rsidP="00F37EA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6E1B72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28.12 ЈУ </w:t>
            </w: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Дјечији вртић „Миља Ђукановић“ Мркоњић Град</w:t>
            </w:r>
          </w:p>
        </w:tc>
        <w:tc>
          <w:tcPr>
            <w:tcW w:w="724" w:type="pct"/>
            <w:vMerge w:val="restart"/>
          </w:tcPr>
          <w:p w14:paraId="4B71908A" w14:textId="7D9ED02B" w:rsidR="00F37EA4" w:rsidRPr="00BB2300" w:rsidRDefault="00F37EA4" w:rsidP="00F37EA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DF3593">
              <w:rPr>
                <w:sz w:val="19"/>
                <w:szCs w:val="19"/>
                <w:lang w:val="sr-Cyrl-BA"/>
              </w:rPr>
              <w:t xml:space="preserve">Усвојен Извјештај о раду ЈУ </w:t>
            </w:r>
            <w:r w:rsidRPr="00DF359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Дјечији вртић „Миља Ђукановић“ Мркоњић Град </w:t>
            </w:r>
            <w:r w:rsidRPr="00DF3593">
              <w:rPr>
                <w:sz w:val="19"/>
                <w:szCs w:val="19"/>
                <w:lang w:val="sr-Cyrl-BA"/>
              </w:rPr>
              <w:t>за 2024/2025.годину.</w:t>
            </w:r>
          </w:p>
        </w:tc>
        <w:tc>
          <w:tcPr>
            <w:tcW w:w="684" w:type="pct"/>
            <w:vMerge w:val="restart"/>
          </w:tcPr>
          <w:p w14:paraId="5EC2D340" w14:textId="63C85E78" w:rsidR="00F37EA4" w:rsidRPr="00BB2300" w:rsidRDefault="00F37EA4" w:rsidP="00F37EA4">
            <w:pPr>
              <w:pStyle w:val="ListParagraph"/>
              <w:spacing w:after="0" w:line="240" w:lineRule="auto"/>
              <w:ind w:left="72"/>
              <w:rPr>
                <w:rFonts w:ascii="Calibri" w:hAnsi="Calibri" w:cs="Calibri"/>
                <w:color w:val="000000" w:themeColor="text1"/>
              </w:rPr>
            </w:pPr>
            <w:r w:rsidRPr="00DF3593">
              <w:rPr>
                <w:sz w:val="19"/>
                <w:szCs w:val="19"/>
                <w:lang w:val="sr-Cyrl-BA"/>
              </w:rPr>
              <w:t xml:space="preserve">Усвојен Извјештај о раду ЈУ </w:t>
            </w:r>
            <w:r w:rsidRPr="00DF359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Дјечији вртић „Миља Ђукановић“ Мркоњић Град </w:t>
            </w:r>
            <w:r w:rsidRPr="00DF3593">
              <w:rPr>
                <w:sz w:val="19"/>
                <w:szCs w:val="19"/>
                <w:lang w:val="sr-Cyrl-BA"/>
              </w:rPr>
              <w:t>за 2024/2025.годину.</w:t>
            </w:r>
          </w:p>
        </w:tc>
        <w:tc>
          <w:tcPr>
            <w:tcW w:w="272" w:type="pct"/>
            <w:vMerge w:val="restart"/>
          </w:tcPr>
          <w:p w14:paraId="732F2546" w14:textId="77777777" w:rsidR="00F37EA4" w:rsidRPr="00BB2300" w:rsidRDefault="00F37EA4" w:rsidP="00F3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Да</w:t>
            </w:r>
          </w:p>
        </w:tc>
        <w:tc>
          <w:tcPr>
            <w:tcW w:w="399" w:type="pct"/>
            <w:vMerge w:val="restart"/>
            <w:shd w:val="clear" w:color="auto" w:fill="auto"/>
          </w:tcPr>
          <w:p w14:paraId="72B5E543" w14:textId="5F03F474" w:rsidR="00F37EA4" w:rsidRPr="00BB2300" w:rsidRDefault="00F37EA4" w:rsidP="00F3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Дјечији вртић „Миља Ђукановић“ Мркоњић Град</w:t>
            </w:r>
          </w:p>
        </w:tc>
        <w:tc>
          <w:tcPr>
            <w:tcW w:w="115" w:type="pct"/>
            <w:vMerge w:val="restart"/>
            <w:shd w:val="clear" w:color="auto" w:fill="FFFFFF" w:themeFill="background1"/>
          </w:tcPr>
          <w:p w14:paraId="47293ED7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-</w:t>
            </w:r>
          </w:p>
        </w:tc>
        <w:tc>
          <w:tcPr>
            <w:tcW w:w="397" w:type="pct"/>
            <w:gridSpan w:val="2"/>
            <w:vMerge w:val="restart"/>
            <w:shd w:val="clear" w:color="auto" w:fill="FFFFFF" w:themeFill="background1"/>
          </w:tcPr>
          <w:p w14:paraId="145C8F8E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6E1B72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 и Информација о раду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3DFBFF12" w14:textId="77777777" w:rsidR="00F37EA4" w:rsidRPr="00805E70" w:rsidRDefault="00F37EA4" w:rsidP="00F37EA4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07753022" w14:textId="00A132CA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1.572.100</w:t>
            </w: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35C42C9E" w14:textId="7CF3264A" w:rsidR="00F37EA4" w:rsidRPr="00364A41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1.498.245</w:t>
            </w: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41F07FF1" w14:textId="004236F2" w:rsidR="00F37EA4" w:rsidRPr="00ED1B45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95%</w:t>
            </w:r>
          </w:p>
        </w:tc>
      </w:tr>
      <w:tr w:rsidR="00F37EA4" w:rsidRPr="007D6B36" w14:paraId="7847D30C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53F86D94" w14:textId="77777777" w:rsidR="00F37EA4" w:rsidRPr="007D6B36" w:rsidRDefault="00F37EA4" w:rsidP="00F37EA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C90AADE" w14:textId="77777777" w:rsidR="00F37EA4" w:rsidRPr="007D6B36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</w:tcPr>
          <w:p w14:paraId="54F7FA43" w14:textId="77777777" w:rsidR="00F37EA4" w:rsidRPr="007D6B36" w:rsidRDefault="00F37EA4" w:rsidP="00F37EA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4848C0AB" w14:textId="77777777" w:rsidR="00F37EA4" w:rsidRPr="007D6B36" w:rsidRDefault="00F37EA4" w:rsidP="00F3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2A144247" w14:textId="77777777" w:rsidR="00F37EA4" w:rsidRPr="007D6B36" w:rsidRDefault="00F37EA4" w:rsidP="00F3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663F75AF" w14:textId="77777777" w:rsidR="00F37EA4" w:rsidRPr="007D6B36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2B9296E3" w14:textId="77777777" w:rsidR="00F37EA4" w:rsidRPr="007D6B36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31B353EA" w14:textId="77777777" w:rsidR="00F37EA4" w:rsidRPr="00805E70" w:rsidRDefault="00F37EA4" w:rsidP="00F37EA4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47A6FC7E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6C31485C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39B1E26A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F37EA4" w:rsidRPr="007D6B36" w14:paraId="439AE0DC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76786BB1" w14:textId="77777777" w:rsidR="00F37EA4" w:rsidRPr="007D6B36" w:rsidRDefault="00F37EA4" w:rsidP="00F37EA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4C85AB8" w14:textId="77777777" w:rsidR="00F37EA4" w:rsidRPr="007D6B36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</w:tcPr>
          <w:p w14:paraId="154CEA3C" w14:textId="77777777" w:rsidR="00F37EA4" w:rsidRPr="007D6B36" w:rsidRDefault="00F37EA4" w:rsidP="00F37EA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42C2CBC6" w14:textId="77777777" w:rsidR="00F37EA4" w:rsidRPr="007D6B36" w:rsidRDefault="00F37EA4" w:rsidP="00F3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46104BD0" w14:textId="77777777" w:rsidR="00F37EA4" w:rsidRPr="007D6B36" w:rsidRDefault="00F37EA4" w:rsidP="00F3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7A393F14" w14:textId="77777777" w:rsidR="00F37EA4" w:rsidRPr="007D6B36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0135DE47" w14:textId="77777777" w:rsidR="00F37EA4" w:rsidRPr="007D6B36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0A9CEE96" w14:textId="77777777" w:rsidR="00F37EA4" w:rsidRPr="00805E70" w:rsidRDefault="00F37EA4" w:rsidP="00F37EA4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4179AB16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73A551FA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2846EA65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F37EA4" w:rsidRPr="007D6B36" w14:paraId="7CA0B14D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27B12C4B" w14:textId="77777777" w:rsidR="00F37EA4" w:rsidRPr="007D6B36" w:rsidRDefault="00F37EA4" w:rsidP="00F37EA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2FD00F4" w14:textId="77777777" w:rsidR="00F37EA4" w:rsidRPr="007D6B36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</w:tcPr>
          <w:p w14:paraId="4F1A63F6" w14:textId="77777777" w:rsidR="00F37EA4" w:rsidRPr="007D6B36" w:rsidRDefault="00F37EA4" w:rsidP="00F37EA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4279AD9B" w14:textId="77777777" w:rsidR="00F37EA4" w:rsidRPr="007D6B36" w:rsidRDefault="00F37EA4" w:rsidP="00F3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5105F9F6" w14:textId="77777777" w:rsidR="00F37EA4" w:rsidRPr="007D6B36" w:rsidRDefault="00F37EA4" w:rsidP="00F3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6D53265C" w14:textId="77777777" w:rsidR="00F37EA4" w:rsidRPr="007D6B36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29F38904" w14:textId="77777777" w:rsidR="00F37EA4" w:rsidRPr="007D6B36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7EDC2003" w14:textId="77777777" w:rsidR="00F37EA4" w:rsidRPr="00805E70" w:rsidRDefault="00F37EA4" w:rsidP="00F37EA4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5DC510D1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6C231A55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19B62B1D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F37EA4" w:rsidRPr="007D6B36" w14:paraId="4E20275E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tcBorders>
              <w:bottom w:val="single" w:sz="4" w:space="0" w:color="auto"/>
            </w:tcBorders>
            <w:vAlign w:val="center"/>
          </w:tcPr>
          <w:p w14:paraId="3BBED8E6" w14:textId="77777777" w:rsidR="00F37EA4" w:rsidRPr="007D6B36" w:rsidRDefault="00F37EA4" w:rsidP="00F37EA4">
            <w:pPr>
              <w:spacing w:after="12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3C832" w14:textId="77777777" w:rsidR="00F37EA4" w:rsidRPr="007D6B36" w:rsidRDefault="00F37EA4" w:rsidP="00F37EA4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  <w:tcBorders>
              <w:bottom w:val="single" w:sz="4" w:space="0" w:color="auto"/>
            </w:tcBorders>
          </w:tcPr>
          <w:p w14:paraId="7773FB6E" w14:textId="77777777" w:rsidR="00F37EA4" w:rsidRPr="007D6B36" w:rsidRDefault="00F37EA4" w:rsidP="00F37EA4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</w:tcPr>
          <w:p w14:paraId="37819FED" w14:textId="77777777" w:rsidR="00F37EA4" w:rsidRPr="007D6B36" w:rsidRDefault="00F37EA4" w:rsidP="00F37EA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2E10F68" w14:textId="77777777" w:rsidR="00F37EA4" w:rsidRPr="007D6B36" w:rsidRDefault="00F37EA4" w:rsidP="00F37EA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18C720" w14:textId="77777777" w:rsidR="00F37EA4" w:rsidRPr="007D6B36" w:rsidRDefault="00F37EA4" w:rsidP="00F37EA4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9BCEE6" w14:textId="77777777" w:rsidR="00F37EA4" w:rsidRPr="007D6B36" w:rsidRDefault="00F37EA4" w:rsidP="00F37EA4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5D27D8" w14:textId="77777777" w:rsidR="00F37EA4" w:rsidRPr="00805E70" w:rsidRDefault="00F37EA4" w:rsidP="00F37EA4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CE5E97" w14:textId="2833EDAF" w:rsidR="00F37EA4" w:rsidRPr="00BB2300" w:rsidRDefault="00F37EA4" w:rsidP="00F37EA4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6E1B72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1.572.100</w:t>
            </w:r>
          </w:p>
        </w:tc>
        <w:tc>
          <w:tcPr>
            <w:tcW w:w="519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0F8785" w14:textId="53B90FBD" w:rsidR="00F37EA4" w:rsidRPr="00BB2300" w:rsidRDefault="00F37EA4" w:rsidP="00F37EA4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1.498.245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CEC9CA" w14:textId="23785D9D" w:rsidR="00F37EA4" w:rsidRPr="00ED1B45" w:rsidRDefault="00F37EA4" w:rsidP="00F37EA4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95%</w:t>
            </w:r>
          </w:p>
        </w:tc>
      </w:tr>
      <w:tr w:rsidR="00F37EA4" w:rsidRPr="007D6B36" w14:paraId="361B3515" w14:textId="77777777" w:rsidTr="00BF5B59">
        <w:trPr>
          <w:gridAfter w:val="1"/>
          <w:wAfter w:w="4" w:type="pct"/>
          <w:trHeight w:val="164"/>
          <w:jc w:val="center"/>
        </w:trPr>
        <w:tc>
          <w:tcPr>
            <w:tcW w:w="544" w:type="pct"/>
            <w:vMerge w:val="restart"/>
            <w:vAlign w:val="center"/>
          </w:tcPr>
          <w:p w14:paraId="57161291" w14:textId="27D315D4" w:rsidR="00F37EA4" w:rsidRPr="00910BE1" w:rsidRDefault="00F37EA4" w:rsidP="00F37EA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6E1B72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28.13.ЈУ </w:t>
            </w: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„Дом здравља Јован Рашковић“ Мркоњић Град </w:t>
            </w:r>
          </w:p>
        </w:tc>
        <w:tc>
          <w:tcPr>
            <w:tcW w:w="724" w:type="pct"/>
            <w:vMerge w:val="restart"/>
          </w:tcPr>
          <w:p w14:paraId="765A841F" w14:textId="77777777" w:rsidR="00F37EA4" w:rsidRPr="006E1B72" w:rsidRDefault="00F37EA4" w:rsidP="00F37EA4">
            <w:pPr>
              <w:pStyle w:val="ListParagraph"/>
              <w:spacing w:after="0" w:line="240" w:lineRule="auto"/>
              <w:ind w:left="72"/>
              <w:jc w:val="center"/>
              <w:rPr>
                <w:sz w:val="19"/>
                <w:szCs w:val="19"/>
                <w:lang w:val="sr-Cyrl-BA"/>
              </w:rPr>
            </w:pPr>
            <w:r w:rsidRPr="006E1B72">
              <w:rPr>
                <w:sz w:val="19"/>
                <w:szCs w:val="19"/>
                <w:lang w:val="sr-Cyrl-BA"/>
              </w:rPr>
              <w:t xml:space="preserve">Усвојен Извјештај о раду </w:t>
            </w:r>
            <w:r w:rsidRPr="006E1B72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ЈУ </w:t>
            </w: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„Дом здравља Јован Рашковић</w:t>
            </w:r>
            <w:r w:rsidRPr="006E1B72">
              <w:rPr>
                <w:sz w:val="19"/>
                <w:szCs w:val="19"/>
                <w:lang w:val="sr-Cyrl-BA"/>
              </w:rPr>
              <w:t>“ Мркоњић Град за 2024.годину.</w:t>
            </w:r>
          </w:p>
          <w:p w14:paraId="04D32078" w14:textId="5D1128E3" w:rsidR="00F37EA4" w:rsidRPr="00BB2300" w:rsidRDefault="00F37EA4" w:rsidP="00F37EA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684" w:type="pct"/>
            <w:vMerge w:val="restart"/>
          </w:tcPr>
          <w:p w14:paraId="4C4B7B33" w14:textId="77777777" w:rsidR="00F37EA4" w:rsidRPr="006E1B72" w:rsidRDefault="00F37EA4" w:rsidP="00F37EA4">
            <w:pPr>
              <w:pStyle w:val="ListParagraph"/>
              <w:spacing w:after="0" w:line="240" w:lineRule="auto"/>
              <w:ind w:left="72"/>
              <w:jc w:val="center"/>
              <w:rPr>
                <w:sz w:val="19"/>
                <w:szCs w:val="19"/>
                <w:lang w:val="sr-Cyrl-BA"/>
              </w:rPr>
            </w:pPr>
            <w:r w:rsidRPr="006E1B72">
              <w:rPr>
                <w:sz w:val="19"/>
                <w:szCs w:val="19"/>
                <w:lang w:val="sr-Cyrl-BA"/>
              </w:rPr>
              <w:t xml:space="preserve">Усвојен Извјештај о раду </w:t>
            </w:r>
            <w:r w:rsidRPr="006E1B72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ЈУ </w:t>
            </w: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„Дом здравља Јован Рашковић</w:t>
            </w:r>
            <w:r w:rsidRPr="006E1B72">
              <w:rPr>
                <w:sz w:val="19"/>
                <w:szCs w:val="19"/>
                <w:lang w:val="sr-Cyrl-BA"/>
              </w:rPr>
              <w:t>“ Мркоњић Град за 2024.годину.</w:t>
            </w:r>
          </w:p>
          <w:p w14:paraId="32913C43" w14:textId="568F2356" w:rsidR="00F37EA4" w:rsidRPr="00BB2300" w:rsidRDefault="00F37EA4" w:rsidP="00F37EA4">
            <w:pPr>
              <w:pStyle w:val="ListParagraph"/>
              <w:spacing w:after="0" w:line="240" w:lineRule="auto"/>
              <w:ind w:left="72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72" w:type="pct"/>
            <w:vMerge w:val="restart"/>
          </w:tcPr>
          <w:p w14:paraId="08C1B7AD" w14:textId="77777777" w:rsidR="00F37EA4" w:rsidRPr="00BB2300" w:rsidRDefault="00F37EA4" w:rsidP="00F3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Да</w:t>
            </w:r>
          </w:p>
        </w:tc>
        <w:tc>
          <w:tcPr>
            <w:tcW w:w="399" w:type="pct"/>
            <w:vMerge w:val="restart"/>
            <w:shd w:val="clear" w:color="auto" w:fill="auto"/>
          </w:tcPr>
          <w:p w14:paraId="0AB01974" w14:textId="60CCDBD3" w:rsidR="00F37EA4" w:rsidRPr="00BB2300" w:rsidRDefault="00F37EA4" w:rsidP="00F3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E1B72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ЈУ </w:t>
            </w: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„Дом здравља Јован Рашковић</w:t>
            </w:r>
          </w:p>
        </w:tc>
        <w:tc>
          <w:tcPr>
            <w:tcW w:w="115" w:type="pct"/>
            <w:vMerge w:val="restart"/>
            <w:shd w:val="clear" w:color="auto" w:fill="FFFFFF" w:themeFill="background1"/>
          </w:tcPr>
          <w:p w14:paraId="20CD340F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-</w:t>
            </w:r>
          </w:p>
        </w:tc>
        <w:tc>
          <w:tcPr>
            <w:tcW w:w="397" w:type="pct"/>
            <w:gridSpan w:val="2"/>
            <w:vMerge w:val="restart"/>
            <w:shd w:val="clear" w:color="auto" w:fill="FFFFFF" w:themeFill="background1"/>
          </w:tcPr>
          <w:p w14:paraId="7B52F0C6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6E1B72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 и Информација о раду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37EBC727" w14:textId="77777777" w:rsidR="00F37EA4" w:rsidRPr="00805E70" w:rsidRDefault="00F37EA4" w:rsidP="00F37EA4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6B43FA4F" w14:textId="75F21752" w:rsidR="00F37EA4" w:rsidRPr="00BB2300" w:rsidRDefault="00F37EA4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3.787.000</w:t>
            </w: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29E68C0E" w14:textId="4E020366" w:rsidR="00F37EA4" w:rsidRPr="00364A41" w:rsidRDefault="00260F1E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3.934.841</w:t>
            </w: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0C97C989" w14:textId="245898FE" w:rsidR="00F37EA4" w:rsidRPr="00ED1B45" w:rsidRDefault="00260F1E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104</w:t>
            </w:r>
            <w:r w:rsidR="00F37EA4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%</w:t>
            </w:r>
          </w:p>
        </w:tc>
      </w:tr>
      <w:tr w:rsidR="00F37EA4" w:rsidRPr="007D6B36" w14:paraId="6E59F4B3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4CD035D4" w14:textId="77777777" w:rsidR="00F37EA4" w:rsidRPr="007D6B36" w:rsidRDefault="00F37EA4" w:rsidP="00F37EA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AADDFA1" w14:textId="77777777" w:rsidR="00F37EA4" w:rsidRPr="007D6B36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</w:tcPr>
          <w:p w14:paraId="2B69069F" w14:textId="77777777" w:rsidR="00F37EA4" w:rsidRPr="007D6B36" w:rsidRDefault="00F37EA4" w:rsidP="00F37EA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772FC126" w14:textId="77777777" w:rsidR="00F37EA4" w:rsidRPr="007D6B36" w:rsidRDefault="00F37EA4" w:rsidP="00F3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7E11C244" w14:textId="77777777" w:rsidR="00F37EA4" w:rsidRPr="007D6B36" w:rsidRDefault="00F37EA4" w:rsidP="00F3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0A56A776" w14:textId="77777777" w:rsidR="00F37EA4" w:rsidRPr="007D6B36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39631DFA" w14:textId="77777777" w:rsidR="00F37EA4" w:rsidRPr="007D6B36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2A81DDEF" w14:textId="77777777" w:rsidR="00F37EA4" w:rsidRPr="00805E70" w:rsidRDefault="00F37EA4" w:rsidP="00F37EA4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532BD2B2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533ECB55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2B0B5F76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F37EA4" w:rsidRPr="007D6B36" w14:paraId="012B943D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0C0D7822" w14:textId="77777777" w:rsidR="00F37EA4" w:rsidRPr="007D6B36" w:rsidRDefault="00F37EA4" w:rsidP="00F37EA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BC662A0" w14:textId="77777777" w:rsidR="00F37EA4" w:rsidRPr="007D6B36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</w:tcPr>
          <w:p w14:paraId="04C28FC3" w14:textId="77777777" w:rsidR="00F37EA4" w:rsidRPr="007D6B36" w:rsidRDefault="00F37EA4" w:rsidP="00F37EA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3711D43A" w14:textId="77777777" w:rsidR="00F37EA4" w:rsidRPr="007D6B36" w:rsidRDefault="00F37EA4" w:rsidP="00F3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42078B3D" w14:textId="77777777" w:rsidR="00F37EA4" w:rsidRPr="007D6B36" w:rsidRDefault="00F37EA4" w:rsidP="00F3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367578A7" w14:textId="77777777" w:rsidR="00F37EA4" w:rsidRPr="007D6B36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53A2822C" w14:textId="77777777" w:rsidR="00F37EA4" w:rsidRPr="007D6B36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1C68B438" w14:textId="77777777" w:rsidR="00F37EA4" w:rsidRPr="00805E70" w:rsidRDefault="00F37EA4" w:rsidP="00F37EA4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77D680D6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7B19904B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1EC18582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F37EA4" w:rsidRPr="007D6B36" w14:paraId="18479779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7FE28AA0" w14:textId="77777777" w:rsidR="00F37EA4" w:rsidRPr="007D6B36" w:rsidRDefault="00F37EA4" w:rsidP="00F37EA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0ED0B3F" w14:textId="77777777" w:rsidR="00F37EA4" w:rsidRPr="007D6B36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</w:tcPr>
          <w:p w14:paraId="10D53D4A" w14:textId="77777777" w:rsidR="00F37EA4" w:rsidRPr="007D6B36" w:rsidRDefault="00F37EA4" w:rsidP="00F37EA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5F9D0BB5" w14:textId="77777777" w:rsidR="00F37EA4" w:rsidRPr="007D6B36" w:rsidRDefault="00F37EA4" w:rsidP="00F3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26D71811" w14:textId="77777777" w:rsidR="00F37EA4" w:rsidRPr="007D6B36" w:rsidRDefault="00F37EA4" w:rsidP="00F3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24C2FA93" w14:textId="77777777" w:rsidR="00F37EA4" w:rsidRPr="007D6B36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6713AE4B" w14:textId="77777777" w:rsidR="00F37EA4" w:rsidRPr="007D6B36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79126BBA" w14:textId="77777777" w:rsidR="00F37EA4" w:rsidRPr="00805E70" w:rsidRDefault="00F37EA4" w:rsidP="00F37EA4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52BBC1C5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08057E82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55D2EFD5" w14:textId="77777777" w:rsidR="00F37EA4" w:rsidRPr="00BB2300" w:rsidRDefault="00F37EA4" w:rsidP="00F37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260F1E" w:rsidRPr="007D6B36" w14:paraId="0ACA1CA3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tcBorders>
              <w:bottom w:val="single" w:sz="4" w:space="0" w:color="auto"/>
            </w:tcBorders>
            <w:vAlign w:val="center"/>
          </w:tcPr>
          <w:p w14:paraId="0D8AAF50" w14:textId="77777777" w:rsidR="00260F1E" w:rsidRPr="007D6B36" w:rsidRDefault="00260F1E" w:rsidP="00260F1E">
            <w:pPr>
              <w:spacing w:after="12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445F0" w14:textId="77777777" w:rsidR="00260F1E" w:rsidRPr="007D6B36" w:rsidRDefault="00260F1E" w:rsidP="00260F1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  <w:tcBorders>
              <w:bottom w:val="single" w:sz="4" w:space="0" w:color="auto"/>
            </w:tcBorders>
          </w:tcPr>
          <w:p w14:paraId="33ABD2AB" w14:textId="77777777" w:rsidR="00260F1E" w:rsidRPr="007D6B36" w:rsidRDefault="00260F1E" w:rsidP="00260F1E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</w:tcPr>
          <w:p w14:paraId="61BDB2BA" w14:textId="77777777" w:rsidR="00260F1E" w:rsidRPr="007D6B36" w:rsidRDefault="00260F1E" w:rsidP="00260F1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57E63C9" w14:textId="77777777" w:rsidR="00260F1E" w:rsidRPr="007D6B36" w:rsidRDefault="00260F1E" w:rsidP="00260F1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C6E42C" w14:textId="77777777" w:rsidR="00260F1E" w:rsidRPr="007D6B36" w:rsidRDefault="00260F1E" w:rsidP="00260F1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2C30C6" w14:textId="77777777" w:rsidR="00260F1E" w:rsidRPr="007D6B36" w:rsidRDefault="00260F1E" w:rsidP="00260F1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57C5AA" w14:textId="77777777" w:rsidR="00260F1E" w:rsidRPr="00805E70" w:rsidRDefault="00260F1E" w:rsidP="00260F1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6EB44" w14:textId="098AF877" w:rsidR="00260F1E" w:rsidRPr="00BB2300" w:rsidRDefault="00260F1E" w:rsidP="00260F1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3.787.000</w:t>
            </w:r>
          </w:p>
        </w:tc>
        <w:tc>
          <w:tcPr>
            <w:tcW w:w="519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BC67BF" w14:textId="1BE939D6" w:rsidR="00260F1E" w:rsidRPr="00BB2300" w:rsidRDefault="00260F1E" w:rsidP="00260F1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3.934.841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E4CE45" w14:textId="3F9E69F5" w:rsidR="00260F1E" w:rsidRPr="00ED1B45" w:rsidRDefault="00260F1E" w:rsidP="00260F1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104%</w:t>
            </w:r>
          </w:p>
        </w:tc>
      </w:tr>
      <w:tr w:rsidR="00260F1E" w:rsidRPr="007D6B36" w14:paraId="7E5D813A" w14:textId="77777777" w:rsidTr="00BF5B59">
        <w:trPr>
          <w:gridAfter w:val="1"/>
          <w:wAfter w:w="4" w:type="pct"/>
          <w:trHeight w:val="164"/>
          <w:jc w:val="center"/>
        </w:trPr>
        <w:tc>
          <w:tcPr>
            <w:tcW w:w="544" w:type="pct"/>
            <w:vMerge w:val="restart"/>
            <w:vAlign w:val="center"/>
          </w:tcPr>
          <w:p w14:paraId="773A2F2F" w14:textId="68F564CB" w:rsidR="00260F1E" w:rsidRPr="00910BE1" w:rsidRDefault="00260F1E" w:rsidP="00260F1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28.14. ЈУ Гимназија М.Град у складу са законом о </w:t>
            </w: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lastRenderedPageBreak/>
              <w:t>средњем образовању</w:t>
            </w:r>
          </w:p>
        </w:tc>
        <w:tc>
          <w:tcPr>
            <w:tcW w:w="724" w:type="pct"/>
            <w:vMerge w:val="restart"/>
          </w:tcPr>
          <w:p w14:paraId="09CE64B9" w14:textId="75410A31" w:rsidR="00260F1E" w:rsidRPr="00BB2300" w:rsidRDefault="00260F1E" w:rsidP="00260F1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6E1B72">
              <w:rPr>
                <w:sz w:val="19"/>
                <w:szCs w:val="19"/>
                <w:lang w:val="sr-Cyrl-BA"/>
              </w:rPr>
              <w:lastRenderedPageBreak/>
              <w:t xml:space="preserve">Пружена помоћ у средњем образовању, усвојена Информација </w:t>
            </w:r>
            <w:r>
              <w:rPr>
                <w:sz w:val="19"/>
                <w:szCs w:val="19"/>
                <w:lang w:val="sr-Cyrl-BA"/>
              </w:rPr>
              <w:t xml:space="preserve">о </w:t>
            </w:r>
            <w:r w:rsidRPr="006E1B72">
              <w:rPr>
                <w:sz w:val="19"/>
                <w:szCs w:val="19"/>
                <w:lang w:val="sr-Cyrl-BA"/>
              </w:rPr>
              <w:t xml:space="preserve">раду  </w:t>
            </w: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ЈУ Гимназија </w:t>
            </w:r>
            <w:r w:rsidRPr="006E1B72">
              <w:rPr>
                <w:sz w:val="19"/>
                <w:szCs w:val="19"/>
                <w:lang w:val="sr-Cyrl-BA"/>
              </w:rPr>
              <w:lastRenderedPageBreak/>
              <w:t xml:space="preserve">Мркоњић Град за школску 2024/2025.годину </w:t>
            </w:r>
          </w:p>
        </w:tc>
        <w:tc>
          <w:tcPr>
            <w:tcW w:w="684" w:type="pct"/>
            <w:vMerge w:val="restart"/>
          </w:tcPr>
          <w:p w14:paraId="29375A4E" w14:textId="326FA0CD" w:rsidR="00260F1E" w:rsidRPr="00BB2300" w:rsidRDefault="00260F1E" w:rsidP="00260F1E">
            <w:pPr>
              <w:pStyle w:val="ListParagraph"/>
              <w:spacing w:after="0" w:line="240" w:lineRule="auto"/>
              <w:ind w:left="72"/>
              <w:rPr>
                <w:rFonts w:ascii="Calibri" w:hAnsi="Calibri" w:cs="Calibri"/>
                <w:color w:val="000000" w:themeColor="text1"/>
              </w:rPr>
            </w:pPr>
            <w:r w:rsidRPr="006E1B72">
              <w:rPr>
                <w:sz w:val="19"/>
                <w:szCs w:val="19"/>
                <w:lang w:val="sr-Cyrl-BA"/>
              </w:rPr>
              <w:lastRenderedPageBreak/>
              <w:t xml:space="preserve">Пружена помоћ у средњем образовању, усвојена Информација </w:t>
            </w:r>
            <w:r>
              <w:rPr>
                <w:sz w:val="19"/>
                <w:szCs w:val="19"/>
                <w:lang w:val="sr-Cyrl-BA"/>
              </w:rPr>
              <w:t xml:space="preserve">о </w:t>
            </w:r>
            <w:r w:rsidRPr="006E1B72">
              <w:rPr>
                <w:sz w:val="19"/>
                <w:szCs w:val="19"/>
                <w:lang w:val="sr-Cyrl-BA"/>
              </w:rPr>
              <w:t xml:space="preserve">раду  </w:t>
            </w: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ЈУ Гимназија </w:t>
            </w:r>
            <w:r w:rsidRPr="006E1B72">
              <w:rPr>
                <w:sz w:val="19"/>
                <w:szCs w:val="19"/>
                <w:lang w:val="sr-Cyrl-BA"/>
              </w:rPr>
              <w:lastRenderedPageBreak/>
              <w:t xml:space="preserve">Мркоњић Град за школску 2024/2025.годину </w:t>
            </w:r>
          </w:p>
        </w:tc>
        <w:tc>
          <w:tcPr>
            <w:tcW w:w="272" w:type="pct"/>
            <w:vMerge w:val="restart"/>
          </w:tcPr>
          <w:p w14:paraId="4B9038F4" w14:textId="77777777" w:rsidR="00260F1E" w:rsidRPr="00BB2300" w:rsidRDefault="00260F1E" w:rsidP="00260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lastRenderedPageBreak/>
              <w:t>Да</w:t>
            </w:r>
          </w:p>
        </w:tc>
        <w:tc>
          <w:tcPr>
            <w:tcW w:w="399" w:type="pct"/>
            <w:vMerge w:val="restart"/>
            <w:shd w:val="clear" w:color="auto" w:fill="auto"/>
          </w:tcPr>
          <w:p w14:paraId="76E5C194" w14:textId="6BC736A4" w:rsidR="00260F1E" w:rsidRPr="00BB2300" w:rsidRDefault="00260F1E" w:rsidP="00260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ЈУ Средњошколски центар  М.Град</w:t>
            </w:r>
            <w:r w:rsidRPr="00BB2300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15" w:type="pct"/>
            <w:vMerge w:val="restart"/>
            <w:shd w:val="clear" w:color="auto" w:fill="FFFFFF" w:themeFill="background1"/>
          </w:tcPr>
          <w:p w14:paraId="67403BE8" w14:textId="77777777" w:rsidR="00260F1E" w:rsidRPr="00BB2300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-</w:t>
            </w:r>
          </w:p>
        </w:tc>
        <w:tc>
          <w:tcPr>
            <w:tcW w:w="397" w:type="pct"/>
            <w:gridSpan w:val="2"/>
            <w:vMerge w:val="restart"/>
            <w:shd w:val="clear" w:color="auto" w:fill="FFFFFF" w:themeFill="background1"/>
          </w:tcPr>
          <w:p w14:paraId="264717E9" w14:textId="77777777" w:rsidR="00260F1E" w:rsidRPr="00BB2300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6E1B72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 и Информација о раду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106D1D50" w14:textId="77777777" w:rsidR="00260F1E" w:rsidRPr="00805E70" w:rsidRDefault="00260F1E" w:rsidP="00260F1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450A4D78" w14:textId="07053083" w:rsidR="00260F1E" w:rsidRPr="00260F1E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260F1E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74.000</w:t>
            </w: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374AD268" w14:textId="2B6C323A" w:rsidR="00260F1E" w:rsidRPr="00364A41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64.259</w:t>
            </w: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4C76A324" w14:textId="40904DAB" w:rsidR="00260F1E" w:rsidRPr="00ED1B45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87%</w:t>
            </w:r>
          </w:p>
        </w:tc>
      </w:tr>
      <w:tr w:rsidR="00260F1E" w:rsidRPr="007D6B36" w14:paraId="3C8AA8A3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64339683" w14:textId="77777777" w:rsidR="00260F1E" w:rsidRPr="007D6B36" w:rsidRDefault="00260F1E" w:rsidP="00260F1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A2216F4" w14:textId="77777777" w:rsidR="00260F1E" w:rsidRPr="007D6B36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</w:tcPr>
          <w:p w14:paraId="78D74FAD" w14:textId="77777777" w:rsidR="00260F1E" w:rsidRPr="007D6B36" w:rsidRDefault="00260F1E" w:rsidP="00260F1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77189329" w14:textId="77777777" w:rsidR="00260F1E" w:rsidRPr="007D6B36" w:rsidRDefault="00260F1E" w:rsidP="00260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04D27AB8" w14:textId="77777777" w:rsidR="00260F1E" w:rsidRPr="007D6B36" w:rsidRDefault="00260F1E" w:rsidP="00260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19BA8AD6" w14:textId="77777777" w:rsidR="00260F1E" w:rsidRPr="007D6B36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246CEABE" w14:textId="77777777" w:rsidR="00260F1E" w:rsidRPr="007D6B36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01763AF1" w14:textId="77777777" w:rsidR="00260F1E" w:rsidRPr="00805E70" w:rsidRDefault="00260F1E" w:rsidP="00260F1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2FBFE0B4" w14:textId="77777777" w:rsidR="00260F1E" w:rsidRPr="00260F1E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6F1C3939" w14:textId="77777777" w:rsidR="00260F1E" w:rsidRPr="00BB2300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28CC3143" w14:textId="77777777" w:rsidR="00260F1E" w:rsidRPr="00BB2300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260F1E" w:rsidRPr="007D6B36" w14:paraId="7E6FB087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2E745221" w14:textId="77777777" w:rsidR="00260F1E" w:rsidRPr="007D6B36" w:rsidRDefault="00260F1E" w:rsidP="00260F1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F7F7875" w14:textId="77777777" w:rsidR="00260F1E" w:rsidRPr="007D6B36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</w:tcPr>
          <w:p w14:paraId="183CEA63" w14:textId="77777777" w:rsidR="00260F1E" w:rsidRPr="007D6B36" w:rsidRDefault="00260F1E" w:rsidP="00260F1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73F88F2F" w14:textId="77777777" w:rsidR="00260F1E" w:rsidRPr="007D6B36" w:rsidRDefault="00260F1E" w:rsidP="00260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2199F942" w14:textId="77777777" w:rsidR="00260F1E" w:rsidRPr="007D6B36" w:rsidRDefault="00260F1E" w:rsidP="00260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2AFC2422" w14:textId="77777777" w:rsidR="00260F1E" w:rsidRPr="007D6B36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2602E6F3" w14:textId="77777777" w:rsidR="00260F1E" w:rsidRPr="007D6B36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5862AD66" w14:textId="77777777" w:rsidR="00260F1E" w:rsidRPr="00805E70" w:rsidRDefault="00260F1E" w:rsidP="00260F1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5CA319F0" w14:textId="6D22D134" w:rsidR="00260F1E" w:rsidRPr="00260F1E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260F1E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7826FE00" w14:textId="77777777" w:rsidR="00260F1E" w:rsidRPr="00BB2300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0AEB42D6" w14:textId="77777777" w:rsidR="00260F1E" w:rsidRPr="00BB2300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260F1E" w:rsidRPr="007D6B36" w14:paraId="6CCE3B34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1DD4325E" w14:textId="77777777" w:rsidR="00260F1E" w:rsidRPr="007D6B36" w:rsidRDefault="00260F1E" w:rsidP="00260F1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09CF56B" w14:textId="77777777" w:rsidR="00260F1E" w:rsidRPr="007D6B36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</w:tcPr>
          <w:p w14:paraId="50800FB1" w14:textId="77777777" w:rsidR="00260F1E" w:rsidRPr="007D6B36" w:rsidRDefault="00260F1E" w:rsidP="00260F1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5BE6E306" w14:textId="77777777" w:rsidR="00260F1E" w:rsidRPr="007D6B36" w:rsidRDefault="00260F1E" w:rsidP="00260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43A04255" w14:textId="77777777" w:rsidR="00260F1E" w:rsidRPr="007D6B36" w:rsidRDefault="00260F1E" w:rsidP="00260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761D98F5" w14:textId="77777777" w:rsidR="00260F1E" w:rsidRPr="007D6B36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6881E64A" w14:textId="77777777" w:rsidR="00260F1E" w:rsidRPr="007D6B36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5A6C8550" w14:textId="77777777" w:rsidR="00260F1E" w:rsidRPr="00805E70" w:rsidRDefault="00260F1E" w:rsidP="00260F1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10434580" w14:textId="77777777" w:rsidR="00260F1E" w:rsidRPr="00260F1E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7FCE0781" w14:textId="77777777" w:rsidR="00260F1E" w:rsidRPr="00BB2300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1E02CF0F" w14:textId="77777777" w:rsidR="00260F1E" w:rsidRPr="00BB2300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260F1E" w:rsidRPr="007D6B36" w14:paraId="36C38A99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tcBorders>
              <w:bottom w:val="single" w:sz="4" w:space="0" w:color="auto"/>
            </w:tcBorders>
            <w:vAlign w:val="center"/>
          </w:tcPr>
          <w:p w14:paraId="3EC2220B" w14:textId="77777777" w:rsidR="00260F1E" w:rsidRPr="007D6B36" w:rsidRDefault="00260F1E" w:rsidP="00260F1E">
            <w:pPr>
              <w:spacing w:after="12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0C60E" w14:textId="77777777" w:rsidR="00260F1E" w:rsidRPr="007D6B36" w:rsidRDefault="00260F1E" w:rsidP="00260F1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  <w:tcBorders>
              <w:bottom w:val="single" w:sz="4" w:space="0" w:color="auto"/>
            </w:tcBorders>
          </w:tcPr>
          <w:p w14:paraId="0ADADA8F" w14:textId="77777777" w:rsidR="00260F1E" w:rsidRPr="007D6B36" w:rsidRDefault="00260F1E" w:rsidP="00260F1E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</w:tcPr>
          <w:p w14:paraId="08FF60C4" w14:textId="77777777" w:rsidR="00260F1E" w:rsidRPr="007D6B36" w:rsidRDefault="00260F1E" w:rsidP="00260F1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82FF740" w14:textId="77777777" w:rsidR="00260F1E" w:rsidRPr="007D6B36" w:rsidRDefault="00260F1E" w:rsidP="00260F1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2D26FE" w14:textId="77777777" w:rsidR="00260F1E" w:rsidRPr="007D6B36" w:rsidRDefault="00260F1E" w:rsidP="00260F1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3DC8D3" w14:textId="77777777" w:rsidR="00260F1E" w:rsidRPr="007D6B36" w:rsidRDefault="00260F1E" w:rsidP="00260F1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E0585" w14:textId="77777777" w:rsidR="00260F1E" w:rsidRPr="00805E70" w:rsidRDefault="00260F1E" w:rsidP="00260F1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368200" w14:textId="56DCD682" w:rsidR="00260F1E" w:rsidRPr="00260F1E" w:rsidRDefault="00260F1E" w:rsidP="00260F1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260F1E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74.000</w:t>
            </w:r>
          </w:p>
        </w:tc>
        <w:tc>
          <w:tcPr>
            <w:tcW w:w="519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262D2B" w14:textId="2D33AFA5" w:rsidR="00260F1E" w:rsidRPr="00BB2300" w:rsidRDefault="00260F1E" w:rsidP="00260F1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64.259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9F8524" w14:textId="59A08C0C" w:rsidR="00260F1E" w:rsidRPr="00ED1B45" w:rsidRDefault="00260F1E" w:rsidP="00260F1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87%</w:t>
            </w:r>
          </w:p>
        </w:tc>
      </w:tr>
      <w:tr w:rsidR="00260F1E" w:rsidRPr="007D6B36" w14:paraId="46B7A498" w14:textId="77777777" w:rsidTr="00BF5B59">
        <w:trPr>
          <w:gridAfter w:val="1"/>
          <w:wAfter w:w="4" w:type="pct"/>
          <w:trHeight w:val="164"/>
          <w:jc w:val="center"/>
        </w:trPr>
        <w:tc>
          <w:tcPr>
            <w:tcW w:w="544" w:type="pct"/>
            <w:vMerge w:val="restart"/>
            <w:vAlign w:val="center"/>
          </w:tcPr>
          <w:p w14:paraId="2ACBC6A5" w14:textId="29D0EA3E" w:rsidR="00260F1E" w:rsidRPr="00910BE1" w:rsidRDefault="00260F1E" w:rsidP="00260F1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28.15. ЈУ Средњошколски центар  М.Град у складу са законом о средњем образовању</w:t>
            </w:r>
          </w:p>
        </w:tc>
        <w:tc>
          <w:tcPr>
            <w:tcW w:w="724" w:type="pct"/>
            <w:vMerge w:val="restart"/>
          </w:tcPr>
          <w:p w14:paraId="66908214" w14:textId="19600E55" w:rsidR="00260F1E" w:rsidRPr="00BB2300" w:rsidRDefault="00260F1E" w:rsidP="00260F1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sz w:val="19"/>
                <w:szCs w:val="19"/>
                <w:lang w:val="sr-Cyrl-BA"/>
              </w:rPr>
              <w:t>У</w:t>
            </w:r>
            <w:r w:rsidRPr="001E11AE">
              <w:rPr>
                <w:sz w:val="19"/>
                <w:szCs w:val="19"/>
                <w:lang w:val="sr-Cyrl-BA"/>
              </w:rPr>
              <w:t xml:space="preserve">својена Информација о раду  ЈУ Средњошколски центар  </w:t>
            </w:r>
            <w:r w:rsidRPr="006E1B72">
              <w:rPr>
                <w:sz w:val="19"/>
                <w:szCs w:val="19"/>
                <w:lang w:val="sr-Cyrl-BA"/>
              </w:rPr>
              <w:t>Мркоњић Град за школску 2024/2025.годину</w:t>
            </w:r>
          </w:p>
        </w:tc>
        <w:tc>
          <w:tcPr>
            <w:tcW w:w="684" w:type="pct"/>
            <w:vMerge w:val="restart"/>
          </w:tcPr>
          <w:p w14:paraId="50DB26CF" w14:textId="03C196D6" w:rsidR="00260F1E" w:rsidRPr="00BB2300" w:rsidRDefault="00260F1E" w:rsidP="00260F1E">
            <w:pPr>
              <w:pStyle w:val="ListParagraph"/>
              <w:spacing w:after="0" w:line="240" w:lineRule="auto"/>
              <w:ind w:left="72"/>
              <w:rPr>
                <w:rFonts w:ascii="Calibri" w:hAnsi="Calibri" w:cs="Calibri"/>
                <w:color w:val="000000" w:themeColor="text1"/>
              </w:rPr>
            </w:pPr>
            <w:r>
              <w:rPr>
                <w:sz w:val="19"/>
                <w:szCs w:val="19"/>
                <w:lang w:val="sr-Cyrl-BA"/>
              </w:rPr>
              <w:t>У</w:t>
            </w:r>
            <w:r w:rsidRPr="001E11AE">
              <w:rPr>
                <w:sz w:val="19"/>
                <w:szCs w:val="19"/>
                <w:lang w:val="sr-Cyrl-BA"/>
              </w:rPr>
              <w:t xml:space="preserve">својена Информација о раду  ЈУ Средњошколски центар  </w:t>
            </w:r>
            <w:r w:rsidRPr="006E1B72">
              <w:rPr>
                <w:sz w:val="19"/>
                <w:szCs w:val="19"/>
                <w:lang w:val="sr-Cyrl-BA"/>
              </w:rPr>
              <w:t>Мркоњић Град за школску 2024/2025.годину</w:t>
            </w:r>
          </w:p>
        </w:tc>
        <w:tc>
          <w:tcPr>
            <w:tcW w:w="272" w:type="pct"/>
            <w:vMerge w:val="restart"/>
          </w:tcPr>
          <w:p w14:paraId="026CC279" w14:textId="77777777" w:rsidR="00260F1E" w:rsidRPr="00BB2300" w:rsidRDefault="00260F1E" w:rsidP="00260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Да</w:t>
            </w:r>
          </w:p>
        </w:tc>
        <w:tc>
          <w:tcPr>
            <w:tcW w:w="399" w:type="pct"/>
            <w:vMerge w:val="restart"/>
            <w:shd w:val="clear" w:color="auto" w:fill="auto"/>
          </w:tcPr>
          <w:p w14:paraId="216D4552" w14:textId="77777777" w:rsidR="00260F1E" w:rsidRPr="006E1B72" w:rsidRDefault="00260F1E" w:rsidP="00260F1E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ЈУ Гимназија М.Град</w:t>
            </w:r>
          </w:p>
          <w:p w14:paraId="78091874" w14:textId="77777777" w:rsidR="00260F1E" w:rsidRPr="00BB2300" w:rsidRDefault="00260F1E" w:rsidP="00260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5" w:type="pct"/>
            <w:vMerge w:val="restart"/>
            <w:shd w:val="clear" w:color="auto" w:fill="FFFFFF" w:themeFill="background1"/>
          </w:tcPr>
          <w:p w14:paraId="0FFC1DCB" w14:textId="77777777" w:rsidR="00260F1E" w:rsidRPr="00BB2300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-</w:t>
            </w:r>
          </w:p>
        </w:tc>
        <w:tc>
          <w:tcPr>
            <w:tcW w:w="397" w:type="pct"/>
            <w:gridSpan w:val="2"/>
            <w:vMerge w:val="restart"/>
            <w:shd w:val="clear" w:color="auto" w:fill="FFFFFF" w:themeFill="background1"/>
          </w:tcPr>
          <w:p w14:paraId="560FADC4" w14:textId="77777777" w:rsidR="00260F1E" w:rsidRPr="00BB2300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6E1B72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 и Информација о раду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328A1ACF" w14:textId="77777777" w:rsidR="00260F1E" w:rsidRPr="00805E70" w:rsidRDefault="00260F1E" w:rsidP="00260F1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77335289" w14:textId="64445B63" w:rsidR="00260F1E" w:rsidRPr="00260F1E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260F1E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85.200</w:t>
            </w: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06F23BB9" w14:textId="02431596" w:rsidR="00260F1E" w:rsidRPr="00364A41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71.813</w:t>
            </w: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15E9D5B1" w14:textId="7A8827C4" w:rsidR="00260F1E" w:rsidRPr="00ED1B45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84%</w:t>
            </w:r>
          </w:p>
        </w:tc>
      </w:tr>
      <w:tr w:rsidR="00260F1E" w:rsidRPr="007D6B36" w14:paraId="672AD207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0E322507" w14:textId="77777777" w:rsidR="00260F1E" w:rsidRPr="007D6B36" w:rsidRDefault="00260F1E" w:rsidP="00260F1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4C32DCC" w14:textId="77777777" w:rsidR="00260F1E" w:rsidRPr="007D6B36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</w:tcPr>
          <w:p w14:paraId="3EC0C40D" w14:textId="77777777" w:rsidR="00260F1E" w:rsidRPr="007D6B36" w:rsidRDefault="00260F1E" w:rsidP="00260F1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042DF181" w14:textId="77777777" w:rsidR="00260F1E" w:rsidRPr="007D6B36" w:rsidRDefault="00260F1E" w:rsidP="00260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71969FFA" w14:textId="77777777" w:rsidR="00260F1E" w:rsidRPr="007D6B36" w:rsidRDefault="00260F1E" w:rsidP="00260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3A8429EA" w14:textId="77777777" w:rsidR="00260F1E" w:rsidRPr="007D6B36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7B48C5A7" w14:textId="77777777" w:rsidR="00260F1E" w:rsidRPr="007D6B36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31D39B18" w14:textId="77777777" w:rsidR="00260F1E" w:rsidRPr="00805E70" w:rsidRDefault="00260F1E" w:rsidP="00260F1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1DF1B246" w14:textId="77777777" w:rsidR="00260F1E" w:rsidRPr="00260F1E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5C50F701" w14:textId="77777777" w:rsidR="00260F1E" w:rsidRPr="00BB2300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2920B775" w14:textId="77777777" w:rsidR="00260F1E" w:rsidRPr="00BB2300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260F1E" w:rsidRPr="007D6B36" w14:paraId="723C1C6E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70C83E2B" w14:textId="77777777" w:rsidR="00260F1E" w:rsidRPr="007D6B36" w:rsidRDefault="00260F1E" w:rsidP="00260F1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D05D97A" w14:textId="77777777" w:rsidR="00260F1E" w:rsidRPr="007D6B36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</w:tcPr>
          <w:p w14:paraId="7474FFD9" w14:textId="77777777" w:rsidR="00260F1E" w:rsidRPr="007D6B36" w:rsidRDefault="00260F1E" w:rsidP="00260F1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47882290" w14:textId="77777777" w:rsidR="00260F1E" w:rsidRPr="007D6B36" w:rsidRDefault="00260F1E" w:rsidP="00260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4CA2DC88" w14:textId="77777777" w:rsidR="00260F1E" w:rsidRPr="007D6B36" w:rsidRDefault="00260F1E" w:rsidP="00260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1EF32EAA" w14:textId="77777777" w:rsidR="00260F1E" w:rsidRPr="007D6B36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725200C1" w14:textId="77777777" w:rsidR="00260F1E" w:rsidRPr="007D6B36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4EF3D384" w14:textId="77777777" w:rsidR="00260F1E" w:rsidRPr="00805E70" w:rsidRDefault="00260F1E" w:rsidP="00260F1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7B063BE7" w14:textId="279E4489" w:rsidR="00260F1E" w:rsidRPr="00260F1E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260F1E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3934FBAA" w14:textId="77777777" w:rsidR="00260F1E" w:rsidRPr="00BB2300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40A76E37" w14:textId="77777777" w:rsidR="00260F1E" w:rsidRPr="00BB2300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260F1E" w:rsidRPr="007D6B36" w14:paraId="6278618F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071B89BF" w14:textId="77777777" w:rsidR="00260F1E" w:rsidRPr="007D6B36" w:rsidRDefault="00260F1E" w:rsidP="00260F1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6801983" w14:textId="77777777" w:rsidR="00260F1E" w:rsidRPr="007D6B36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</w:tcPr>
          <w:p w14:paraId="3B5F881D" w14:textId="77777777" w:rsidR="00260F1E" w:rsidRPr="007D6B36" w:rsidRDefault="00260F1E" w:rsidP="00260F1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5AF58BFD" w14:textId="77777777" w:rsidR="00260F1E" w:rsidRPr="007D6B36" w:rsidRDefault="00260F1E" w:rsidP="00260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19083F61" w14:textId="77777777" w:rsidR="00260F1E" w:rsidRPr="007D6B36" w:rsidRDefault="00260F1E" w:rsidP="00260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6C74373D" w14:textId="77777777" w:rsidR="00260F1E" w:rsidRPr="007D6B36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4178188B" w14:textId="77777777" w:rsidR="00260F1E" w:rsidRPr="007D6B36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3752703A" w14:textId="77777777" w:rsidR="00260F1E" w:rsidRPr="00805E70" w:rsidRDefault="00260F1E" w:rsidP="00260F1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70A831D7" w14:textId="77777777" w:rsidR="00260F1E" w:rsidRPr="00260F1E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7F8CFDF6" w14:textId="77777777" w:rsidR="00260F1E" w:rsidRPr="00BB2300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5EF7C61E" w14:textId="77777777" w:rsidR="00260F1E" w:rsidRPr="00BB2300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260F1E" w:rsidRPr="007D6B36" w14:paraId="60FDC41C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tcBorders>
              <w:bottom w:val="single" w:sz="4" w:space="0" w:color="auto"/>
            </w:tcBorders>
            <w:vAlign w:val="center"/>
          </w:tcPr>
          <w:p w14:paraId="3F43A409" w14:textId="77777777" w:rsidR="00260F1E" w:rsidRPr="007D6B36" w:rsidRDefault="00260F1E" w:rsidP="00260F1E">
            <w:pPr>
              <w:spacing w:after="12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8B521" w14:textId="77777777" w:rsidR="00260F1E" w:rsidRPr="007D6B36" w:rsidRDefault="00260F1E" w:rsidP="00260F1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  <w:tcBorders>
              <w:bottom w:val="single" w:sz="4" w:space="0" w:color="auto"/>
            </w:tcBorders>
          </w:tcPr>
          <w:p w14:paraId="00496DE3" w14:textId="77777777" w:rsidR="00260F1E" w:rsidRPr="007D6B36" w:rsidRDefault="00260F1E" w:rsidP="00260F1E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</w:tcPr>
          <w:p w14:paraId="1C09481A" w14:textId="77777777" w:rsidR="00260F1E" w:rsidRPr="007D6B36" w:rsidRDefault="00260F1E" w:rsidP="00260F1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B1FCE7C" w14:textId="77777777" w:rsidR="00260F1E" w:rsidRPr="007D6B36" w:rsidRDefault="00260F1E" w:rsidP="00260F1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E414662" w14:textId="77777777" w:rsidR="00260F1E" w:rsidRPr="007D6B36" w:rsidRDefault="00260F1E" w:rsidP="00260F1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36078D" w14:textId="77777777" w:rsidR="00260F1E" w:rsidRPr="007D6B36" w:rsidRDefault="00260F1E" w:rsidP="00260F1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CC8012" w14:textId="77777777" w:rsidR="00260F1E" w:rsidRPr="00805E70" w:rsidRDefault="00260F1E" w:rsidP="00260F1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59EFD4" w14:textId="14B571D0" w:rsidR="00260F1E" w:rsidRPr="00260F1E" w:rsidRDefault="00260F1E" w:rsidP="00260F1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260F1E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85.200</w:t>
            </w:r>
          </w:p>
        </w:tc>
        <w:tc>
          <w:tcPr>
            <w:tcW w:w="519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52882F" w14:textId="5CE2483F" w:rsidR="00260F1E" w:rsidRPr="00BB2300" w:rsidRDefault="00260F1E" w:rsidP="00260F1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71.813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F49C4" w14:textId="17A57A03" w:rsidR="00260F1E" w:rsidRPr="00ED1B45" w:rsidRDefault="00260F1E" w:rsidP="00260F1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84%</w:t>
            </w:r>
          </w:p>
        </w:tc>
      </w:tr>
      <w:tr w:rsidR="00260F1E" w:rsidRPr="007D6B36" w14:paraId="796E72B9" w14:textId="77777777" w:rsidTr="00BF5B59">
        <w:trPr>
          <w:gridAfter w:val="1"/>
          <w:wAfter w:w="4" w:type="pct"/>
          <w:trHeight w:val="164"/>
          <w:jc w:val="center"/>
        </w:trPr>
        <w:tc>
          <w:tcPr>
            <w:tcW w:w="544" w:type="pct"/>
            <w:vMerge w:val="restart"/>
            <w:vAlign w:val="center"/>
          </w:tcPr>
          <w:p w14:paraId="67B50ABC" w14:textId="72382A37" w:rsidR="00260F1E" w:rsidRPr="00910BE1" w:rsidRDefault="00260F1E" w:rsidP="00260F1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28.16. ЈУ „Народна библиотека“ Мркоњић Град</w:t>
            </w:r>
          </w:p>
        </w:tc>
        <w:tc>
          <w:tcPr>
            <w:tcW w:w="724" w:type="pct"/>
            <w:vMerge w:val="restart"/>
          </w:tcPr>
          <w:p w14:paraId="2769BADF" w14:textId="298D4C8A" w:rsidR="00260F1E" w:rsidRPr="00BB2300" w:rsidRDefault="00260F1E" w:rsidP="00260F1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1C328F">
              <w:rPr>
                <w:sz w:val="19"/>
                <w:szCs w:val="19"/>
                <w:lang w:val="sr-Cyrl-BA"/>
              </w:rPr>
              <w:t xml:space="preserve">Извештај о раду  </w:t>
            </w:r>
            <w:r w:rsidRPr="001C328F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"ЈУ „Народна библиотека“ М.Град</w:t>
            </w:r>
          </w:p>
        </w:tc>
        <w:tc>
          <w:tcPr>
            <w:tcW w:w="684" w:type="pct"/>
            <w:vMerge w:val="restart"/>
          </w:tcPr>
          <w:p w14:paraId="1E32B80F" w14:textId="45CE0F4C" w:rsidR="00260F1E" w:rsidRPr="00BB2300" w:rsidRDefault="00260F1E" w:rsidP="00260F1E">
            <w:pPr>
              <w:pStyle w:val="ListParagraph"/>
              <w:spacing w:after="0" w:line="240" w:lineRule="auto"/>
              <w:ind w:left="72"/>
              <w:rPr>
                <w:rFonts w:ascii="Calibri" w:hAnsi="Calibri" w:cs="Calibri"/>
                <w:color w:val="000000" w:themeColor="text1"/>
              </w:rPr>
            </w:pPr>
            <w:r>
              <w:rPr>
                <w:sz w:val="19"/>
                <w:szCs w:val="19"/>
                <w:lang w:val="sr-Cyrl-BA"/>
              </w:rPr>
              <w:t xml:space="preserve">Усвојен </w:t>
            </w:r>
            <w:r w:rsidRPr="001C328F">
              <w:rPr>
                <w:sz w:val="19"/>
                <w:szCs w:val="19"/>
                <w:lang w:val="sr-Cyrl-BA"/>
              </w:rPr>
              <w:t xml:space="preserve">Извештај о раду  </w:t>
            </w:r>
            <w:r w:rsidRPr="001C328F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"ЈУ „Народна библиотека“ М.Град</w:t>
            </w:r>
          </w:p>
        </w:tc>
        <w:tc>
          <w:tcPr>
            <w:tcW w:w="272" w:type="pct"/>
            <w:vMerge w:val="restart"/>
          </w:tcPr>
          <w:p w14:paraId="1ACBD006" w14:textId="77777777" w:rsidR="00260F1E" w:rsidRPr="00BB2300" w:rsidRDefault="00260F1E" w:rsidP="00260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Да</w:t>
            </w:r>
          </w:p>
        </w:tc>
        <w:tc>
          <w:tcPr>
            <w:tcW w:w="399" w:type="pct"/>
            <w:vMerge w:val="restart"/>
            <w:shd w:val="clear" w:color="auto" w:fill="auto"/>
          </w:tcPr>
          <w:p w14:paraId="272EFA86" w14:textId="48F9EACB" w:rsidR="00260F1E" w:rsidRPr="00BB2300" w:rsidRDefault="00260F1E" w:rsidP="00260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C328F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"ЈУ „Народна библиотека“ М.Град</w:t>
            </w:r>
            <w:r w:rsidRPr="00BB2300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15" w:type="pct"/>
            <w:vMerge w:val="restart"/>
            <w:shd w:val="clear" w:color="auto" w:fill="FFFFFF" w:themeFill="background1"/>
          </w:tcPr>
          <w:p w14:paraId="504DA804" w14:textId="77777777" w:rsidR="00260F1E" w:rsidRPr="00BB2300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-</w:t>
            </w:r>
          </w:p>
        </w:tc>
        <w:tc>
          <w:tcPr>
            <w:tcW w:w="397" w:type="pct"/>
            <w:gridSpan w:val="2"/>
            <w:vMerge w:val="restart"/>
            <w:shd w:val="clear" w:color="auto" w:fill="FFFFFF" w:themeFill="background1"/>
          </w:tcPr>
          <w:p w14:paraId="4E338A47" w14:textId="77777777" w:rsidR="00260F1E" w:rsidRPr="00BB2300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6E1B72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 и Информација о раду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2A4CA40E" w14:textId="77777777" w:rsidR="00260F1E" w:rsidRPr="00805E70" w:rsidRDefault="00260F1E" w:rsidP="00260F1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593E73E4" w14:textId="22AB2DBC" w:rsidR="00260F1E" w:rsidRPr="00260F1E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260F1E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31.500</w:t>
            </w: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4BF0E49E" w14:textId="74898923" w:rsidR="00260F1E" w:rsidRPr="00364A41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29.096</w:t>
            </w: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737F65B9" w14:textId="66F8222F" w:rsidR="00260F1E" w:rsidRPr="00ED1B45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92%</w:t>
            </w:r>
          </w:p>
        </w:tc>
      </w:tr>
      <w:tr w:rsidR="00260F1E" w:rsidRPr="007D6B36" w14:paraId="6C97B183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1D34219D" w14:textId="77777777" w:rsidR="00260F1E" w:rsidRPr="007D6B36" w:rsidRDefault="00260F1E" w:rsidP="00260F1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3FA47FE" w14:textId="77777777" w:rsidR="00260F1E" w:rsidRPr="007D6B36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</w:tcPr>
          <w:p w14:paraId="63A8D1CF" w14:textId="77777777" w:rsidR="00260F1E" w:rsidRPr="007D6B36" w:rsidRDefault="00260F1E" w:rsidP="00260F1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5E85D9D3" w14:textId="77777777" w:rsidR="00260F1E" w:rsidRPr="007D6B36" w:rsidRDefault="00260F1E" w:rsidP="00260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50025582" w14:textId="77777777" w:rsidR="00260F1E" w:rsidRPr="007D6B36" w:rsidRDefault="00260F1E" w:rsidP="00260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04973E9D" w14:textId="77777777" w:rsidR="00260F1E" w:rsidRPr="007D6B36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3949AD1B" w14:textId="77777777" w:rsidR="00260F1E" w:rsidRPr="007D6B36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5A82B4C1" w14:textId="77777777" w:rsidR="00260F1E" w:rsidRPr="00805E70" w:rsidRDefault="00260F1E" w:rsidP="00260F1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635D490C" w14:textId="77777777" w:rsidR="00260F1E" w:rsidRPr="00260F1E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0CC831A5" w14:textId="77777777" w:rsidR="00260F1E" w:rsidRPr="00BB2300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77254A13" w14:textId="77777777" w:rsidR="00260F1E" w:rsidRPr="00BB2300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260F1E" w:rsidRPr="007D6B36" w14:paraId="282619F9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1281DD1D" w14:textId="77777777" w:rsidR="00260F1E" w:rsidRPr="007D6B36" w:rsidRDefault="00260F1E" w:rsidP="00260F1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B0C5204" w14:textId="77777777" w:rsidR="00260F1E" w:rsidRPr="007D6B36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</w:tcPr>
          <w:p w14:paraId="42B32AEF" w14:textId="77777777" w:rsidR="00260F1E" w:rsidRPr="007D6B36" w:rsidRDefault="00260F1E" w:rsidP="00260F1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6E82F79A" w14:textId="77777777" w:rsidR="00260F1E" w:rsidRPr="007D6B36" w:rsidRDefault="00260F1E" w:rsidP="00260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3161B48D" w14:textId="77777777" w:rsidR="00260F1E" w:rsidRPr="007D6B36" w:rsidRDefault="00260F1E" w:rsidP="00260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0C584464" w14:textId="77777777" w:rsidR="00260F1E" w:rsidRPr="007D6B36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31446887" w14:textId="77777777" w:rsidR="00260F1E" w:rsidRPr="007D6B36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286ABF5D" w14:textId="77777777" w:rsidR="00260F1E" w:rsidRPr="00805E70" w:rsidRDefault="00260F1E" w:rsidP="00260F1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223C0EBB" w14:textId="36D688EE" w:rsidR="00260F1E" w:rsidRPr="00260F1E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260F1E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750DDB65" w14:textId="77777777" w:rsidR="00260F1E" w:rsidRPr="00BB2300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2FA6AC20" w14:textId="77777777" w:rsidR="00260F1E" w:rsidRPr="00BB2300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260F1E" w:rsidRPr="007D6B36" w14:paraId="58AD2EF9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58BF30D5" w14:textId="77777777" w:rsidR="00260F1E" w:rsidRPr="007D6B36" w:rsidRDefault="00260F1E" w:rsidP="00260F1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9C1513E" w14:textId="77777777" w:rsidR="00260F1E" w:rsidRPr="007D6B36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</w:tcPr>
          <w:p w14:paraId="485686A6" w14:textId="77777777" w:rsidR="00260F1E" w:rsidRPr="007D6B36" w:rsidRDefault="00260F1E" w:rsidP="00260F1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3A7860F4" w14:textId="77777777" w:rsidR="00260F1E" w:rsidRPr="007D6B36" w:rsidRDefault="00260F1E" w:rsidP="00260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372C3188" w14:textId="77777777" w:rsidR="00260F1E" w:rsidRPr="007D6B36" w:rsidRDefault="00260F1E" w:rsidP="00260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3574ED6C" w14:textId="77777777" w:rsidR="00260F1E" w:rsidRPr="007D6B36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61C518DB" w14:textId="77777777" w:rsidR="00260F1E" w:rsidRPr="007D6B36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6157747B" w14:textId="77777777" w:rsidR="00260F1E" w:rsidRPr="00805E70" w:rsidRDefault="00260F1E" w:rsidP="00260F1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731C743D" w14:textId="77777777" w:rsidR="00260F1E" w:rsidRPr="00260F1E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25A43508" w14:textId="77777777" w:rsidR="00260F1E" w:rsidRPr="00BB2300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27934AE6" w14:textId="77777777" w:rsidR="00260F1E" w:rsidRPr="00BB2300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260F1E" w:rsidRPr="007D6B36" w14:paraId="1BC791C2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tcBorders>
              <w:bottom w:val="single" w:sz="4" w:space="0" w:color="auto"/>
            </w:tcBorders>
            <w:vAlign w:val="center"/>
          </w:tcPr>
          <w:p w14:paraId="06EFE2FF" w14:textId="77777777" w:rsidR="00260F1E" w:rsidRPr="007D6B36" w:rsidRDefault="00260F1E" w:rsidP="00260F1E">
            <w:pPr>
              <w:spacing w:after="12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410A0" w14:textId="77777777" w:rsidR="00260F1E" w:rsidRPr="007D6B36" w:rsidRDefault="00260F1E" w:rsidP="00260F1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  <w:tcBorders>
              <w:bottom w:val="single" w:sz="4" w:space="0" w:color="auto"/>
            </w:tcBorders>
          </w:tcPr>
          <w:p w14:paraId="375EA89C" w14:textId="77777777" w:rsidR="00260F1E" w:rsidRPr="007D6B36" w:rsidRDefault="00260F1E" w:rsidP="00260F1E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</w:tcPr>
          <w:p w14:paraId="45774462" w14:textId="77777777" w:rsidR="00260F1E" w:rsidRPr="007D6B36" w:rsidRDefault="00260F1E" w:rsidP="00260F1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B874A08" w14:textId="77777777" w:rsidR="00260F1E" w:rsidRPr="007D6B36" w:rsidRDefault="00260F1E" w:rsidP="00260F1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2FD3FF" w14:textId="77777777" w:rsidR="00260F1E" w:rsidRPr="007D6B36" w:rsidRDefault="00260F1E" w:rsidP="00260F1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E4B53B" w14:textId="77777777" w:rsidR="00260F1E" w:rsidRPr="007D6B36" w:rsidRDefault="00260F1E" w:rsidP="00260F1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0958DF" w14:textId="77777777" w:rsidR="00260F1E" w:rsidRPr="00805E70" w:rsidRDefault="00260F1E" w:rsidP="00260F1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344F1" w14:textId="150FBB57" w:rsidR="00260F1E" w:rsidRPr="00260F1E" w:rsidRDefault="00260F1E" w:rsidP="00260F1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260F1E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31.500</w:t>
            </w:r>
          </w:p>
        </w:tc>
        <w:tc>
          <w:tcPr>
            <w:tcW w:w="519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98BAE6" w14:textId="77777777" w:rsidR="00260F1E" w:rsidRPr="00BB2300" w:rsidRDefault="00260F1E" w:rsidP="00260F1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71.813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6F23A" w14:textId="524A4DD6" w:rsidR="00260F1E" w:rsidRPr="00ED1B45" w:rsidRDefault="00260F1E" w:rsidP="00260F1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92%</w:t>
            </w:r>
          </w:p>
        </w:tc>
      </w:tr>
      <w:tr w:rsidR="00260F1E" w:rsidRPr="007D6B36" w14:paraId="67CB2BEA" w14:textId="77777777" w:rsidTr="00BF5B59">
        <w:trPr>
          <w:gridAfter w:val="1"/>
          <w:wAfter w:w="4" w:type="pct"/>
          <w:trHeight w:val="164"/>
          <w:jc w:val="center"/>
        </w:trPr>
        <w:tc>
          <w:tcPr>
            <w:tcW w:w="544" w:type="pct"/>
            <w:vMerge w:val="restart"/>
            <w:vAlign w:val="center"/>
          </w:tcPr>
          <w:p w14:paraId="50F4D493" w14:textId="13D0A78B" w:rsidR="00260F1E" w:rsidRPr="00910BE1" w:rsidRDefault="00260F1E" w:rsidP="00260F1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bs-Cyrl-BA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28.17. Остала буџетска потрошња </w:t>
            </w:r>
          </w:p>
        </w:tc>
        <w:tc>
          <w:tcPr>
            <w:tcW w:w="724" w:type="pct"/>
            <w:vMerge w:val="restart"/>
          </w:tcPr>
          <w:p w14:paraId="5B8BFA85" w14:textId="18E7C590" w:rsidR="00260F1E" w:rsidRPr="00BB2300" w:rsidRDefault="00260F1E" w:rsidP="00260F1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6E1B72">
              <w:rPr>
                <w:sz w:val="19"/>
                <w:szCs w:val="19"/>
                <w:lang w:val="sr-Cyrl-BA"/>
              </w:rPr>
              <w:t>Трошкови п</w:t>
            </w:r>
            <w:r>
              <w:rPr>
                <w:sz w:val="19"/>
                <w:szCs w:val="19"/>
                <w:lang w:val="sr-Cyrl-BA"/>
              </w:rPr>
              <w:t>о основу камата, пореза, судских рјешења, зајмова</w:t>
            </w:r>
            <w:r w:rsidRPr="006E1B72">
              <w:rPr>
                <w:sz w:val="19"/>
                <w:szCs w:val="19"/>
                <w:lang w:val="sr-Cyrl-BA"/>
              </w:rPr>
              <w:t>-отпата главнице</w:t>
            </w:r>
            <w:r>
              <w:rPr>
                <w:sz w:val="19"/>
                <w:szCs w:val="19"/>
                <w:lang w:val="sr-Cyrl-BA"/>
              </w:rPr>
              <w:t xml:space="preserve"> и др</w:t>
            </w:r>
          </w:p>
        </w:tc>
        <w:tc>
          <w:tcPr>
            <w:tcW w:w="684" w:type="pct"/>
            <w:vMerge w:val="restart"/>
          </w:tcPr>
          <w:p w14:paraId="2416A878" w14:textId="640F2230" w:rsidR="00260F1E" w:rsidRPr="00BB2300" w:rsidRDefault="00260F1E" w:rsidP="00260F1E">
            <w:pPr>
              <w:pStyle w:val="ListParagraph"/>
              <w:spacing w:after="0" w:line="240" w:lineRule="auto"/>
              <w:ind w:left="72"/>
              <w:rPr>
                <w:rFonts w:ascii="Calibri" w:hAnsi="Calibri" w:cs="Calibri"/>
                <w:color w:val="000000" w:themeColor="text1"/>
              </w:rPr>
            </w:pPr>
            <w:r>
              <w:rPr>
                <w:sz w:val="19"/>
                <w:szCs w:val="19"/>
                <w:lang w:val="sr-Cyrl-BA"/>
              </w:rPr>
              <w:t>Реализовани т</w:t>
            </w:r>
            <w:r w:rsidRPr="006E1B72">
              <w:rPr>
                <w:sz w:val="19"/>
                <w:szCs w:val="19"/>
                <w:lang w:val="sr-Cyrl-BA"/>
              </w:rPr>
              <w:t>рошкови п</w:t>
            </w:r>
            <w:r>
              <w:rPr>
                <w:sz w:val="19"/>
                <w:szCs w:val="19"/>
                <w:lang w:val="sr-Cyrl-BA"/>
              </w:rPr>
              <w:t>о основу камата, пореза, судских рјешења, зајмова</w:t>
            </w:r>
            <w:r w:rsidRPr="006E1B72">
              <w:rPr>
                <w:sz w:val="19"/>
                <w:szCs w:val="19"/>
                <w:lang w:val="sr-Cyrl-BA"/>
              </w:rPr>
              <w:t>-отпата главнице</w:t>
            </w:r>
            <w:r>
              <w:rPr>
                <w:sz w:val="19"/>
                <w:szCs w:val="19"/>
                <w:lang w:val="sr-Cyrl-BA"/>
              </w:rPr>
              <w:t xml:space="preserve"> и др</w:t>
            </w:r>
          </w:p>
        </w:tc>
        <w:tc>
          <w:tcPr>
            <w:tcW w:w="272" w:type="pct"/>
            <w:vMerge w:val="restart"/>
          </w:tcPr>
          <w:p w14:paraId="1449C981" w14:textId="77777777" w:rsidR="00260F1E" w:rsidRPr="00BB2300" w:rsidRDefault="00260F1E" w:rsidP="00260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Да</w:t>
            </w:r>
          </w:p>
        </w:tc>
        <w:tc>
          <w:tcPr>
            <w:tcW w:w="399" w:type="pct"/>
            <w:vMerge w:val="restart"/>
            <w:shd w:val="clear" w:color="auto" w:fill="auto"/>
          </w:tcPr>
          <w:p w14:paraId="6DC41F65" w14:textId="77777777" w:rsidR="00260F1E" w:rsidRPr="00BB2300" w:rsidRDefault="00260F1E" w:rsidP="00260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C328F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"ЈУ „Народна библиотека“ М.Град</w:t>
            </w:r>
            <w:r w:rsidRPr="00BB2300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15" w:type="pct"/>
            <w:vMerge w:val="restart"/>
            <w:shd w:val="clear" w:color="auto" w:fill="FFFFFF" w:themeFill="background1"/>
          </w:tcPr>
          <w:p w14:paraId="17F5551D" w14:textId="77777777" w:rsidR="00260F1E" w:rsidRPr="00BB2300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-</w:t>
            </w:r>
          </w:p>
        </w:tc>
        <w:tc>
          <w:tcPr>
            <w:tcW w:w="397" w:type="pct"/>
            <w:gridSpan w:val="2"/>
            <w:vMerge w:val="restart"/>
            <w:shd w:val="clear" w:color="auto" w:fill="FFFFFF" w:themeFill="background1"/>
          </w:tcPr>
          <w:p w14:paraId="39CEF0E8" w14:textId="77777777" w:rsidR="00260F1E" w:rsidRPr="00BB2300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6E1B72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 и Информација о раду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52FCD709" w14:textId="77777777" w:rsidR="00260F1E" w:rsidRPr="00805E70" w:rsidRDefault="00260F1E" w:rsidP="00260F1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48D25D8B" w14:textId="6A080CED" w:rsidR="00260F1E" w:rsidRPr="00260F1E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260F1E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1.211.000</w:t>
            </w: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495B7F34" w14:textId="2DBDF22D" w:rsidR="00260F1E" w:rsidRPr="00364A41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1.111.167</w:t>
            </w: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562BC255" w14:textId="77777777" w:rsidR="00260F1E" w:rsidRPr="00ED1B45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92%</w:t>
            </w:r>
          </w:p>
        </w:tc>
      </w:tr>
      <w:tr w:rsidR="00260F1E" w:rsidRPr="007D6B36" w14:paraId="0E2A5D92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7860A591" w14:textId="77777777" w:rsidR="00260F1E" w:rsidRPr="007D6B36" w:rsidRDefault="00260F1E" w:rsidP="00260F1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EBCABA8" w14:textId="77777777" w:rsidR="00260F1E" w:rsidRPr="007D6B36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</w:tcPr>
          <w:p w14:paraId="171208CD" w14:textId="77777777" w:rsidR="00260F1E" w:rsidRPr="007D6B36" w:rsidRDefault="00260F1E" w:rsidP="00260F1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29E85FDD" w14:textId="77777777" w:rsidR="00260F1E" w:rsidRPr="007D6B36" w:rsidRDefault="00260F1E" w:rsidP="00260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52B26E63" w14:textId="77777777" w:rsidR="00260F1E" w:rsidRPr="007D6B36" w:rsidRDefault="00260F1E" w:rsidP="00260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2241A249" w14:textId="77777777" w:rsidR="00260F1E" w:rsidRPr="007D6B36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4AFB8796" w14:textId="77777777" w:rsidR="00260F1E" w:rsidRPr="007D6B36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2E8D60C2" w14:textId="77777777" w:rsidR="00260F1E" w:rsidRPr="00805E70" w:rsidRDefault="00260F1E" w:rsidP="00260F1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00C5AF19" w14:textId="77777777" w:rsidR="00260F1E" w:rsidRPr="00260F1E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3ADB0389" w14:textId="77777777" w:rsidR="00260F1E" w:rsidRPr="00BB2300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7F23741C" w14:textId="77777777" w:rsidR="00260F1E" w:rsidRPr="00BB2300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260F1E" w:rsidRPr="007D6B36" w14:paraId="2CF2BC3C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0A546636" w14:textId="77777777" w:rsidR="00260F1E" w:rsidRPr="007D6B36" w:rsidRDefault="00260F1E" w:rsidP="00260F1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2E1D39F" w14:textId="77777777" w:rsidR="00260F1E" w:rsidRPr="007D6B36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</w:tcPr>
          <w:p w14:paraId="0C8068D6" w14:textId="77777777" w:rsidR="00260F1E" w:rsidRPr="007D6B36" w:rsidRDefault="00260F1E" w:rsidP="00260F1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354286B3" w14:textId="77777777" w:rsidR="00260F1E" w:rsidRPr="007D6B36" w:rsidRDefault="00260F1E" w:rsidP="00260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54365A44" w14:textId="77777777" w:rsidR="00260F1E" w:rsidRPr="007D6B36" w:rsidRDefault="00260F1E" w:rsidP="00260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4431C95B" w14:textId="77777777" w:rsidR="00260F1E" w:rsidRPr="007D6B36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45067C0E" w14:textId="77777777" w:rsidR="00260F1E" w:rsidRPr="007D6B36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24D1F051" w14:textId="77777777" w:rsidR="00260F1E" w:rsidRPr="00805E70" w:rsidRDefault="00260F1E" w:rsidP="00260F1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24FD14FD" w14:textId="4F959429" w:rsidR="00260F1E" w:rsidRPr="00260F1E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260F1E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1C1B0547" w14:textId="77777777" w:rsidR="00260F1E" w:rsidRPr="00BB2300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53A646B0" w14:textId="77777777" w:rsidR="00260F1E" w:rsidRPr="00BB2300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260F1E" w:rsidRPr="007D6B36" w14:paraId="7B11D2F1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vAlign w:val="center"/>
          </w:tcPr>
          <w:p w14:paraId="772C0BA8" w14:textId="77777777" w:rsidR="00260F1E" w:rsidRPr="007D6B36" w:rsidRDefault="00260F1E" w:rsidP="00260F1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FC81F45" w14:textId="77777777" w:rsidR="00260F1E" w:rsidRPr="007D6B36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</w:tcPr>
          <w:p w14:paraId="6B6481FD" w14:textId="77777777" w:rsidR="00260F1E" w:rsidRPr="007D6B36" w:rsidRDefault="00260F1E" w:rsidP="00260F1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</w:tcPr>
          <w:p w14:paraId="09DBC4B8" w14:textId="77777777" w:rsidR="00260F1E" w:rsidRPr="007D6B36" w:rsidRDefault="00260F1E" w:rsidP="00260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14:paraId="4F16796B" w14:textId="77777777" w:rsidR="00260F1E" w:rsidRPr="007D6B36" w:rsidRDefault="00260F1E" w:rsidP="00260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shd w:val="clear" w:color="auto" w:fill="FFFFFF" w:themeFill="background1"/>
          </w:tcPr>
          <w:p w14:paraId="2C3CEF04" w14:textId="77777777" w:rsidR="00260F1E" w:rsidRPr="007D6B36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shd w:val="clear" w:color="auto" w:fill="FFFFFF" w:themeFill="background1"/>
          </w:tcPr>
          <w:p w14:paraId="38AA2A92" w14:textId="77777777" w:rsidR="00260F1E" w:rsidRPr="007D6B36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732FECC4" w14:textId="77777777" w:rsidR="00260F1E" w:rsidRPr="00805E70" w:rsidRDefault="00260F1E" w:rsidP="00260F1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109B1138" w14:textId="77777777" w:rsidR="00260F1E" w:rsidRPr="00260F1E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19" w:type="pct"/>
            <w:gridSpan w:val="3"/>
            <w:shd w:val="clear" w:color="auto" w:fill="FFFFFF" w:themeFill="background1"/>
            <w:vAlign w:val="center"/>
          </w:tcPr>
          <w:p w14:paraId="27F0481E" w14:textId="77777777" w:rsidR="00260F1E" w:rsidRPr="00BB2300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14:paraId="480B7845" w14:textId="77777777" w:rsidR="00260F1E" w:rsidRPr="00BB2300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</w:tr>
      <w:tr w:rsidR="00260F1E" w:rsidRPr="007D6B36" w14:paraId="4CFEC758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544" w:type="pct"/>
            <w:vMerge/>
            <w:tcBorders>
              <w:bottom w:val="single" w:sz="4" w:space="0" w:color="auto"/>
            </w:tcBorders>
            <w:vAlign w:val="center"/>
          </w:tcPr>
          <w:p w14:paraId="75D66C9F" w14:textId="77777777" w:rsidR="00260F1E" w:rsidRPr="007D6B36" w:rsidRDefault="00260F1E" w:rsidP="00260F1E">
            <w:pPr>
              <w:spacing w:after="120" w:line="240" w:lineRule="auto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72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20061" w14:textId="77777777" w:rsidR="00260F1E" w:rsidRPr="007D6B36" w:rsidRDefault="00260F1E" w:rsidP="00260F1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684" w:type="pct"/>
            <w:vMerge/>
            <w:tcBorders>
              <w:bottom w:val="single" w:sz="4" w:space="0" w:color="auto"/>
            </w:tcBorders>
          </w:tcPr>
          <w:p w14:paraId="53A56360" w14:textId="77777777" w:rsidR="00260F1E" w:rsidRPr="007D6B36" w:rsidRDefault="00260F1E" w:rsidP="00260F1E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</w:tcPr>
          <w:p w14:paraId="0AE2476C" w14:textId="77777777" w:rsidR="00260F1E" w:rsidRPr="007D6B36" w:rsidRDefault="00260F1E" w:rsidP="00260F1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5DAC324" w14:textId="77777777" w:rsidR="00260F1E" w:rsidRPr="007D6B36" w:rsidRDefault="00260F1E" w:rsidP="00260F1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115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7D0BCD" w14:textId="77777777" w:rsidR="00260F1E" w:rsidRPr="007D6B36" w:rsidRDefault="00260F1E" w:rsidP="00260F1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397" w:type="pct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3A9B80" w14:textId="77777777" w:rsidR="00260F1E" w:rsidRPr="007D6B36" w:rsidRDefault="00260F1E" w:rsidP="00260F1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6C6A25" w14:textId="77777777" w:rsidR="00260F1E" w:rsidRPr="00805E70" w:rsidRDefault="00260F1E" w:rsidP="00260F1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3DC7F" w14:textId="77777777" w:rsidR="00260F1E" w:rsidRPr="00260F1E" w:rsidRDefault="00260F1E" w:rsidP="00260F1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260F1E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1.211.000</w:t>
            </w:r>
          </w:p>
          <w:p w14:paraId="0D30F5D2" w14:textId="3861C01D" w:rsidR="00260F1E" w:rsidRPr="00260F1E" w:rsidRDefault="00260F1E" w:rsidP="00260F1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519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532DBE" w14:textId="436D8746" w:rsidR="00260F1E" w:rsidRPr="00BB2300" w:rsidRDefault="00260F1E" w:rsidP="00260F1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1.111.167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0E8B31" w14:textId="77777777" w:rsidR="00260F1E" w:rsidRPr="00ED1B45" w:rsidRDefault="00260F1E" w:rsidP="00260F1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92%</w:t>
            </w:r>
          </w:p>
        </w:tc>
      </w:tr>
      <w:tr w:rsidR="00260F1E" w:rsidRPr="007D6B36" w14:paraId="17EA5CAC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3135" w:type="pct"/>
            <w:gridSpan w:val="8"/>
            <w:shd w:val="clear" w:color="auto" w:fill="DEEAF6" w:themeFill="accent1" w:themeFillTint="33"/>
            <w:vAlign w:val="center"/>
          </w:tcPr>
          <w:p w14:paraId="602BFBFB" w14:textId="77777777" w:rsidR="00260F1E" w:rsidRPr="007D6B36" w:rsidRDefault="00260F1E" w:rsidP="00260F1E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</w:pPr>
          </w:p>
        </w:tc>
        <w:tc>
          <w:tcPr>
            <w:tcW w:w="409" w:type="pct"/>
            <w:shd w:val="clear" w:color="auto" w:fill="DEEAF6" w:themeFill="accent1" w:themeFillTint="33"/>
            <w:vAlign w:val="center"/>
          </w:tcPr>
          <w:p w14:paraId="126EB05E" w14:textId="77777777" w:rsidR="00260F1E" w:rsidRPr="00805E70" w:rsidRDefault="00260F1E" w:rsidP="00260F1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</w:p>
        </w:tc>
        <w:tc>
          <w:tcPr>
            <w:tcW w:w="450" w:type="pct"/>
            <w:gridSpan w:val="2"/>
            <w:shd w:val="clear" w:color="auto" w:fill="DEEAF6" w:themeFill="accent1" w:themeFillTint="33"/>
            <w:vAlign w:val="center"/>
          </w:tcPr>
          <w:p w14:paraId="3B70B401" w14:textId="77777777" w:rsidR="00260F1E" w:rsidRPr="00B41763" w:rsidRDefault="00260F1E" w:rsidP="00260F1E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</w:pPr>
          </w:p>
        </w:tc>
        <w:tc>
          <w:tcPr>
            <w:tcW w:w="503" w:type="pct"/>
            <w:shd w:val="clear" w:color="auto" w:fill="DEEAF6" w:themeFill="accent1" w:themeFillTint="33"/>
            <w:vAlign w:val="center"/>
          </w:tcPr>
          <w:p w14:paraId="6DB66A7E" w14:textId="77777777" w:rsidR="00260F1E" w:rsidRPr="00B41763" w:rsidRDefault="00260F1E" w:rsidP="00260F1E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</w:pPr>
          </w:p>
        </w:tc>
        <w:tc>
          <w:tcPr>
            <w:tcW w:w="499" w:type="pct"/>
            <w:gridSpan w:val="2"/>
            <w:shd w:val="clear" w:color="auto" w:fill="DEEAF6" w:themeFill="accent1" w:themeFillTint="33"/>
            <w:vAlign w:val="center"/>
          </w:tcPr>
          <w:p w14:paraId="0A2065B4" w14:textId="77777777" w:rsidR="00260F1E" w:rsidRPr="00B41763" w:rsidRDefault="00260F1E" w:rsidP="00260F1E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Cs w:val="17"/>
                <w:lang w:val="bs-Cyrl-BA"/>
              </w:rPr>
            </w:pPr>
          </w:p>
        </w:tc>
      </w:tr>
      <w:tr w:rsidR="00260F1E" w:rsidRPr="007D6B36" w14:paraId="5D6D14BD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3135" w:type="pct"/>
            <w:gridSpan w:val="8"/>
            <w:vMerge w:val="restart"/>
            <w:shd w:val="clear" w:color="auto" w:fill="DEEAF6" w:themeFill="accent1" w:themeFillTint="33"/>
            <w:vAlign w:val="center"/>
          </w:tcPr>
          <w:p w14:paraId="14F1E164" w14:textId="77777777" w:rsidR="00260F1E" w:rsidRPr="007D6B36" w:rsidRDefault="00260F1E" w:rsidP="00260F1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 w:themeColor="text1"/>
                <w:szCs w:val="17"/>
              </w:rPr>
            </w:pPr>
            <w:r w:rsidRPr="007D6B36"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 xml:space="preserve">Укупно за </w:t>
            </w:r>
            <w:r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 xml:space="preserve">мјеру /надлежност јединице локалне самоуправе </w:t>
            </w:r>
          </w:p>
          <w:p w14:paraId="1E6087EE" w14:textId="77777777" w:rsidR="00260F1E" w:rsidRPr="007D6B36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DEEAF6" w:themeFill="accent1" w:themeFillTint="33"/>
            <w:vAlign w:val="center"/>
          </w:tcPr>
          <w:p w14:paraId="784B7DB0" w14:textId="77777777" w:rsidR="00260F1E" w:rsidRPr="00805E70" w:rsidRDefault="00260F1E" w:rsidP="00260F1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50" w:type="pct"/>
            <w:gridSpan w:val="2"/>
            <w:shd w:val="clear" w:color="auto" w:fill="DEEAF6" w:themeFill="accent1" w:themeFillTint="33"/>
          </w:tcPr>
          <w:p w14:paraId="0321CD0A" w14:textId="434C319B" w:rsidR="00260F1E" w:rsidRPr="00EF24AE" w:rsidRDefault="00260F1E" w:rsidP="0088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  <w:lang w:val="en-US"/>
              </w:rPr>
            </w:pPr>
            <w:r w:rsidRPr="00EF24AE">
              <w:rPr>
                <w:b/>
              </w:rPr>
              <w:t>12.324.500</w:t>
            </w:r>
          </w:p>
        </w:tc>
        <w:tc>
          <w:tcPr>
            <w:tcW w:w="503" w:type="pct"/>
            <w:shd w:val="clear" w:color="auto" w:fill="DEEAF6" w:themeFill="accent1" w:themeFillTint="33"/>
            <w:vAlign w:val="center"/>
          </w:tcPr>
          <w:p w14:paraId="459211D5" w14:textId="0FC2E808" w:rsidR="00880B2E" w:rsidRPr="00EF24AE" w:rsidRDefault="00880B2E" w:rsidP="00880B2E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EF24AE">
              <w:rPr>
                <w:rFonts w:ascii="Calibri" w:hAnsi="Calibri"/>
                <w:b/>
                <w:color w:val="000000"/>
              </w:rPr>
              <w:t>11.769.035</w:t>
            </w:r>
          </w:p>
          <w:p w14:paraId="42C3B51A" w14:textId="50502671" w:rsidR="00260F1E" w:rsidRPr="00EF24AE" w:rsidRDefault="00260F1E" w:rsidP="0026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7"/>
                <w:szCs w:val="17"/>
                <w:lang w:val="en-US"/>
              </w:rPr>
            </w:pPr>
          </w:p>
        </w:tc>
        <w:tc>
          <w:tcPr>
            <w:tcW w:w="499" w:type="pct"/>
            <w:gridSpan w:val="2"/>
            <w:shd w:val="clear" w:color="auto" w:fill="DEEAF6" w:themeFill="accent1" w:themeFillTint="33"/>
          </w:tcPr>
          <w:p w14:paraId="69077053" w14:textId="44A259A4" w:rsidR="00260F1E" w:rsidRPr="00EF24AE" w:rsidRDefault="001775D4" w:rsidP="001775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7"/>
                <w:szCs w:val="17"/>
                <w:lang w:val="en-US"/>
              </w:rPr>
            </w:pPr>
            <w:r w:rsidRPr="00EF24AE">
              <w:rPr>
                <w:rFonts w:ascii="Calibri" w:hAnsi="Calibri" w:cs="Calibri"/>
                <w:b/>
                <w:color w:val="000000" w:themeColor="text1"/>
                <w:szCs w:val="17"/>
                <w:lang w:val="sr-Cyrl-RS"/>
              </w:rPr>
              <w:t>95</w:t>
            </w:r>
            <w:r w:rsidR="00260F1E" w:rsidRPr="00EF24AE">
              <w:rPr>
                <w:rFonts w:ascii="Calibri" w:hAnsi="Calibri" w:cs="Calibri"/>
                <w:b/>
                <w:color w:val="000000" w:themeColor="text1"/>
                <w:szCs w:val="17"/>
                <w:lang w:val="en-US"/>
              </w:rPr>
              <w:t>%</w:t>
            </w:r>
          </w:p>
        </w:tc>
      </w:tr>
      <w:tr w:rsidR="00EF24AE" w:rsidRPr="007D6B36" w14:paraId="437BC931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3135" w:type="pct"/>
            <w:gridSpan w:val="8"/>
            <w:vMerge/>
            <w:shd w:val="clear" w:color="auto" w:fill="DEEAF6" w:themeFill="accent1" w:themeFillTint="33"/>
            <w:vAlign w:val="center"/>
          </w:tcPr>
          <w:p w14:paraId="3CC188C7" w14:textId="77777777" w:rsidR="00EF24AE" w:rsidRPr="007D6B36" w:rsidRDefault="00EF24AE" w:rsidP="00EF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DEEAF6" w:themeFill="accent1" w:themeFillTint="33"/>
            <w:vAlign w:val="center"/>
          </w:tcPr>
          <w:p w14:paraId="67A90645" w14:textId="77777777" w:rsidR="00EF24AE" w:rsidRPr="00805E70" w:rsidRDefault="00EF24AE" w:rsidP="00EF24A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50" w:type="pct"/>
            <w:gridSpan w:val="2"/>
            <w:shd w:val="clear" w:color="auto" w:fill="DEEAF6" w:themeFill="accent1" w:themeFillTint="33"/>
          </w:tcPr>
          <w:p w14:paraId="5A6265F3" w14:textId="6C56A22E" w:rsidR="00EF24AE" w:rsidRPr="00EF24AE" w:rsidRDefault="00EF24AE" w:rsidP="00EF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EF24AE">
              <w:rPr>
                <w:b/>
                <w:lang w:val="sr-Cyrl-RS"/>
              </w:rPr>
              <w:t>0</w:t>
            </w:r>
          </w:p>
        </w:tc>
        <w:tc>
          <w:tcPr>
            <w:tcW w:w="503" w:type="pct"/>
            <w:shd w:val="clear" w:color="auto" w:fill="DEEAF6" w:themeFill="accent1" w:themeFillTint="33"/>
          </w:tcPr>
          <w:p w14:paraId="0BEDEFCD" w14:textId="38A3C2BF" w:rsidR="00EF24AE" w:rsidRPr="00EF24AE" w:rsidRDefault="00EF24AE" w:rsidP="00EF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EF24AE">
              <w:rPr>
                <w:b/>
                <w:lang w:val="sr-Cyrl-RS"/>
              </w:rPr>
              <w:t>0</w:t>
            </w:r>
          </w:p>
        </w:tc>
        <w:tc>
          <w:tcPr>
            <w:tcW w:w="499" w:type="pct"/>
            <w:gridSpan w:val="2"/>
            <w:shd w:val="clear" w:color="auto" w:fill="DEEAF6" w:themeFill="accent1" w:themeFillTint="33"/>
            <w:vAlign w:val="center"/>
          </w:tcPr>
          <w:p w14:paraId="42153AC1" w14:textId="3D1AA571" w:rsidR="00EF24AE" w:rsidRPr="00EF24AE" w:rsidRDefault="00EF24AE" w:rsidP="00EF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  <w:lang w:val="sr-Cyrl-RS"/>
              </w:rPr>
              <w:t>0%</w:t>
            </w:r>
          </w:p>
        </w:tc>
      </w:tr>
      <w:tr w:rsidR="00EF24AE" w:rsidRPr="007D6B36" w14:paraId="4D2D80A5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3135" w:type="pct"/>
            <w:gridSpan w:val="8"/>
            <w:vMerge/>
            <w:shd w:val="clear" w:color="auto" w:fill="DEEAF6" w:themeFill="accent1" w:themeFillTint="33"/>
            <w:vAlign w:val="center"/>
          </w:tcPr>
          <w:p w14:paraId="7EE236C9" w14:textId="77777777" w:rsidR="00EF24AE" w:rsidRPr="007D6B36" w:rsidRDefault="00EF24AE" w:rsidP="00EF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DEEAF6" w:themeFill="accent1" w:themeFillTint="33"/>
            <w:vAlign w:val="center"/>
          </w:tcPr>
          <w:p w14:paraId="475CC2FE" w14:textId="77777777" w:rsidR="00EF24AE" w:rsidRPr="00F47054" w:rsidRDefault="00EF24AE" w:rsidP="00EF24A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C2CAF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50" w:type="pct"/>
            <w:gridSpan w:val="2"/>
            <w:shd w:val="clear" w:color="auto" w:fill="DEEAF6" w:themeFill="accent1" w:themeFillTint="33"/>
          </w:tcPr>
          <w:p w14:paraId="4CB15B6C" w14:textId="636EAC58" w:rsidR="00EF24AE" w:rsidRPr="00EF24AE" w:rsidRDefault="00EF24AE" w:rsidP="00EF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EF24AE">
              <w:rPr>
                <w:b/>
                <w:lang w:val="sr-Cyrl-RS"/>
              </w:rPr>
              <w:t>0</w:t>
            </w:r>
          </w:p>
        </w:tc>
        <w:tc>
          <w:tcPr>
            <w:tcW w:w="503" w:type="pct"/>
            <w:shd w:val="clear" w:color="auto" w:fill="DEEAF6" w:themeFill="accent1" w:themeFillTint="33"/>
          </w:tcPr>
          <w:p w14:paraId="4B0D0D35" w14:textId="7D72F5FF" w:rsidR="00EF24AE" w:rsidRPr="00EF24AE" w:rsidRDefault="00EF24AE" w:rsidP="00EF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EF24AE">
              <w:rPr>
                <w:b/>
                <w:lang w:val="sr-Cyrl-RS"/>
              </w:rPr>
              <w:t>0</w:t>
            </w:r>
          </w:p>
        </w:tc>
        <w:tc>
          <w:tcPr>
            <w:tcW w:w="499" w:type="pct"/>
            <w:gridSpan w:val="2"/>
            <w:shd w:val="clear" w:color="auto" w:fill="DEEAF6" w:themeFill="accent1" w:themeFillTint="33"/>
          </w:tcPr>
          <w:p w14:paraId="4EC09553" w14:textId="6F682A80" w:rsidR="00EF24AE" w:rsidRPr="00EF24AE" w:rsidRDefault="00EF24AE" w:rsidP="00EF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6E2616"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  <w:lang w:val="sr-Cyrl-RS"/>
              </w:rPr>
              <w:t>0%</w:t>
            </w:r>
          </w:p>
        </w:tc>
      </w:tr>
      <w:tr w:rsidR="00EF24AE" w:rsidRPr="007D6B36" w14:paraId="0C93C7B1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3135" w:type="pct"/>
            <w:gridSpan w:val="8"/>
            <w:vMerge/>
            <w:shd w:val="clear" w:color="auto" w:fill="DEEAF6" w:themeFill="accent1" w:themeFillTint="33"/>
            <w:vAlign w:val="center"/>
          </w:tcPr>
          <w:p w14:paraId="65AD1E91" w14:textId="77777777" w:rsidR="00EF24AE" w:rsidRPr="007D6B36" w:rsidRDefault="00EF24AE" w:rsidP="00EF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DEEAF6" w:themeFill="accent1" w:themeFillTint="33"/>
            <w:vAlign w:val="center"/>
          </w:tcPr>
          <w:p w14:paraId="3D7A9EB5" w14:textId="77777777" w:rsidR="00EF24AE" w:rsidRPr="00805E70" w:rsidRDefault="00EF24AE" w:rsidP="00EF24A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 xml:space="preserve">Остало </w:t>
            </w:r>
          </w:p>
        </w:tc>
        <w:tc>
          <w:tcPr>
            <w:tcW w:w="450" w:type="pct"/>
            <w:gridSpan w:val="2"/>
            <w:shd w:val="clear" w:color="auto" w:fill="DEEAF6" w:themeFill="accent1" w:themeFillTint="33"/>
          </w:tcPr>
          <w:p w14:paraId="24274D2A" w14:textId="2EBEFA95" w:rsidR="00EF24AE" w:rsidRPr="00EF24AE" w:rsidRDefault="00EF24AE" w:rsidP="00EF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EF24AE">
              <w:rPr>
                <w:b/>
                <w:lang w:val="sr-Cyrl-RS"/>
              </w:rPr>
              <w:t>0</w:t>
            </w:r>
          </w:p>
        </w:tc>
        <w:tc>
          <w:tcPr>
            <w:tcW w:w="503" w:type="pct"/>
            <w:shd w:val="clear" w:color="auto" w:fill="DEEAF6" w:themeFill="accent1" w:themeFillTint="33"/>
          </w:tcPr>
          <w:p w14:paraId="12C7FBB5" w14:textId="3E5424F5" w:rsidR="00EF24AE" w:rsidRPr="00EF24AE" w:rsidRDefault="00EF24AE" w:rsidP="00EF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EF24AE">
              <w:rPr>
                <w:b/>
                <w:lang w:val="sr-Cyrl-RS"/>
              </w:rPr>
              <w:t>0</w:t>
            </w:r>
          </w:p>
        </w:tc>
        <w:tc>
          <w:tcPr>
            <w:tcW w:w="499" w:type="pct"/>
            <w:gridSpan w:val="2"/>
            <w:shd w:val="clear" w:color="auto" w:fill="DEEAF6" w:themeFill="accent1" w:themeFillTint="33"/>
          </w:tcPr>
          <w:p w14:paraId="1D10121E" w14:textId="0A33714E" w:rsidR="00EF24AE" w:rsidRPr="00EF24AE" w:rsidRDefault="00EF24AE" w:rsidP="00EF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6E2616"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  <w:lang w:val="sr-Cyrl-RS"/>
              </w:rPr>
              <w:t>0%</w:t>
            </w:r>
          </w:p>
        </w:tc>
      </w:tr>
      <w:tr w:rsidR="00260F1E" w:rsidRPr="007D6B36" w14:paraId="666BC504" w14:textId="77777777" w:rsidTr="00BF5B59">
        <w:trPr>
          <w:gridAfter w:val="1"/>
          <w:wAfter w:w="4" w:type="pct"/>
          <w:trHeight w:val="20"/>
          <w:jc w:val="center"/>
        </w:trPr>
        <w:tc>
          <w:tcPr>
            <w:tcW w:w="3135" w:type="pct"/>
            <w:gridSpan w:val="8"/>
            <w:vMerge/>
            <w:shd w:val="clear" w:color="auto" w:fill="DEEAF6" w:themeFill="accent1" w:themeFillTint="33"/>
            <w:vAlign w:val="center"/>
          </w:tcPr>
          <w:p w14:paraId="1C608D05" w14:textId="77777777" w:rsidR="00260F1E" w:rsidRPr="007D6B36" w:rsidRDefault="00260F1E" w:rsidP="00260F1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DEEAF6" w:themeFill="accent1" w:themeFillTint="33"/>
            <w:vAlign w:val="center"/>
          </w:tcPr>
          <w:p w14:paraId="3F0EC9BD" w14:textId="77777777" w:rsidR="00260F1E" w:rsidRPr="00805E70" w:rsidRDefault="00260F1E" w:rsidP="00260F1E">
            <w:pPr>
              <w:spacing w:after="0" w:line="240" w:lineRule="auto"/>
              <w:ind w:left="72"/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50" w:type="pct"/>
            <w:gridSpan w:val="2"/>
            <w:shd w:val="clear" w:color="auto" w:fill="DEEAF6" w:themeFill="accent1" w:themeFillTint="33"/>
          </w:tcPr>
          <w:p w14:paraId="355E3818" w14:textId="0B7E2C3D" w:rsidR="00260F1E" w:rsidRPr="00EF24AE" w:rsidRDefault="00260F1E" w:rsidP="001775D4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EF24AE">
              <w:rPr>
                <w:b/>
              </w:rPr>
              <w:t>12.324.500</w:t>
            </w:r>
          </w:p>
        </w:tc>
        <w:tc>
          <w:tcPr>
            <w:tcW w:w="503" w:type="pct"/>
            <w:shd w:val="clear" w:color="auto" w:fill="DEEAF6" w:themeFill="accent1" w:themeFillTint="33"/>
            <w:vAlign w:val="center"/>
          </w:tcPr>
          <w:p w14:paraId="7A9AC1CA" w14:textId="04F03329" w:rsidR="00260F1E" w:rsidRPr="00EF24AE" w:rsidRDefault="001775D4" w:rsidP="001775D4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EF24AE">
              <w:rPr>
                <w:rFonts w:ascii="Calibri" w:hAnsi="Calibri"/>
                <w:b/>
                <w:color w:val="000000"/>
              </w:rPr>
              <w:t>11.769.035</w:t>
            </w:r>
          </w:p>
        </w:tc>
        <w:tc>
          <w:tcPr>
            <w:tcW w:w="499" w:type="pct"/>
            <w:gridSpan w:val="2"/>
            <w:shd w:val="clear" w:color="auto" w:fill="DEEAF6" w:themeFill="accent1" w:themeFillTint="33"/>
            <w:vAlign w:val="center"/>
          </w:tcPr>
          <w:p w14:paraId="1E0950C1" w14:textId="00149342" w:rsidR="00260F1E" w:rsidRPr="00EF24AE" w:rsidRDefault="001775D4" w:rsidP="00260F1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EF24AE">
              <w:rPr>
                <w:rFonts w:ascii="Calibri" w:hAnsi="Calibri" w:cs="Calibri"/>
                <w:b/>
                <w:color w:val="000000" w:themeColor="text1"/>
                <w:szCs w:val="17"/>
                <w:lang w:val="sr-Cyrl-RS"/>
              </w:rPr>
              <w:t>95</w:t>
            </w:r>
            <w:r w:rsidR="00260F1E" w:rsidRPr="00EF24AE">
              <w:rPr>
                <w:rFonts w:ascii="Calibri" w:hAnsi="Calibri" w:cs="Calibri"/>
                <w:b/>
                <w:color w:val="000000" w:themeColor="text1"/>
                <w:szCs w:val="17"/>
                <w:lang w:val="en-US"/>
              </w:rPr>
              <w:t>%</w:t>
            </w:r>
          </w:p>
        </w:tc>
      </w:tr>
    </w:tbl>
    <w:p w14:paraId="66C272E5" w14:textId="77777777" w:rsidR="00032378" w:rsidRDefault="00032378" w:rsidP="00715997">
      <w:pPr>
        <w:spacing w:before="60"/>
        <w:jc w:val="both"/>
        <w:rPr>
          <w:rFonts w:eastAsia="Times New Roman" w:cstheme="minorHAnsi"/>
          <w:color w:val="000000"/>
          <w:szCs w:val="24"/>
          <w:lang w:val="bs-Cyrl-BA" w:eastAsia="hr-HR"/>
        </w:rPr>
      </w:pPr>
    </w:p>
    <w:p w14:paraId="4CBEB83F" w14:textId="77777777" w:rsidR="00032378" w:rsidRPr="009673A0" w:rsidRDefault="00032378" w:rsidP="00715997">
      <w:pPr>
        <w:spacing w:before="60"/>
        <w:jc w:val="both"/>
        <w:rPr>
          <w:rFonts w:eastAsia="Times New Roman" w:cstheme="minorHAnsi"/>
          <w:color w:val="000000"/>
          <w:szCs w:val="24"/>
          <w:lang w:val="bs-Cyrl-BA" w:eastAsia="hr-HR"/>
        </w:rPr>
      </w:pPr>
    </w:p>
    <w:p w14:paraId="4039E61D" w14:textId="2F08AAEA" w:rsidR="003C0CF9" w:rsidRDefault="00830B16" w:rsidP="00830B16">
      <w:pPr>
        <w:pStyle w:val="Heading1"/>
        <w:rPr>
          <w:lang w:val="sr-Cyrl"/>
        </w:rPr>
      </w:pPr>
      <w:bookmarkStart w:id="9" w:name="_Toc199933199"/>
      <w:r>
        <w:rPr>
          <w:lang w:val="sr-Cyrl"/>
        </w:rPr>
        <w:t xml:space="preserve">ПРИЛОГ </w:t>
      </w:r>
      <w:r w:rsidR="0029531E">
        <w:rPr>
          <w:lang w:val="sr-Cyrl"/>
        </w:rPr>
        <w:t>Д</w:t>
      </w:r>
      <w:r w:rsidR="0029531E" w:rsidRPr="007D6B36">
        <w:rPr>
          <w:lang w:val="sr-Cyrl"/>
        </w:rPr>
        <w:t>.</w:t>
      </w:r>
      <w:bookmarkEnd w:id="9"/>
    </w:p>
    <w:p w14:paraId="6E580B46" w14:textId="083DCD0A" w:rsidR="0029531E" w:rsidRPr="0029531E" w:rsidRDefault="0029531E" w:rsidP="0029531E">
      <w:pPr>
        <w:spacing w:after="12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  <w:lang w:val="sr-Cyrl"/>
        </w:rPr>
      </w:pPr>
      <w:r w:rsidRPr="007D6B36">
        <w:rPr>
          <w:rFonts w:ascii="Calibri" w:hAnsi="Calibri" w:cs="Calibri"/>
          <w:b/>
          <w:color w:val="000000" w:themeColor="text1"/>
          <w:sz w:val="24"/>
          <w:szCs w:val="24"/>
          <w:lang w:val="sr-Cyrl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92"/>
        <w:gridCol w:w="3195"/>
        <w:gridCol w:w="2457"/>
      </w:tblGrid>
      <w:tr w:rsidR="0029531E" w:rsidRPr="00852796" w14:paraId="281BB6E1" w14:textId="77777777" w:rsidTr="009B3AED">
        <w:trPr>
          <w:trHeight w:val="283"/>
        </w:trPr>
        <w:tc>
          <w:tcPr>
            <w:tcW w:w="3146" w:type="pct"/>
            <w:shd w:val="clear" w:color="auto" w:fill="C0C0C0"/>
            <w:vAlign w:val="center"/>
          </w:tcPr>
          <w:p w14:paraId="13408264" w14:textId="77777777" w:rsidR="0029531E" w:rsidRPr="0029531E" w:rsidRDefault="0029531E" w:rsidP="009B3AED">
            <w:pPr>
              <w:jc w:val="center"/>
              <w:rPr>
                <w:rFonts w:cs="Arial"/>
                <w:b/>
                <w:color w:val="000000" w:themeColor="text1"/>
                <w:szCs w:val="17"/>
                <w:lang w:val="pl-PL"/>
              </w:rPr>
            </w:pPr>
          </w:p>
          <w:p w14:paraId="2CD6E011" w14:textId="218EED69" w:rsidR="0029531E" w:rsidRPr="0029531E" w:rsidRDefault="0029531E" w:rsidP="009B3AED">
            <w:pPr>
              <w:jc w:val="center"/>
              <w:rPr>
                <w:rFonts w:cs="Arial"/>
                <w:b/>
                <w:color w:val="000000" w:themeColor="text1"/>
                <w:szCs w:val="17"/>
                <w:lang w:val="bs-Cyrl-BA"/>
              </w:rPr>
            </w:pPr>
            <w:r w:rsidRPr="0029531E">
              <w:rPr>
                <w:rFonts w:cs="Arial"/>
                <w:b/>
                <w:color w:val="000000" w:themeColor="text1"/>
                <w:szCs w:val="17"/>
                <w:lang w:val="bs-Cyrl-BA"/>
              </w:rPr>
              <w:t xml:space="preserve">Преглед реализације по </w:t>
            </w:r>
            <w:r w:rsidR="00D92B80">
              <w:rPr>
                <w:rFonts w:cs="Arial"/>
                <w:b/>
                <w:color w:val="000000" w:themeColor="text1"/>
                <w:szCs w:val="17"/>
                <w:lang w:val="bs-Cyrl-BA"/>
              </w:rPr>
              <w:t>мјерама</w:t>
            </w:r>
          </w:p>
          <w:p w14:paraId="4A5EA652" w14:textId="77777777" w:rsidR="0029531E" w:rsidRPr="0029531E" w:rsidRDefault="0029531E" w:rsidP="009B3AED">
            <w:pPr>
              <w:jc w:val="center"/>
              <w:rPr>
                <w:rFonts w:cs="Arial"/>
                <w:b/>
                <w:color w:val="000000" w:themeColor="text1"/>
                <w:szCs w:val="17"/>
                <w:lang w:val="pl-PL"/>
              </w:rPr>
            </w:pPr>
          </w:p>
          <w:p w14:paraId="2C1F6FD5" w14:textId="77777777" w:rsidR="0029531E" w:rsidRPr="0029531E" w:rsidRDefault="0029531E" w:rsidP="009B3AED">
            <w:pPr>
              <w:jc w:val="center"/>
              <w:rPr>
                <w:rFonts w:cs="Arial"/>
                <w:b/>
                <w:color w:val="000000" w:themeColor="text1"/>
                <w:szCs w:val="17"/>
                <w:lang w:val="pl-PL"/>
              </w:rPr>
            </w:pPr>
          </w:p>
        </w:tc>
        <w:tc>
          <w:tcPr>
            <w:tcW w:w="1048" w:type="pct"/>
            <w:shd w:val="clear" w:color="auto" w:fill="C0C0C0"/>
            <w:vAlign w:val="center"/>
          </w:tcPr>
          <w:p w14:paraId="4D120243" w14:textId="6EAABBE7" w:rsidR="0029531E" w:rsidRPr="0029531E" w:rsidRDefault="0029531E" w:rsidP="009B3AED">
            <w:pPr>
              <w:jc w:val="center"/>
              <w:rPr>
                <w:rFonts w:cs="Arial"/>
                <w:b/>
                <w:color w:val="000000" w:themeColor="text1"/>
                <w:szCs w:val="17"/>
                <w:lang w:val="pl-PL"/>
              </w:rPr>
            </w:pPr>
            <w:r w:rsidRPr="0029531E">
              <w:rPr>
                <w:b/>
                <w:color w:val="000000" w:themeColor="text1"/>
                <w:szCs w:val="17"/>
                <w:lang w:val="sr-Cyrl"/>
              </w:rPr>
              <w:t xml:space="preserve">Извршено у односу на планирано </w:t>
            </w:r>
            <w:r w:rsidRPr="0029531E">
              <w:rPr>
                <w:i/>
                <w:color w:val="000000" w:themeColor="text1"/>
                <w:szCs w:val="17"/>
                <w:lang w:val="sr-Cyrl"/>
              </w:rPr>
              <w:t>(%)</w:t>
            </w:r>
          </w:p>
        </w:tc>
        <w:tc>
          <w:tcPr>
            <w:tcW w:w="806" w:type="pct"/>
            <w:shd w:val="clear" w:color="auto" w:fill="C0C0C0"/>
            <w:vAlign w:val="center"/>
          </w:tcPr>
          <w:p w14:paraId="46EDB3E8" w14:textId="17E34A86" w:rsidR="0029531E" w:rsidRPr="0029531E" w:rsidRDefault="0029531E" w:rsidP="009B3AED">
            <w:pPr>
              <w:jc w:val="center"/>
              <w:rPr>
                <w:rFonts w:cs="Arial"/>
                <w:b/>
                <w:color w:val="000000" w:themeColor="text1"/>
                <w:szCs w:val="17"/>
                <w:lang w:val="pl-PL"/>
              </w:rPr>
            </w:pPr>
            <w:r w:rsidRPr="0029531E">
              <w:rPr>
                <w:b/>
                <w:color w:val="000000" w:themeColor="text1"/>
                <w:szCs w:val="17"/>
                <w:lang w:val="sr-Cyrl"/>
              </w:rPr>
              <w:t xml:space="preserve">Утрошено средстава у односу на планирано </w:t>
            </w:r>
            <w:r w:rsidRPr="0029531E">
              <w:rPr>
                <w:i/>
                <w:color w:val="000000" w:themeColor="text1"/>
                <w:szCs w:val="17"/>
                <w:lang w:val="sr-Cyrl"/>
              </w:rPr>
              <w:t>(%)</w:t>
            </w:r>
          </w:p>
        </w:tc>
      </w:tr>
      <w:tr w:rsidR="00E206CD" w:rsidRPr="00852796" w14:paraId="2966B6F4" w14:textId="77777777" w:rsidTr="009B3AED">
        <w:trPr>
          <w:trHeight w:val="283"/>
        </w:trPr>
        <w:tc>
          <w:tcPr>
            <w:tcW w:w="3146" w:type="pct"/>
            <w:shd w:val="clear" w:color="auto" w:fill="FFFFFF" w:themeFill="background1"/>
            <w:vAlign w:val="center"/>
          </w:tcPr>
          <w:p w14:paraId="5B58017A" w14:textId="6B314E34" w:rsidR="00E206CD" w:rsidRPr="00AE531F" w:rsidRDefault="00B742A3" w:rsidP="00B742A3">
            <w:pPr>
              <w:rPr>
                <w:color w:val="000000" w:themeColor="text1"/>
                <w:lang w:val="sr-Cyrl"/>
              </w:rPr>
            </w:pPr>
            <w:r>
              <w:rPr>
                <w:color w:val="000000" w:themeColor="text1"/>
                <w:lang w:val="sr-Cyrl"/>
              </w:rPr>
              <w:t xml:space="preserve">1.Мјера </w:t>
            </w:r>
            <w:r w:rsidRPr="00B742A3">
              <w:rPr>
                <w:color w:val="000000" w:themeColor="text1"/>
                <w:lang w:val="sr-Cyrl"/>
              </w:rPr>
              <w:t>1.1.1.Развој организационих капацитета и маркетинга  у области туризма</w:t>
            </w:r>
          </w:p>
        </w:tc>
        <w:tc>
          <w:tcPr>
            <w:tcW w:w="1048" w:type="pct"/>
            <w:vAlign w:val="center"/>
          </w:tcPr>
          <w:p w14:paraId="5A3D9689" w14:textId="5A03F82A" w:rsidR="00E206CD" w:rsidRPr="008E42AD" w:rsidRDefault="008E42AD" w:rsidP="009B3AED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 w:rsidRPr="008E42AD">
              <w:rPr>
                <w:rFonts w:cs="Arial"/>
                <w:color w:val="000000" w:themeColor="text1"/>
                <w:szCs w:val="17"/>
                <w:lang w:val="pl-PL"/>
              </w:rPr>
              <w:t>50</w:t>
            </w:r>
            <w:r>
              <w:rPr>
                <w:rFonts w:cs="Arial"/>
                <w:color w:val="000000" w:themeColor="text1"/>
                <w:szCs w:val="17"/>
                <w:lang w:val="sr-Cyrl-RS"/>
              </w:rPr>
              <w:t>%</w:t>
            </w:r>
          </w:p>
        </w:tc>
        <w:tc>
          <w:tcPr>
            <w:tcW w:w="806" w:type="pct"/>
            <w:vAlign w:val="center"/>
          </w:tcPr>
          <w:p w14:paraId="07C4F138" w14:textId="65544ABB" w:rsidR="00E206CD" w:rsidRPr="008E42AD" w:rsidRDefault="008E42AD" w:rsidP="009B3AED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 w:rsidRPr="008E42AD">
              <w:rPr>
                <w:rFonts w:cs="Arial"/>
                <w:color w:val="000000" w:themeColor="text1"/>
                <w:szCs w:val="17"/>
                <w:lang w:val="pl-PL"/>
              </w:rPr>
              <w:t>39</w:t>
            </w:r>
            <w:r>
              <w:rPr>
                <w:rFonts w:cs="Arial"/>
                <w:color w:val="000000" w:themeColor="text1"/>
                <w:szCs w:val="17"/>
                <w:lang w:val="sr-Cyrl-RS"/>
              </w:rPr>
              <w:t>%</w:t>
            </w:r>
          </w:p>
        </w:tc>
      </w:tr>
      <w:tr w:rsidR="00E206CD" w:rsidRPr="00852796" w14:paraId="63B359F0" w14:textId="77777777" w:rsidTr="009B3AED">
        <w:trPr>
          <w:trHeight w:val="283"/>
        </w:trPr>
        <w:tc>
          <w:tcPr>
            <w:tcW w:w="3146" w:type="pct"/>
            <w:shd w:val="clear" w:color="auto" w:fill="FFFFFF" w:themeFill="background1"/>
            <w:vAlign w:val="center"/>
          </w:tcPr>
          <w:p w14:paraId="630CD11E" w14:textId="6DF5C272" w:rsidR="00E206CD" w:rsidRPr="00AE531F" w:rsidRDefault="00B742A3" w:rsidP="00B742A3">
            <w:pPr>
              <w:rPr>
                <w:color w:val="000000" w:themeColor="text1"/>
                <w:lang w:val="sr-Cyrl"/>
              </w:rPr>
            </w:pPr>
            <w:r>
              <w:rPr>
                <w:color w:val="000000" w:themeColor="text1"/>
                <w:lang w:val="sr-Cyrl"/>
              </w:rPr>
              <w:t xml:space="preserve">2.Мјера </w:t>
            </w:r>
            <w:r w:rsidRPr="00B742A3">
              <w:rPr>
                <w:color w:val="000000" w:themeColor="text1"/>
                <w:lang w:val="sr-Cyrl"/>
              </w:rPr>
              <w:t>1.1.2. Развој туристичких дестинација и производа</w:t>
            </w:r>
          </w:p>
        </w:tc>
        <w:tc>
          <w:tcPr>
            <w:tcW w:w="1048" w:type="pct"/>
            <w:vAlign w:val="center"/>
          </w:tcPr>
          <w:p w14:paraId="7DBF63A2" w14:textId="5B19B669" w:rsidR="00E206CD" w:rsidRPr="008E42AD" w:rsidRDefault="008E42AD" w:rsidP="008E42AD">
            <w:pPr>
              <w:jc w:val="center"/>
              <w:rPr>
                <w:rFonts w:ascii="Calibri" w:hAnsi="Calibri"/>
                <w:color w:val="000000"/>
                <w:lang w:val="sr-Cyrl-RS"/>
              </w:rPr>
            </w:pPr>
            <w:r>
              <w:rPr>
                <w:rFonts w:ascii="Calibri" w:hAnsi="Calibri"/>
                <w:color w:val="000000"/>
              </w:rPr>
              <w:t>67</w:t>
            </w:r>
            <w:r>
              <w:rPr>
                <w:rFonts w:ascii="Calibri" w:hAnsi="Calibri"/>
                <w:color w:val="000000"/>
                <w:lang w:val="sr-Cyrl-RS"/>
              </w:rPr>
              <w:t>%</w:t>
            </w:r>
          </w:p>
        </w:tc>
        <w:tc>
          <w:tcPr>
            <w:tcW w:w="806" w:type="pct"/>
            <w:vAlign w:val="center"/>
          </w:tcPr>
          <w:p w14:paraId="325E38BC" w14:textId="186938B9" w:rsidR="00E206CD" w:rsidRPr="008E42AD" w:rsidRDefault="008E42AD" w:rsidP="009B3AED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 w:rsidRPr="008E42AD">
              <w:rPr>
                <w:rFonts w:cs="Arial"/>
                <w:color w:val="000000" w:themeColor="text1"/>
                <w:szCs w:val="17"/>
                <w:lang w:val="pl-PL"/>
              </w:rPr>
              <w:t>75</w:t>
            </w:r>
            <w:r>
              <w:rPr>
                <w:rFonts w:cs="Arial"/>
                <w:color w:val="000000" w:themeColor="text1"/>
                <w:szCs w:val="17"/>
                <w:lang w:val="sr-Cyrl-RS"/>
              </w:rPr>
              <w:t>%</w:t>
            </w:r>
          </w:p>
        </w:tc>
      </w:tr>
      <w:tr w:rsidR="00E206CD" w:rsidRPr="00852796" w14:paraId="1DFD9A17" w14:textId="77777777" w:rsidTr="009B3AED">
        <w:trPr>
          <w:trHeight w:val="283"/>
        </w:trPr>
        <w:tc>
          <w:tcPr>
            <w:tcW w:w="3146" w:type="pct"/>
            <w:shd w:val="clear" w:color="auto" w:fill="FFFFFF" w:themeFill="background1"/>
            <w:vAlign w:val="center"/>
          </w:tcPr>
          <w:p w14:paraId="44555270" w14:textId="2294A8C1" w:rsidR="00E206CD" w:rsidRPr="00AE531F" w:rsidRDefault="00B742A3" w:rsidP="00B742A3">
            <w:pPr>
              <w:rPr>
                <w:color w:val="000000" w:themeColor="text1"/>
                <w:lang w:val="sr-Cyrl"/>
              </w:rPr>
            </w:pPr>
            <w:r>
              <w:rPr>
                <w:color w:val="000000" w:themeColor="text1"/>
                <w:lang w:val="sr-Cyrl"/>
              </w:rPr>
              <w:t xml:space="preserve">3.Мјера </w:t>
            </w:r>
            <w:r w:rsidRPr="00B742A3">
              <w:rPr>
                <w:color w:val="000000" w:themeColor="text1"/>
                <w:lang w:val="sr-Cyrl"/>
              </w:rPr>
              <w:t>1.2.1.Подршка пројектима пољопривредних произвођача обезбијеђена кроз подстицајне активности општине и Владе РС</w:t>
            </w:r>
          </w:p>
        </w:tc>
        <w:tc>
          <w:tcPr>
            <w:tcW w:w="1048" w:type="pct"/>
            <w:vAlign w:val="center"/>
          </w:tcPr>
          <w:p w14:paraId="18486C61" w14:textId="1DE3D06F" w:rsidR="00E206CD" w:rsidRPr="008E42AD" w:rsidRDefault="008E42AD" w:rsidP="009B3AED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>
              <w:rPr>
                <w:rFonts w:cs="Arial"/>
                <w:color w:val="000000" w:themeColor="text1"/>
                <w:szCs w:val="17"/>
                <w:lang w:val="sr-Cyrl-RS"/>
              </w:rPr>
              <w:t>100%</w:t>
            </w:r>
          </w:p>
        </w:tc>
        <w:tc>
          <w:tcPr>
            <w:tcW w:w="806" w:type="pct"/>
            <w:vAlign w:val="center"/>
          </w:tcPr>
          <w:p w14:paraId="2D7288FA" w14:textId="17B1DFCF" w:rsidR="00E206CD" w:rsidRPr="008E42AD" w:rsidRDefault="008E42AD" w:rsidP="009B3AED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>
              <w:rPr>
                <w:rFonts w:cs="Arial"/>
                <w:color w:val="000000" w:themeColor="text1"/>
                <w:szCs w:val="17"/>
                <w:lang w:val="sr-Cyrl-RS"/>
              </w:rPr>
              <w:t>65%</w:t>
            </w:r>
          </w:p>
        </w:tc>
      </w:tr>
      <w:tr w:rsidR="00E206CD" w:rsidRPr="00852796" w14:paraId="7610A63B" w14:textId="77777777" w:rsidTr="009B3AED">
        <w:trPr>
          <w:trHeight w:val="283"/>
        </w:trPr>
        <w:tc>
          <w:tcPr>
            <w:tcW w:w="3146" w:type="pct"/>
            <w:shd w:val="clear" w:color="auto" w:fill="FFFFFF" w:themeFill="background1"/>
            <w:vAlign w:val="center"/>
          </w:tcPr>
          <w:p w14:paraId="3A53ECC6" w14:textId="630F06FC" w:rsidR="00E206CD" w:rsidRPr="00AE531F" w:rsidRDefault="00B742A3" w:rsidP="00B742A3">
            <w:pPr>
              <w:rPr>
                <w:color w:val="000000" w:themeColor="text1"/>
                <w:lang w:val="sr-Cyrl"/>
              </w:rPr>
            </w:pPr>
            <w:r>
              <w:rPr>
                <w:color w:val="000000" w:themeColor="text1"/>
                <w:lang w:val="sr-Cyrl"/>
              </w:rPr>
              <w:t xml:space="preserve">4.Мјера </w:t>
            </w:r>
            <w:r w:rsidRPr="00B742A3">
              <w:rPr>
                <w:color w:val="000000" w:themeColor="text1"/>
                <w:lang w:val="sr-Cyrl"/>
              </w:rPr>
              <w:t>1.2.2.Маркетинг и унапређење стручних капацитета пољопривредника</w:t>
            </w:r>
          </w:p>
        </w:tc>
        <w:tc>
          <w:tcPr>
            <w:tcW w:w="1048" w:type="pct"/>
            <w:vAlign w:val="center"/>
          </w:tcPr>
          <w:p w14:paraId="40AF3914" w14:textId="2875346C" w:rsidR="00E206CD" w:rsidRPr="008E42AD" w:rsidRDefault="008E42AD" w:rsidP="009B3AED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>
              <w:rPr>
                <w:rFonts w:cs="Arial"/>
                <w:color w:val="000000" w:themeColor="text1"/>
                <w:szCs w:val="17"/>
                <w:lang w:val="sr-Cyrl-RS"/>
              </w:rPr>
              <w:t>67%</w:t>
            </w:r>
          </w:p>
        </w:tc>
        <w:tc>
          <w:tcPr>
            <w:tcW w:w="806" w:type="pct"/>
            <w:vAlign w:val="center"/>
          </w:tcPr>
          <w:p w14:paraId="1D2D833E" w14:textId="47BFE9B2" w:rsidR="00E206CD" w:rsidRPr="008E42AD" w:rsidRDefault="008E42AD" w:rsidP="009B3AED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>
              <w:rPr>
                <w:rFonts w:cs="Arial"/>
                <w:color w:val="000000" w:themeColor="text1"/>
                <w:szCs w:val="17"/>
                <w:lang w:val="sr-Cyrl-RS"/>
              </w:rPr>
              <w:t>100%</w:t>
            </w:r>
          </w:p>
        </w:tc>
      </w:tr>
      <w:tr w:rsidR="00B742A3" w:rsidRPr="00852796" w14:paraId="4DE32D07" w14:textId="77777777" w:rsidTr="009B3AED">
        <w:trPr>
          <w:trHeight w:val="283"/>
        </w:trPr>
        <w:tc>
          <w:tcPr>
            <w:tcW w:w="3146" w:type="pct"/>
            <w:shd w:val="clear" w:color="auto" w:fill="FFFFFF" w:themeFill="background1"/>
            <w:vAlign w:val="center"/>
          </w:tcPr>
          <w:p w14:paraId="386CF453" w14:textId="551A12FD" w:rsidR="00B742A3" w:rsidRPr="00AE531F" w:rsidRDefault="00B742A3" w:rsidP="00B742A3">
            <w:pPr>
              <w:rPr>
                <w:color w:val="000000" w:themeColor="text1"/>
                <w:lang w:val="sr-Cyrl"/>
              </w:rPr>
            </w:pPr>
            <w:r>
              <w:rPr>
                <w:color w:val="000000" w:themeColor="text1"/>
                <w:lang w:val="sr-Cyrl"/>
              </w:rPr>
              <w:t xml:space="preserve">5.МЈЕРА </w:t>
            </w:r>
            <w:r w:rsidRPr="00B742A3">
              <w:rPr>
                <w:color w:val="000000" w:themeColor="text1"/>
                <w:lang w:val="sr-Cyrl"/>
              </w:rPr>
              <w:t>1.3.1. Подршка реализацији пословних идеја предузетника  базираних на знању</w:t>
            </w:r>
          </w:p>
        </w:tc>
        <w:tc>
          <w:tcPr>
            <w:tcW w:w="1048" w:type="pct"/>
            <w:vAlign w:val="center"/>
          </w:tcPr>
          <w:p w14:paraId="46E5DDBB" w14:textId="57EC2B26" w:rsidR="00B742A3" w:rsidRPr="008E42AD" w:rsidRDefault="008E42AD" w:rsidP="009B3AED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>
              <w:rPr>
                <w:rFonts w:cs="Arial"/>
                <w:color w:val="000000" w:themeColor="text1"/>
                <w:szCs w:val="17"/>
                <w:lang w:val="sr-Cyrl-RS"/>
              </w:rPr>
              <w:t>100%</w:t>
            </w:r>
          </w:p>
        </w:tc>
        <w:tc>
          <w:tcPr>
            <w:tcW w:w="806" w:type="pct"/>
            <w:vAlign w:val="center"/>
          </w:tcPr>
          <w:p w14:paraId="7B783701" w14:textId="3368D625" w:rsidR="00B742A3" w:rsidRPr="008E42AD" w:rsidRDefault="008E42AD" w:rsidP="009B3AED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>
              <w:rPr>
                <w:rFonts w:cs="Arial"/>
                <w:color w:val="000000" w:themeColor="text1"/>
                <w:szCs w:val="17"/>
                <w:lang w:val="sr-Cyrl-RS"/>
              </w:rPr>
              <w:t>148%</w:t>
            </w:r>
          </w:p>
        </w:tc>
      </w:tr>
      <w:tr w:rsidR="00B742A3" w:rsidRPr="00852796" w14:paraId="69EF1E8C" w14:textId="77777777" w:rsidTr="009B3AED">
        <w:trPr>
          <w:trHeight w:val="283"/>
        </w:trPr>
        <w:tc>
          <w:tcPr>
            <w:tcW w:w="3146" w:type="pct"/>
            <w:shd w:val="clear" w:color="auto" w:fill="FFFFFF" w:themeFill="background1"/>
            <w:vAlign w:val="center"/>
          </w:tcPr>
          <w:p w14:paraId="77B862D3" w14:textId="6BBCF3C3" w:rsidR="00B742A3" w:rsidRPr="00AE531F" w:rsidRDefault="00B742A3" w:rsidP="00B742A3">
            <w:pPr>
              <w:rPr>
                <w:color w:val="000000" w:themeColor="text1"/>
                <w:lang w:val="sr-Cyrl"/>
              </w:rPr>
            </w:pPr>
            <w:r>
              <w:rPr>
                <w:color w:val="000000" w:themeColor="text1"/>
                <w:lang w:val="sr-Cyrl"/>
              </w:rPr>
              <w:t xml:space="preserve">6.МЈЕРА </w:t>
            </w:r>
            <w:r w:rsidRPr="00B742A3">
              <w:rPr>
                <w:color w:val="000000" w:themeColor="text1"/>
                <w:lang w:val="sr-Cyrl"/>
              </w:rPr>
              <w:t>1.3.2 Логистичка подршка пословној заједници</w:t>
            </w:r>
          </w:p>
        </w:tc>
        <w:tc>
          <w:tcPr>
            <w:tcW w:w="1048" w:type="pct"/>
            <w:vAlign w:val="center"/>
          </w:tcPr>
          <w:p w14:paraId="77B4224C" w14:textId="5FB07F3E" w:rsidR="00B742A3" w:rsidRPr="006E7596" w:rsidRDefault="006E7596" w:rsidP="009B3AED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>
              <w:rPr>
                <w:rFonts w:cs="Arial"/>
                <w:color w:val="000000" w:themeColor="text1"/>
                <w:szCs w:val="17"/>
                <w:lang w:val="sr-Cyrl-RS"/>
              </w:rPr>
              <w:t>0%</w:t>
            </w:r>
          </w:p>
        </w:tc>
        <w:tc>
          <w:tcPr>
            <w:tcW w:w="806" w:type="pct"/>
            <w:vAlign w:val="center"/>
          </w:tcPr>
          <w:p w14:paraId="5494C24E" w14:textId="110E5E25" w:rsidR="00B742A3" w:rsidRPr="006E7596" w:rsidRDefault="006E7596" w:rsidP="009B3AED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>
              <w:rPr>
                <w:rFonts w:cs="Arial"/>
                <w:color w:val="000000" w:themeColor="text1"/>
                <w:szCs w:val="17"/>
                <w:lang w:val="sr-Cyrl-RS"/>
              </w:rPr>
              <w:t>0%</w:t>
            </w:r>
          </w:p>
        </w:tc>
      </w:tr>
      <w:tr w:rsidR="00B742A3" w:rsidRPr="00852796" w14:paraId="1EEEDA12" w14:textId="77777777" w:rsidTr="009B3AED">
        <w:trPr>
          <w:trHeight w:val="283"/>
        </w:trPr>
        <w:tc>
          <w:tcPr>
            <w:tcW w:w="3146" w:type="pct"/>
            <w:shd w:val="clear" w:color="auto" w:fill="FFFFFF" w:themeFill="background1"/>
            <w:vAlign w:val="center"/>
          </w:tcPr>
          <w:p w14:paraId="27C8F9D9" w14:textId="315F9635" w:rsidR="00B742A3" w:rsidRPr="00AE531F" w:rsidRDefault="00B742A3" w:rsidP="00B742A3">
            <w:pPr>
              <w:rPr>
                <w:color w:val="000000" w:themeColor="text1"/>
                <w:lang w:val="sr-Cyrl"/>
              </w:rPr>
            </w:pPr>
            <w:r w:rsidRPr="00B742A3">
              <w:rPr>
                <w:color w:val="000000" w:themeColor="text1"/>
                <w:lang w:val="sr-Cyrl"/>
              </w:rPr>
              <w:t>7.МЈЕРА 2.1.1.Унапређење организационих, техничких и људских капацитета у области спорта</w:t>
            </w:r>
          </w:p>
        </w:tc>
        <w:tc>
          <w:tcPr>
            <w:tcW w:w="1048" w:type="pct"/>
            <w:vAlign w:val="center"/>
          </w:tcPr>
          <w:p w14:paraId="6425BD7B" w14:textId="7CD59CAA" w:rsidR="00B742A3" w:rsidRPr="006E7596" w:rsidRDefault="006E7596" w:rsidP="009B3AED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>
              <w:rPr>
                <w:rFonts w:cs="Arial"/>
                <w:color w:val="000000" w:themeColor="text1"/>
                <w:szCs w:val="17"/>
                <w:lang w:val="sr-Cyrl-RS"/>
              </w:rPr>
              <w:t>100%</w:t>
            </w:r>
          </w:p>
        </w:tc>
        <w:tc>
          <w:tcPr>
            <w:tcW w:w="806" w:type="pct"/>
            <w:vAlign w:val="center"/>
          </w:tcPr>
          <w:p w14:paraId="16E30977" w14:textId="4B750F8F" w:rsidR="00B742A3" w:rsidRPr="006E7596" w:rsidRDefault="006E7596" w:rsidP="009B3AED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>
              <w:rPr>
                <w:rFonts w:cs="Arial"/>
                <w:color w:val="000000" w:themeColor="text1"/>
                <w:szCs w:val="17"/>
                <w:lang w:val="sr-Cyrl-RS"/>
              </w:rPr>
              <w:t>51%</w:t>
            </w:r>
          </w:p>
        </w:tc>
      </w:tr>
      <w:tr w:rsidR="0029531E" w:rsidRPr="00852796" w14:paraId="6CF48787" w14:textId="77777777" w:rsidTr="009B3AED">
        <w:trPr>
          <w:trHeight w:val="283"/>
        </w:trPr>
        <w:tc>
          <w:tcPr>
            <w:tcW w:w="3146" w:type="pct"/>
            <w:shd w:val="clear" w:color="auto" w:fill="FFFFFF" w:themeFill="background1"/>
            <w:vAlign w:val="center"/>
          </w:tcPr>
          <w:p w14:paraId="20C21D4E" w14:textId="75BB7167" w:rsidR="0029531E" w:rsidRPr="00AE531F" w:rsidRDefault="006274B5" w:rsidP="006274B5">
            <w:pPr>
              <w:rPr>
                <w:color w:val="000000" w:themeColor="text1"/>
                <w:lang w:val="sr-Cyrl"/>
              </w:rPr>
            </w:pPr>
            <w:r w:rsidRPr="00AE531F">
              <w:rPr>
                <w:color w:val="000000" w:themeColor="text1"/>
                <w:lang w:val="sr-Cyrl"/>
              </w:rPr>
              <w:t>8. МЈЕРА 2.1.2.  Унапређење техничких  и људских капацитета у области културе</w:t>
            </w:r>
          </w:p>
        </w:tc>
        <w:tc>
          <w:tcPr>
            <w:tcW w:w="1048" w:type="pct"/>
            <w:vAlign w:val="center"/>
          </w:tcPr>
          <w:p w14:paraId="51EAED43" w14:textId="6A0A0ACD" w:rsidR="0029531E" w:rsidRPr="006E7596" w:rsidRDefault="006E7596" w:rsidP="009B3AED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>
              <w:rPr>
                <w:rFonts w:cs="Arial"/>
                <w:color w:val="000000" w:themeColor="text1"/>
                <w:szCs w:val="17"/>
                <w:lang w:val="sr-Cyrl-RS"/>
              </w:rPr>
              <w:t>100%</w:t>
            </w:r>
          </w:p>
        </w:tc>
        <w:tc>
          <w:tcPr>
            <w:tcW w:w="806" w:type="pct"/>
            <w:vAlign w:val="center"/>
          </w:tcPr>
          <w:p w14:paraId="3C9CF875" w14:textId="1E4D4B2B" w:rsidR="0029531E" w:rsidRPr="006E7596" w:rsidRDefault="006E7596" w:rsidP="009B3AED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 w:rsidRPr="006E7596">
              <w:rPr>
                <w:rFonts w:cs="Arial"/>
                <w:color w:val="000000" w:themeColor="text1"/>
                <w:szCs w:val="17"/>
                <w:lang w:val="pl-PL"/>
              </w:rPr>
              <w:t>118</w:t>
            </w:r>
            <w:r>
              <w:rPr>
                <w:rFonts w:cs="Arial"/>
                <w:color w:val="000000" w:themeColor="text1"/>
                <w:szCs w:val="17"/>
                <w:lang w:val="sr-Cyrl-RS"/>
              </w:rPr>
              <w:t>%</w:t>
            </w:r>
          </w:p>
        </w:tc>
      </w:tr>
      <w:tr w:rsidR="0029531E" w:rsidRPr="00852796" w14:paraId="0086E24F" w14:textId="77777777" w:rsidTr="009B3AED">
        <w:trPr>
          <w:trHeight w:val="283"/>
        </w:trPr>
        <w:tc>
          <w:tcPr>
            <w:tcW w:w="3146" w:type="pct"/>
            <w:shd w:val="clear" w:color="auto" w:fill="FFFFFF" w:themeFill="background1"/>
            <w:vAlign w:val="center"/>
          </w:tcPr>
          <w:p w14:paraId="302C60E0" w14:textId="76C2F5F2" w:rsidR="0029531E" w:rsidRPr="00FD5C2C" w:rsidRDefault="006274B5" w:rsidP="006274B5">
            <w:pPr>
              <w:rPr>
                <w:color w:val="000000" w:themeColor="text1"/>
                <w:lang w:val="sr-Cyrl"/>
              </w:rPr>
            </w:pPr>
            <w:r w:rsidRPr="00FD5C2C">
              <w:rPr>
                <w:color w:val="000000" w:themeColor="text1"/>
                <w:lang w:val="sr-Cyrl"/>
              </w:rPr>
              <w:t>9. МЈЕРА 2.2.1. Унапређење техничких и људских капацитета у области здравствено-социјалне  заштите</w:t>
            </w:r>
          </w:p>
        </w:tc>
        <w:tc>
          <w:tcPr>
            <w:tcW w:w="1048" w:type="pct"/>
            <w:vAlign w:val="center"/>
          </w:tcPr>
          <w:p w14:paraId="318D42D3" w14:textId="16496B4B" w:rsidR="0029531E" w:rsidRPr="006E7596" w:rsidRDefault="006E7596" w:rsidP="009B3AED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>
              <w:rPr>
                <w:rFonts w:cs="Arial"/>
                <w:color w:val="000000" w:themeColor="text1"/>
                <w:szCs w:val="17"/>
                <w:lang w:val="sr-Cyrl-RS"/>
              </w:rPr>
              <w:t>50%</w:t>
            </w:r>
          </w:p>
        </w:tc>
        <w:tc>
          <w:tcPr>
            <w:tcW w:w="806" w:type="pct"/>
            <w:vAlign w:val="center"/>
          </w:tcPr>
          <w:p w14:paraId="13495D24" w14:textId="19A5D857" w:rsidR="0029531E" w:rsidRPr="006E7596" w:rsidRDefault="006E7596" w:rsidP="009B3AED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>
              <w:rPr>
                <w:rFonts w:cs="Arial"/>
                <w:color w:val="000000" w:themeColor="text1"/>
                <w:szCs w:val="17"/>
                <w:lang w:val="sr-Cyrl-RS"/>
              </w:rPr>
              <w:t>33%</w:t>
            </w:r>
          </w:p>
        </w:tc>
      </w:tr>
      <w:tr w:rsidR="0029531E" w:rsidRPr="00852796" w14:paraId="0076F3CE" w14:textId="77777777" w:rsidTr="009B3AED">
        <w:trPr>
          <w:trHeight w:val="283"/>
        </w:trPr>
        <w:tc>
          <w:tcPr>
            <w:tcW w:w="3146" w:type="pct"/>
            <w:shd w:val="clear" w:color="auto" w:fill="FFFFFF" w:themeFill="background1"/>
            <w:vAlign w:val="center"/>
          </w:tcPr>
          <w:p w14:paraId="31F39E46" w14:textId="6A25AC99" w:rsidR="0029531E" w:rsidRPr="00FD5C2C" w:rsidRDefault="006274B5" w:rsidP="006274B5">
            <w:pPr>
              <w:rPr>
                <w:color w:val="000000" w:themeColor="text1"/>
                <w:lang w:val="sr-Cyrl"/>
              </w:rPr>
            </w:pPr>
            <w:r w:rsidRPr="00FD5C2C">
              <w:rPr>
                <w:color w:val="000000" w:themeColor="text1"/>
                <w:lang w:val="sr-Cyrl"/>
              </w:rPr>
              <w:t>10.МЈЕРА 2.2.2. Побољшање квалитета услуга у области здравствене и социјалне заштите</w:t>
            </w:r>
          </w:p>
        </w:tc>
        <w:tc>
          <w:tcPr>
            <w:tcW w:w="1048" w:type="pct"/>
            <w:vAlign w:val="center"/>
          </w:tcPr>
          <w:p w14:paraId="6A0BC0DD" w14:textId="0A694F03" w:rsidR="0029531E" w:rsidRPr="006E7596" w:rsidRDefault="006E7596" w:rsidP="009B3AED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>
              <w:rPr>
                <w:rFonts w:cs="Arial"/>
                <w:color w:val="000000" w:themeColor="text1"/>
                <w:szCs w:val="17"/>
                <w:lang w:val="sr-Cyrl-RS"/>
              </w:rPr>
              <w:t>100%</w:t>
            </w:r>
          </w:p>
        </w:tc>
        <w:tc>
          <w:tcPr>
            <w:tcW w:w="806" w:type="pct"/>
            <w:vAlign w:val="center"/>
          </w:tcPr>
          <w:p w14:paraId="5FF2CB87" w14:textId="0508CB8F" w:rsidR="0029531E" w:rsidRPr="006E7596" w:rsidRDefault="006E7596" w:rsidP="009B3AED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>
              <w:rPr>
                <w:rFonts w:cs="Arial"/>
                <w:color w:val="000000" w:themeColor="text1"/>
                <w:szCs w:val="17"/>
                <w:lang w:val="sr-Cyrl-RS"/>
              </w:rPr>
              <w:t>102%</w:t>
            </w:r>
          </w:p>
        </w:tc>
      </w:tr>
      <w:tr w:rsidR="0029531E" w:rsidRPr="00852796" w14:paraId="3364684D" w14:textId="77777777" w:rsidTr="009B3AED">
        <w:trPr>
          <w:trHeight w:val="283"/>
        </w:trPr>
        <w:tc>
          <w:tcPr>
            <w:tcW w:w="3146" w:type="pct"/>
            <w:shd w:val="clear" w:color="auto" w:fill="FFFFFF" w:themeFill="background1"/>
            <w:vAlign w:val="center"/>
          </w:tcPr>
          <w:p w14:paraId="6E58F8BE" w14:textId="03B8ADDE" w:rsidR="0029531E" w:rsidRPr="00FD5C2C" w:rsidRDefault="003C0CF9" w:rsidP="003C0CF9">
            <w:pPr>
              <w:rPr>
                <w:color w:val="000000" w:themeColor="text1"/>
                <w:lang w:val="sr-Cyrl"/>
              </w:rPr>
            </w:pPr>
            <w:r w:rsidRPr="00FD5C2C">
              <w:rPr>
                <w:color w:val="000000" w:themeColor="text1"/>
                <w:lang w:val="sr-Cyrl"/>
              </w:rPr>
              <w:t>11. МЈЕРА 2.3.1.Унапређење техничких  и људских капацитета у области васпитно-образовног рада на подручју општине</w:t>
            </w:r>
          </w:p>
        </w:tc>
        <w:tc>
          <w:tcPr>
            <w:tcW w:w="1048" w:type="pct"/>
            <w:vAlign w:val="center"/>
          </w:tcPr>
          <w:p w14:paraId="664B7101" w14:textId="5F7AB93B" w:rsidR="0029531E" w:rsidRPr="0029531E" w:rsidRDefault="006E7596" w:rsidP="009B3AED">
            <w:pPr>
              <w:jc w:val="center"/>
              <w:rPr>
                <w:rFonts w:cs="Arial"/>
                <w:color w:val="000000" w:themeColor="text1"/>
                <w:szCs w:val="17"/>
                <w:lang w:val="pl-PL"/>
              </w:rPr>
            </w:pPr>
            <w:r>
              <w:rPr>
                <w:rFonts w:cs="Arial"/>
                <w:color w:val="000000" w:themeColor="text1"/>
                <w:szCs w:val="17"/>
                <w:lang w:val="sr-Cyrl-RS"/>
              </w:rPr>
              <w:t>100%</w:t>
            </w:r>
          </w:p>
        </w:tc>
        <w:tc>
          <w:tcPr>
            <w:tcW w:w="806" w:type="pct"/>
            <w:vAlign w:val="center"/>
          </w:tcPr>
          <w:p w14:paraId="773B276D" w14:textId="5E00BA3F" w:rsidR="0029531E" w:rsidRPr="006E7596" w:rsidRDefault="006E7596" w:rsidP="009B3AED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 w:rsidRPr="006E7596">
              <w:rPr>
                <w:rFonts w:cs="Arial"/>
                <w:color w:val="000000" w:themeColor="text1"/>
                <w:szCs w:val="17"/>
                <w:lang w:val="pl-PL"/>
              </w:rPr>
              <w:t>89</w:t>
            </w:r>
            <w:r>
              <w:rPr>
                <w:rFonts w:cs="Arial"/>
                <w:color w:val="000000" w:themeColor="text1"/>
                <w:szCs w:val="17"/>
                <w:lang w:val="sr-Cyrl-RS"/>
              </w:rPr>
              <w:t>%</w:t>
            </w:r>
          </w:p>
        </w:tc>
      </w:tr>
      <w:tr w:rsidR="003C0CF9" w:rsidRPr="00852796" w14:paraId="4419A061" w14:textId="77777777" w:rsidTr="009B3AED">
        <w:trPr>
          <w:trHeight w:val="283"/>
        </w:trPr>
        <w:tc>
          <w:tcPr>
            <w:tcW w:w="3146" w:type="pct"/>
            <w:shd w:val="clear" w:color="auto" w:fill="FFFFFF" w:themeFill="background1"/>
            <w:vAlign w:val="center"/>
          </w:tcPr>
          <w:p w14:paraId="0236ECCE" w14:textId="5AC29FB9" w:rsidR="003C0CF9" w:rsidRPr="00FD5C2C" w:rsidRDefault="00AE531F" w:rsidP="00AE531F">
            <w:pPr>
              <w:rPr>
                <w:lang w:val="sr-Cyrl-BA"/>
              </w:rPr>
            </w:pPr>
            <w:r w:rsidRPr="00FD5C2C">
              <w:rPr>
                <w:lang w:val="sr-Cyrl-BA"/>
              </w:rPr>
              <w:t>12. МЈЕРА 2.3.2. Унапређење услове за кориштење слободног времена</w:t>
            </w:r>
          </w:p>
        </w:tc>
        <w:tc>
          <w:tcPr>
            <w:tcW w:w="1048" w:type="pct"/>
            <w:vAlign w:val="center"/>
          </w:tcPr>
          <w:p w14:paraId="10275402" w14:textId="18B33C79" w:rsidR="003C0CF9" w:rsidRPr="0029531E" w:rsidRDefault="006E7596" w:rsidP="009B3AED">
            <w:pPr>
              <w:jc w:val="center"/>
              <w:rPr>
                <w:rFonts w:cs="Arial"/>
                <w:color w:val="000000" w:themeColor="text1"/>
                <w:szCs w:val="17"/>
                <w:lang w:val="pl-PL"/>
              </w:rPr>
            </w:pPr>
            <w:r>
              <w:rPr>
                <w:rFonts w:cs="Arial"/>
                <w:color w:val="000000" w:themeColor="text1"/>
                <w:szCs w:val="17"/>
                <w:lang w:val="sr-Cyrl-RS"/>
              </w:rPr>
              <w:t>100%</w:t>
            </w:r>
          </w:p>
        </w:tc>
        <w:tc>
          <w:tcPr>
            <w:tcW w:w="806" w:type="pct"/>
            <w:vAlign w:val="center"/>
          </w:tcPr>
          <w:p w14:paraId="4FCE9AE8" w14:textId="22C8C922" w:rsidR="003C0CF9" w:rsidRPr="006E7596" w:rsidRDefault="006E7596" w:rsidP="009B3AED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 w:rsidRPr="006E7596">
              <w:rPr>
                <w:rFonts w:cs="Arial"/>
                <w:color w:val="000000" w:themeColor="text1"/>
                <w:szCs w:val="17"/>
                <w:lang w:val="pl-PL"/>
              </w:rPr>
              <w:t>87</w:t>
            </w:r>
            <w:r>
              <w:rPr>
                <w:rFonts w:cs="Arial"/>
                <w:color w:val="000000" w:themeColor="text1"/>
                <w:szCs w:val="17"/>
                <w:lang w:val="sr-Cyrl-RS"/>
              </w:rPr>
              <w:t>%</w:t>
            </w:r>
          </w:p>
        </w:tc>
      </w:tr>
      <w:tr w:rsidR="00AE531F" w:rsidRPr="00852796" w14:paraId="00C9D4F1" w14:textId="77777777" w:rsidTr="00AE531F">
        <w:trPr>
          <w:trHeight w:val="283"/>
        </w:trPr>
        <w:tc>
          <w:tcPr>
            <w:tcW w:w="3146" w:type="pct"/>
            <w:shd w:val="clear" w:color="auto" w:fill="FFFFFF" w:themeFill="background1"/>
            <w:vAlign w:val="center"/>
          </w:tcPr>
          <w:p w14:paraId="23180769" w14:textId="4E17B7E1" w:rsidR="00AE531F" w:rsidRPr="00FD5C2C" w:rsidRDefault="00AE531F" w:rsidP="00AE531F">
            <w:pPr>
              <w:rPr>
                <w:lang w:val="sr-Cyrl-BA"/>
              </w:rPr>
            </w:pPr>
            <w:r w:rsidRPr="00FD5C2C">
              <w:rPr>
                <w:rFonts w:eastAsia="Times New Roman" w:cs="Calibri"/>
                <w:lang w:val="sr-Cyrl-RS"/>
              </w:rPr>
              <w:t xml:space="preserve">13. </w:t>
            </w:r>
            <w:r w:rsidRPr="00FD5C2C">
              <w:rPr>
                <w:lang w:val="sr-Cyrl-BA"/>
              </w:rPr>
              <w:t>МЈЕРА 2.4.1.Унапређење људских и техничких капацитета јавне управе</w:t>
            </w:r>
          </w:p>
        </w:tc>
        <w:tc>
          <w:tcPr>
            <w:tcW w:w="1048" w:type="pct"/>
            <w:shd w:val="clear" w:color="auto" w:fill="FFFFFF" w:themeFill="background1"/>
            <w:vAlign w:val="center"/>
          </w:tcPr>
          <w:p w14:paraId="6BE1040F" w14:textId="07D7AFC3" w:rsidR="00AE531F" w:rsidRPr="006E7596" w:rsidRDefault="006E7596" w:rsidP="009B3AED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>
              <w:rPr>
                <w:rFonts w:cs="Arial"/>
                <w:color w:val="000000" w:themeColor="text1"/>
                <w:szCs w:val="17"/>
                <w:lang w:val="sr-Cyrl-RS"/>
              </w:rPr>
              <w:t>75%</w:t>
            </w:r>
          </w:p>
        </w:tc>
        <w:tc>
          <w:tcPr>
            <w:tcW w:w="806" w:type="pct"/>
            <w:shd w:val="clear" w:color="auto" w:fill="FFFFFF" w:themeFill="background1"/>
            <w:vAlign w:val="center"/>
          </w:tcPr>
          <w:p w14:paraId="3265A724" w14:textId="27CCEE01" w:rsidR="00AE531F" w:rsidRPr="006E7596" w:rsidRDefault="006E7596" w:rsidP="009B3AED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 w:rsidRPr="006E7596">
              <w:rPr>
                <w:rFonts w:cs="Arial"/>
                <w:color w:val="000000" w:themeColor="text1"/>
                <w:szCs w:val="17"/>
                <w:lang w:val="pl-PL"/>
              </w:rPr>
              <w:t>36</w:t>
            </w:r>
            <w:r>
              <w:rPr>
                <w:rFonts w:cs="Arial"/>
                <w:color w:val="000000" w:themeColor="text1"/>
                <w:szCs w:val="17"/>
                <w:lang w:val="sr-Cyrl-RS"/>
              </w:rPr>
              <w:t>%</w:t>
            </w:r>
          </w:p>
        </w:tc>
      </w:tr>
      <w:tr w:rsidR="00AE531F" w:rsidRPr="00852796" w14:paraId="6F89492C" w14:textId="77777777" w:rsidTr="00AE531F">
        <w:trPr>
          <w:trHeight w:val="283"/>
        </w:trPr>
        <w:tc>
          <w:tcPr>
            <w:tcW w:w="3146" w:type="pct"/>
            <w:shd w:val="clear" w:color="auto" w:fill="FFFFFF" w:themeFill="background1"/>
            <w:vAlign w:val="center"/>
          </w:tcPr>
          <w:p w14:paraId="43EEEF0C" w14:textId="10A38013" w:rsidR="00AE531F" w:rsidRPr="00FD5C2C" w:rsidRDefault="00FD5C2C" w:rsidP="00FD5C2C">
            <w:pPr>
              <w:rPr>
                <w:rFonts w:eastAsia="Times New Roman" w:cs="Calibri"/>
                <w:lang w:val="sr-Cyrl-RS"/>
              </w:rPr>
            </w:pPr>
            <w:r w:rsidRPr="00FD5C2C">
              <w:rPr>
                <w:rFonts w:eastAsia="Times New Roman" w:cs="Calibri"/>
                <w:lang w:val="sr-Cyrl-RS"/>
              </w:rPr>
              <w:t>14. МЈЕРА 2.4.2. Оснаживање цивилног сектора  и потенцијала дијаспоре</w:t>
            </w:r>
          </w:p>
        </w:tc>
        <w:tc>
          <w:tcPr>
            <w:tcW w:w="1048" w:type="pct"/>
            <w:shd w:val="clear" w:color="auto" w:fill="FFFFFF" w:themeFill="background1"/>
            <w:vAlign w:val="center"/>
          </w:tcPr>
          <w:p w14:paraId="40556CB0" w14:textId="7CDBC9B2" w:rsidR="00AE531F" w:rsidRPr="0029531E" w:rsidRDefault="006E7596" w:rsidP="009B3AED">
            <w:pPr>
              <w:jc w:val="center"/>
              <w:rPr>
                <w:rFonts w:cs="Arial"/>
                <w:color w:val="000000" w:themeColor="text1"/>
                <w:szCs w:val="17"/>
                <w:lang w:val="pl-PL"/>
              </w:rPr>
            </w:pPr>
            <w:r>
              <w:rPr>
                <w:rFonts w:cs="Arial"/>
                <w:color w:val="000000" w:themeColor="text1"/>
                <w:szCs w:val="17"/>
                <w:lang w:val="sr-Cyrl-RS"/>
              </w:rPr>
              <w:t>100%</w:t>
            </w:r>
          </w:p>
        </w:tc>
        <w:tc>
          <w:tcPr>
            <w:tcW w:w="806" w:type="pct"/>
            <w:shd w:val="clear" w:color="auto" w:fill="FFFFFF" w:themeFill="background1"/>
            <w:vAlign w:val="center"/>
          </w:tcPr>
          <w:p w14:paraId="283760CC" w14:textId="22CED3FE" w:rsidR="00AE531F" w:rsidRPr="006E7596" w:rsidRDefault="006E7596" w:rsidP="009B3AED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 w:rsidRPr="006E7596">
              <w:rPr>
                <w:rFonts w:cs="Arial"/>
                <w:color w:val="000000" w:themeColor="text1"/>
                <w:szCs w:val="17"/>
                <w:lang w:val="pl-PL"/>
              </w:rPr>
              <w:t>86</w:t>
            </w:r>
            <w:r>
              <w:rPr>
                <w:rFonts w:cs="Arial"/>
                <w:color w:val="000000" w:themeColor="text1"/>
                <w:szCs w:val="17"/>
                <w:lang w:val="sr-Cyrl-RS"/>
              </w:rPr>
              <w:t>%</w:t>
            </w:r>
          </w:p>
        </w:tc>
      </w:tr>
      <w:tr w:rsidR="00AE531F" w:rsidRPr="00852796" w14:paraId="1868F7E4" w14:textId="77777777" w:rsidTr="00FD5C2C">
        <w:trPr>
          <w:trHeight w:val="59"/>
        </w:trPr>
        <w:tc>
          <w:tcPr>
            <w:tcW w:w="3146" w:type="pct"/>
            <w:shd w:val="clear" w:color="auto" w:fill="FFFFFF" w:themeFill="background1"/>
            <w:vAlign w:val="center"/>
          </w:tcPr>
          <w:p w14:paraId="2F2E578B" w14:textId="7D610A0E" w:rsidR="00AE531F" w:rsidRPr="00FD5C2C" w:rsidRDefault="00FD5C2C" w:rsidP="00FD5C2C">
            <w:pPr>
              <w:rPr>
                <w:lang w:val="sr-Cyrl-BA"/>
              </w:rPr>
            </w:pPr>
            <w:r w:rsidRPr="00FD5C2C">
              <w:rPr>
                <w:rFonts w:eastAsia="Times New Roman" w:cs="Calibri"/>
                <w:lang w:val="sr-Cyrl-RS"/>
              </w:rPr>
              <w:t xml:space="preserve">15. </w:t>
            </w:r>
            <w:r w:rsidRPr="00FD5C2C">
              <w:rPr>
                <w:lang w:val="sr-Cyrl-BA"/>
              </w:rPr>
              <w:t>МЈЕРА 2.4.3. Унапријеђење безбједности грађана</w:t>
            </w:r>
          </w:p>
        </w:tc>
        <w:tc>
          <w:tcPr>
            <w:tcW w:w="1048" w:type="pct"/>
            <w:shd w:val="clear" w:color="auto" w:fill="FFFFFF" w:themeFill="background1"/>
            <w:vAlign w:val="center"/>
          </w:tcPr>
          <w:p w14:paraId="1FE1388E" w14:textId="60CCA8B3" w:rsidR="00AE531F" w:rsidRPr="006E7596" w:rsidRDefault="006E7596" w:rsidP="009B3AED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>
              <w:rPr>
                <w:rFonts w:cs="Arial"/>
                <w:color w:val="000000" w:themeColor="text1"/>
                <w:szCs w:val="17"/>
                <w:lang w:val="sr-Cyrl-RS"/>
              </w:rPr>
              <w:t>67%</w:t>
            </w:r>
          </w:p>
        </w:tc>
        <w:tc>
          <w:tcPr>
            <w:tcW w:w="806" w:type="pct"/>
            <w:shd w:val="clear" w:color="auto" w:fill="FFFFFF" w:themeFill="background1"/>
            <w:vAlign w:val="center"/>
          </w:tcPr>
          <w:p w14:paraId="1E4356E3" w14:textId="13E55A7A" w:rsidR="00AE531F" w:rsidRPr="006E7596" w:rsidRDefault="006E7596" w:rsidP="009B3AED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 w:rsidRPr="006E7596">
              <w:rPr>
                <w:rFonts w:cs="Arial"/>
                <w:color w:val="000000" w:themeColor="text1"/>
                <w:szCs w:val="17"/>
                <w:lang w:val="pl-PL"/>
              </w:rPr>
              <w:t>77</w:t>
            </w:r>
            <w:r>
              <w:rPr>
                <w:rFonts w:cs="Arial"/>
                <w:color w:val="000000" w:themeColor="text1"/>
                <w:szCs w:val="17"/>
                <w:lang w:val="sr-Cyrl-RS"/>
              </w:rPr>
              <w:t>%</w:t>
            </w:r>
          </w:p>
        </w:tc>
      </w:tr>
      <w:tr w:rsidR="00FD5C2C" w:rsidRPr="00852796" w14:paraId="4EB47E60" w14:textId="77777777" w:rsidTr="00FD5C2C">
        <w:trPr>
          <w:trHeight w:val="283"/>
        </w:trPr>
        <w:tc>
          <w:tcPr>
            <w:tcW w:w="3146" w:type="pct"/>
            <w:shd w:val="clear" w:color="auto" w:fill="FFFFFF" w:themeFill="background1"/>
            <w:vAlign w:val="center"/>
          </w:tcPr>
          <w:p w14:paraId="61D0AC99" w14:textId="7C55552A" w:rsidR="00FD5C2C" w:rsidRPr="00FD5C2C" w:rsidRDefault="00FD5C2C" w:rsidP="00FD5C2C">
            <w:pPr>
              <w:rPr>
                <w:rFonts w:eastAsia="Times New Roman" w:cs="Calibri"/>
                <w:szCs w:val="19"/>
                <w:lang w:val="sr-Cyrl-RS"/>
              </w:rPr>
            </w:pPr>
            <w:r w:rsidRPr="00FD5C2C">
              <w:rPr>
                <w:rFonts w:eastAsia="Times New Roman" w:cs="Calibri"/>
                <w:szCs w:val="19"/>
                <w:lang w:val="sr-Cyrl-RS"/>
              </w:rPr>
              <w:t>16. МЈЕРА 2.5.1. Подршка стамбеном збрињавању младих брачних парова, вишечланих породица и породица у стању социјалних потреба</w:t>
            </w:r>
          </w:p>
        </w:tc>
        <w:tc>
          <w:tcPr>
            <w:tcW w:w="1048" w:type="pct"/>
            <w:shd w:val="clear" w:color="auto" w:fill="FFFFFF" w:themeFill="background1"/>
            <w:vAlign w:val="center"/>
          </w:tcPr>
          <w:p w14:paraId="1D7A65E4" w14:textId="2670C594" w:rsidR="00FD5C2C" w:rsidRPr="006E7596" w:rsidRDefault="006E7596" w:rsidP="009B3AED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>
              <w:rPr>
                <w:rFonts w:cs="Arial"/>
                <w:color w:val="000000" w:themeColor="text1"/>
                <w:szCs w:val="17"/>
                <w:lang w:val="sr-Cyrl-RS"/>
              </w:rPr>
              <w:t>0%</w:t>
            </w:r>
          </w:p>
        </w:tc>
        <w:tc>
          <w:tcPr>
            <w:tcW w:w="806" w:type="pct"/>
            <w:shd w:val="clear" w:color="auto" w:fill="FFFFFF" w:themeFill="background1"/>
            <w:vAlign w:val="center"/>
          </w:tcPr>
          <w:p w14:paraId="7BA39C6A" w14:textId="4F587D7B" w:rsidR="00FD5C2C" w:rsidRPr="006E7596" w:rsidRDefault="006E7596" w:rsidP="009B3AED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>
              <w:rPr>
                <w:rFonts w:cs="Arial"/>
                <w:color w:val="000000" w:themeColor="text1"/>
                <w:szCs w:val="17"/>
                <w:lang w:val="sr-Cyrl-RS"/>
              </w:rPr>
              <w:t>0%</w:t>
            </w:r>
          </w:p>
        </w:tc>
      </w:tr>
      <w:tr w:rsidR="00FD5C2C" w:rsidRPr="00852796" w14:paraId="4257C870" w14:textId="77777777" w:rsidTr="00FD5C2C">
        <w:trPr>
          <w:trHeight w:val="283"/>
        </w:trPr>
        <w:tc>
          <w:tcPr>
            <w:tcW w:w="3146" w:type="pct"/>
            <w:shd w:val="clear" w:color="auto" w:fill="FFFFFF" w:themeFill="background1"/>
            <w:vAlign w:val="center"/>
          </w:tcPr>
          <w:p w14:paraId="17EEDC8E" w14:textId="3B12384F" w:rsidR="00FD5C2C" w:rsidRPr="00FD5C2C" w:rsidRDefault="00B742A3" w:rsidP="00FD5C2C">
            <w:pPr>
              <w:rPr>
                <w:rFonts w:eastAsia="Times New Roman" w:cs="Calibri"/>
                <w:szCs w:val="19"/>
                <w:lang w:val="sr-Cyrl-RS"/>
              </w:rPr>
            </w:pPr>
            <w:r>
              <w:rPr>
                <w:rFonts w:eastAsia="Times New Roman" w:cs="Calibri"/>
                <w:szCs w:val="19"/>
                <w:lang w:val="sr-Cyrl-RS"/>
              </w:rPr>
              <w:t xml:space="preserve">17. МЈЕРА </w:t>
            </w:r>
            <w:r w:rsidR="00FD5C2C" w:rsidRPr="00FD5C2C">
              <w:rPr>
                <w:rFonts w:eastAsia="Times New Roman" w:cs="Calibri"/>
                <w:szCs w:val="19"/>
                <w:lang w:val="sr-Cyrl-RS"/>
              </w:rPr>
              <w:t>2.5.2.Пронаталитетне мјере за подршку породиц</w:t>
            </w:r>
            <w:r w:rsidR="00E206CD">
              <w:rPr>
                <w:rFonts w:eastAsia="Times New Roman" w:cs="Calibri"/>
                <w:szCs w:val="19"/>
                <w:lang w:val="sr-Cyrl-RS"/>
              </w:rPr>
              <w:t>и</w:t>
            </w:r>
          </w:p>
        </w:tc>
        <w:tc>
          <w:tcPr>
            <w:tcW w:w="1048" w:type="pct"/>
            <w:shd w:val="clear" w:color="auto" w:fill="FFFFFF" w:themeFill="background1"/>
            <w:vAlign w:val="center"/>
          </w:tcPr>
          <w:p w14:paraId="418FE710" w14:textId="10D2B2CD" w:rsidR="00FD5C2C" w:rsidRPr="006E7596" w:rsidRDefault="006E7596" w:rsidP="009B3AED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>
              <w:rPr>
                <w:rFonts w:cs="Arial"/>
                <w:color w:val="000000" w:themeColor="text1"/>
                <w:szCs w:val="17"/>
                <w:lang w:val="sr-Cyrl-RS"/>
              </w:rPr>
              <w:t>100%</w:t>
            </w:r>
          </w:p>
        </w:tc>
        <w:tc>
          <w:tcPr>
            <w:tcW w:w="806" w:type="pct"/>
            <w:shd w:val="clear" w:color="auto" w:fill="FFFFFF" w:themeFill="background1"/>
            <w:vAlign w:val="center"/>
          </w:tcPr>
          <w:p w14:paraId="48A0227C" w14:textId="1EBD500E" w:rsidR="00FD5C2C" w:rsidRPr="006E7596" w:rsidRDefault="006E7596" w:rsidP="009B3AED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 w:rsidRPr="006E7596">
              <w:rPr>
                <w:rFonts w:cs="Arial"/>
                <w:color w:val="000000" w:themeColor="text1"/>
                <w:szCs w:val="17"/>
                <w:lang w:val="pl-PL"/>
              </w:rPr>
              <w:t>91</w:t>
            </w:r>
            <w:r>
              <w:rPr>
                <w:rFonts w:cs="Arial"/>
                <w:color w:val="000000" w:themeColor="text1"/>
                <w:szCs w:val="17"/>
                <w:lang w:val="sr-Cyrl-RS"/>
              </w:rPr>
              <w:t>%</w:t>
            </w:r>
          </w:p>
        </w:tc>
      </w:tr>
      <w:tr w:rsidR="00B742A3" w:rsidRPr="00852796" w14:paraId="7355094F" w14:textId="77777777" w:rsidTr="00FD5C2C">
        <w:trPr>
          <w:trHeight w:val="283"/>
        </w:trPr>
        <w:tc>
          <w:tcPr>
            <w:tcW w:w="3146" w:type="pct"/>
            <w:shd w:val="clear" w:color="auto" w:fill="FFFFFF" w:themeFill="background1"/>
            <w:vAlign w:val="center"/>
          </w:tcPr>
          <w:p w14:paraId="53615D48" w14:textId="4CC32312" w:rsidR="00B742A3" w:rsidRDefault="00B742A3" w:rsidP="00B742A3">
            <w:pPr>
              <w:rPr>
                <w:rFonts w:eastAsia="Times New Roman" w:cs="Calibri"/>
                <w:szCs w:val="19"/>
                <w:lang w:val="sr-Cyrl-RS"/>
              </w:rPr>
            </w:pPr>
            <w:r>
              <w:rPr>
                <w:rFonts w:eastAsia="Times New Roman" w:cs="Calibri"/>
                <w:szCs w:val="19"/>
                <w:lang w:val="sr-Cyrl-RS"/>
              </w:rPr>
              <w:lastRenderedPageBreak/>
              <w:t xml:space="preserve">18. МЈЕРА </w:t>
            </w:r>
            <w:r w:rsidRPr="00B742A3">
              <w:rPr>
                <w:rFonts w:eastAsia="Times New Roman" w:cs="Calibri"/>
                <w:szCs w:val="19"/>
                <w:lang w:val="sr-Cyrl-RS"/>
              </w:rPr>
              <w:t>3.1.1. Изградња и реконструкција градских улица и тргова</w:t>
            </w:r>
          </w:p>
        </w:tc>
        <w:tc>
          <w:tcPr>
            <w:tcW w:w="1048" w:type="pct"/>
            <w:shd w:val="clear" w:color="auto" w:fill="FFFFFF" w:themeFill="background1"/>
            <w:vAlign w:val="center"/>
          </w:tcPr>
          <w:p w14:paraId="594471A4" w14:textId="0000CE46" w:rsidR="00B742A3" w:rsidRPr="006E7596" w:rsidRDefault="006E7596" w:rsidP="009B3AED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>
              <w:rPr>
                <w:rFonts w:cs="Arial"/>
                <w:color w:val="000000" w:themeColor="text1"/>
                <w:szCs w:val="17"/>
                <w:lang w:val="sr-Cyrl-RS"/>
              </w:rPr>
              <w:t>67%</w:t>
            </w:r>
          </w:p>
        </w:tc>
        <w:tc>
          <w:tcPr>
            <w:tcW w:w="806" w:type="pct"/>
            <w:shd w:val="clear" w:color="auto" w:fill="FFFFFF" w:themeFill="background1"/>
            <w:vAlign w:val="center"/>
          </w:tcPr>
          <w:p w14:paraId="31C87C4B" w14:textId="50BD0F4D" w:rsidR="00B742A3" w:rsidRPr="006E7596" w:rsidRDefault="006E7596" w:rsidP="009B3AED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 w:rsidRPr="006E7596">
              <w:rPr>
                <w:rFonts w:cs="Arial"/>
                <w:color w:val="000000" w:themeColor="text1"/>
                <w:szCs w:val="17"/>
                <w:lang w:val="pl-PL"/>
              </w:rPr>
              <w:t>57</w:t>
            </w:r>
            <w:r>
              <w:rPr>
                <w:rFonts w:cs="Arial"/>
                <w:color w:val="000000" w:themeColor="text1"/>
                <w:szCs w:val="17"/>
                <w:lang w:val="sr-Cyrl-RS"/>
              </w:rPr>
              <w:t>%</w:t>
            </w:r>
          </w:p>
        </w:tc>
      </w:tr>
      <w:tr w:rsidR="00B742A3" w:rsidRPr="00852796" w14:paraId="2711EE44" w14:textId="77777777" w:rsidTr="00FD5C2C">
        <w:trPr>
          <w:trHeight w:val="283"/>
        </w:trPr>
        <w:tc>
          <w:tcPr>
            <w:tcW w:w="3146" w:type="pct"/>
            <w:shd w:val="clear" w:color="auto" w:fill="FFFFFF" w:themeFill="background1"/>
            <w:vAlign w:val="center"/>
          </w:tcPr>
          <w:p w14:paraId="705977D5" w14:textId="2D183BDD" w:rsidR="00B742A3" w:rsidRDefault="00B742A3" w:rsidP="00B742A3">
            <w:pPr>
              <w:rPr>
                <w:rFonts w:eastAsia="Times New Roman" w:cs="Calibri"/>
                <w:szCs w:val="19"/>
                <w:lang w:val="sr-Cyrl-RS"/>
              </w:rPr>
            </w:pPr>
            <w:r>
              <w:rPr>
                <w:rFonts w:eastAsia="Times New Roman" w:cs="Calibri"/>
                <w:szCs w:val="19"/>
                <w:lang w:val="sr-Cyrl-RS"/>
              </w:rPr>
              <w:t xml:space="preserve">19. МЈЕРА </w:t>
            </w:r>
            <w:r w:rsidRPr="00B742A3">
              <w:rPr>
                <w:rFonts w:eastAsia="Times New Roman" w:cs="Calibri"/>
                <w:szCs w:val="19"/>
                <w:lang w:val="sr-Cyrl-RS"/>
              </w:rPr>
              <w:t>3.1.2. Уређење водотока у градском подручју</w:t>
            </w:r>
          </w:p>
        </w:tc>
        <w:tc>
          <w:tcPr>
            <w:tcW w:w="1048" w:type="pct"/>
            <w:shd w:val="clear" w:color="auto" w:fill="FFFFFF" w:themeFill="background1"/>
            <w:vAlign w:val="center"/>
          </w:tcPr>
          <w:p w14:paraId="33572589" w14:textId="39F609FA" w:rsidR="00B742A3" w:rsidRPr="006E7596" w:rsidRDefault="006E7596" w:rsidP="009B3AED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>
              <w:rPr>
                <w:rFonts w:cs="Arial"/>
                <w:color w:val="000000" w:themeColor="text1"/>
                <w:szCs w:val="17"/>
                <w:lang w:val="sr-Cyrl-RS"/>
              </w:rPr>
              <w:t>50%</w:t>
            </w:r>
          </w:p>
        </w:tc>
        <w:tc>
          <w:tcPr>
            <w:tcW w:w="806" w:type="pct"/>
            <w:shd w:val="clear" w:color="auto" w:fill="FFFFFF" w:themeFill="background1"/>
            <w:vAlign w:val="center"/>
          </w:tcPr>
          <w:p w14:paraId="3147B5B0" w14:textId="24E5C85E" w:rsidR="00B742A3" w:rsidRPr="006E7596" w:rsidRDefault="006E7596" w:rsidP="009B3AED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>
              <w:rPr>
                <w:rFonts w:cs="Arial"/>
                <w:color w:val="000000" w:themeColor="text1"/>
                <w:szCs w:val="17"/>
                <w:lang w:val="sr-Cyrl-RS"/>
              </w:rPr>
              <w:t>5%</w:t>
            </w:r>
          </w:p>
        </w:tc>
      </w:tr>
      <w:tr w:rsidR="00B742A3" w:rsidRPr="00852796" w14:paraId="0B408E52" w14:textId="77777777" w:rsidTr="00FD5C2C">
        <w:trPr>
          <w:trHeight w:val="283"/>
        </w:trPr>
        <w:tc>
          <w:tcPr>
            <w:tcW w:w="3146" w:type="pct"/>
            <w:shd w:val="clear" w:color="auto" w:fill="FFFFFF" w:themeFill="background1"/>
            <w:vAlign w:val="center"/>
          </w:tcPr>
          <w:p w14:paraId="7B91A162" w14:textId="6997D92C" w:rsidR="00B742A3" w:rsidRDefault="00B742A3" w:rsidP="00B742A3">
            <w:pPr>
              <w:rPr>
                <w:rFonts w:eastAsia="Times New Roman" w:cs="Calibri"/>
                <w:szCs w:val="19"/>
                <w:lang w:val="sr-Cyrl-RS"/>
              </w:rPr>
            </w:pPr>
            <w:r>
              <w:rPr>
                <w:rFonts w:eastAsia="Times New Roman" w:cs="Calibri"/>
                <w:szCs w:val="19"/>
                <w:lang w:val="sr-Cyrl-RS"/>
              </w:rPr>
              <w:t xml:space="preserve">20. МЈЕРА </w:t>
            </w:r>
            <w:r w:rsidRPr="00B742A3">
              <w:rPr>
                <w:rFonts w:eastAsia="Times New Roman" w:cs="Calibri"/>
                <w:szCs w:val="19"/>
                <w:lang w:val="sr-Cyrl-RS"/>
              </w:rPr>
              <w:t>3.2.1.  Изградња и реконструкција локалних путева</w:t>
            </w:r>
          </w:p>
        </w:tc>
        <w:tc>
          <w:tcPr>
            <w:tcW w:w="1048" w:type="pct"/>
            <w:shd w:val="clear" w:color="auto" w:fill="FFFFFF" w:themeFill="background1"/>
            <w:vAlign w:val="center"/>
          </w:tcPr>
          <w:p w14:paraId="1CE924CA" w14:textId="7F94118F" w:rsidR="00B742A3" w:rsidRPr="006E7596" w:rsidRDefault="006E7596" w:rsidP="009B3AED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>
              <w:rPr>
                <w:rFonts w:cs="Arial"/>
                <w:color w:val="000000" w:themeColor="text1"/>
                <w:szCs w:val="17"/>
                <w:lang w:val="sr-Cyrl-RS"/>
              </w:rPr>
              <w:t>100%</w:t>
            </w:r>
          </w:p>
        </w:tc>
        <w:tc>
          <w:tcPr>
            <w:tcW w:w="806" w:type="pct"/>
            <w:shd w:val="clear" w:color="auto" w:fill="FFFFFF" w:themeFill="background1"/>
            <w:vAlign w:val="center"/>
          </w:tcPr>
          <w:p w14:paraId="37351A59" w14:textId="1D55CC87" w:rsidR="00B742A3" w:rsidRPr="006E7596" w:rsidRDefault="006E7596" w:rsidP="009B3AED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 w:rsidRPr="006E7596">
              <w:rPr>
                <w:rFonts w:cs="Arial"/>
                <w:color w:val="000000" w:themeColor="text1"/>
                <w:szCs w:val="17"/>
                <w:lang w:val="pl-PL"/>
              </w:rPr>
              <w:t>62</w:t>
            </w:r>
            <w:r>
              <w:rPr>
                <w:rFonts w:cs="Arial"/>
                <w:color w:val="000000" w:themeColor="text1"/>
                <w:szCs w:val="17"/>
                <w:lang w:val="sr-Cyrl-RS"/>
              </w:rPr>
              <w:t>%</w:t>
            </w:r>
          </w:p>
        </w:tc>
      </w:tr>
      <w:tr w:rsidR="00B742A3" w:rsidRPr="00852796" w14:paraId="019E7965" w14:textId="77777777" w:rsidTr="00FD5C2C">
        <w:trPr>
          <w:trHeight w:val="283"/>
        </w:trPr>
        <w:tc>
          <w:tcPr>
            <w:tcW w:w="3146" w:type="pct"/>
            <w:shd w:val="clear" w:color="auto" w:fill="FFFFFF" w:themeFill="background1"/>
            <w:vAlign w:val="center"/>
          </w:tcPr>
          <w:p w14:paraId="5CCD7378" w14:textId="12EA2D58" w:rsidR="00B742A3" w:rsidRDefault="00B742A3" w:rsidP="00B742A3">
            <w:pPr>
              <w:rPr>
                <w:rFonts w:eastAsia="Times New Roman" w:cs="Calibri"/>
                <w:szCs w:val="19"/>
                <w:lang w:val="sr-Cyrl-RS"/>
              </w:rPr>
            </w:pPr>
            <w:r>
              <w:rPr>
                <w:rFonts w:eastAsia="Times New Roman" w:cs="Calibri"/>
                <w:szCs w:val="19"/>
                <w:lang w:val="sr-Cyrl-RS"/>
              </w:rPr>
              <w:t xml:space="preserve">21.МЈЕРА </w:t>
            </w:r>
            <w:r w:rsidRPr="00B742A3">
              <w:rPr>
                <w:rFonts w:eastAsia="Times New Roman" w:cs="Calibri"/>
                <w:szCs w:val="19"/>
                <w:lang w:val="sr-Cyrl-RS"/>
              </w:rPr>
              <w:t>3.2.2. Изградња и одржавање јавних објеката и остале инфраструктуре у сеоским подручјима</w:t>
            </w:r>
          </w:p>
        </w:tc>
        <w:tc>
          <w:tcPr>
            <w:tcW w:w="1048" w:type="pct"/>
            <w:shd w:val="clear" w:color="auto" w:fill="FFFFFF" w:themeFill="background1"/>
            <w:vAlign w:val="center"/>
          </w:tcPr>
          <w:p w14:paraId="50D3A726" w14:textId="6E7295D4" w:rsidR="00B742A3" w:rsidRPr="006E7596" w:rsidRDefault="006E7596" w:rsidP="009B3AED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>
              <w:rPr>
                <w:rFonts w:cs="Arial"/>
                <w:color w:val="000000" w:themeColor="text1"/>
                <w:szCs w:val="17"/>
                <w:lang w:val="sr-Cyrl-RS"/>
              </w:rPr>
              <w:t>100%</w:t>
            </w:r>
          </w:p>
        </w:tc>
        <w:tc>
          <w:tcPr>
            <w:tcW w:w="806" w:type="pct"/>
            <w:shd w:val="clear" w:color="auto" w:fill="FFFFFF" w:themeFill="background1"/>
            <w:vAlign w:val="center"/>
          </w:tcPr>
          <w:p w14:paraId="62C02D80" w14:textId="2C322932" w:rsidR="00B742A3" w:rsidRPr="006E7596" w:rsidRDefault="006E7596" w:rsidP="009B3AED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 w:rsidRPr="006E7596">
              <w:rPr>
                <w:rFonts w:cs="Arial"/>
                <w:color w:val="000000" w:themeColor="text1"/>
                <w:szCs w:val="17"/>
                <w:lang w:val="pl-PL"/>
              </w:rPr>
              <w:t>136</w:t>
            </w:r>
            <w:r>
              <w:rPr>
                <w:rFonts w:cs="Arial"/>
                <w:color w:val="000000" w:themeColor="text1"/>
                <w:szCs w:val="17"/>
                <w:lang w:val="sr-Cyrl-RS"/>
              </w:rPr>
              <w:t>%</w:t>
            </w:r>
          </w:p>
        </w:tc>
      </w:tr>
      <w:tr w:rsidR="006E7596" w:rsidRPr="00852796" w14:paraId="23EB3CF4" w14:textId="77777777" w:rsidTr="00090205">
        <w:trPr>
          <w:trHeight w:val="283"/>
        </w:trPr>
        <w:tc>
          <w:tcPr>
            <w:tcW w:w="3146" w:type="pct"/>
            <w:shd w:val="clear" w:color="auto" w:fill="FFFFFF" w:themeFill="background1"/>
            <w:vAlign w:val="center"/>
          </w:tcPr>
          <w:p w14:paraId="60CB9BC1" w14:textId="6C85DB79" w:rsidR="006E7596" w:rsidRDefault="006E7596" w:rsidP="006E7596">
            <w:pPr>
              <w:rPr>
                <w:rFonts w:eastAsia="Times New Roman" w:cs="Calibri"/>
                <w:szCs w:val="19"/>
                <w:lang w:val="sr-Cyrl-RS"/>
              </w:rPr>
            </w:pPr>
            <w:r>
              <w:rPr>
                <w:rFonts w:eastAsia="Times New Roman" w:cs="Calibri"/>
                <w:szCs w:val="19"/>
                <w:lang w:val="sr-Cyrl-RS"/>
              </w:rPr>
              <w:t xml:space="preserve">22. МЈЕРА </w:t>
            </w:r>
            <w:r w:rsidRPr="00B742A3">
              <w:rPr>
                <w:rFonts w:eastAsia="Times New Roman" w:cs="Calibri"/>
                <w:szCs w:val="19"/>
                <w:lang w:val="sr-Cyrl-RS"/>
              </w:rPr>
              <w:t>3.3.1. Унапријеђење снабдјевања потрошача електричном енергијом</w:t>
            </w:r>
          </w:p>
        </w:tc>
        <w:tc>
          <w:tcPr>
            <w:tcW w:w="1048" w:type="pct"/>
            <w:shd w:val="clear" w:color="auto" w:fill="FFFFFF" w:themeFill="background1"/>
          </w:tcPr>
          <w:p w14:paraId="7E2318C5" w14:textId="679EC2B6" w:rsidR="006E7596" w:rsidRPr="0029531E" w:rsidRDefault="006E7596" w:rsidP="006E7596">
            <w:pPr>
              <w:jc w:val="center"/>
              <w:rPr>
                <w:rFonts w:cs="Arial"/>
                <w:color w:val="000000" w:themeColor="text1"/>
                <w:szCs w:val="17"/>
                <w:lang w:val="pl-PL"/>
              </w:rPr>
            </w:pPr>
            <w:r w:rsidRPr="00F74598">
              <w:t>100%</w:t>
            </w:r>
          </w:p>
        </w:tc>
        <w:tc>
          <w:tcPr>
            <w:tcW w:w="806" w:type="pct"/>
            <w:shd w:val="clear" w:color="auto" w:fill="FFFFFF" w:themeFill="background1"/>
          </w:tcPr>
          <w:p w14:paraId="237A3FB8" w14:textId="7B08532F" w:rsidR="006E7596" w:rsidRPr="0029531E" w:rsidRDefault="00F018A7" w:rsidP="006E7596">
            <w:pPr>
              <w:jc w:val="center"/>
              <w:rPr>
                <w:rFonts w:cs="Arial"/>
                <w:color w:val="000000" w:themeColor="text1"/>
                <w:szCs w:val="17"/>
                <w:lang w:val="pl-PL"/>
              </w:rPr>
            </w:pPr>
            <w:r w:rsidRPr="00F018A7">
              <w:t>251</w:t>
            </w:r>
            <w:r w:rsidR="006E7596" w:rsidRPr="00F74598">
              <w:t>%</w:t>
            </w:r>
          </w:p>
        </w:tc>
      </w:tr>
      <w:tr w:rsidR="00B742A3" w:rsidRPr="00852796" w14:paraId="260A19A0" w14:textId="77777777" w:rsidTr="00FD5C2C">
        <w:trPr>
          <w:trHeight w:val="283"/>
        </w:trPr>
        <w:tc>
          <w:tcPr>
            <w:tcW w:w="3146" w:type="pct"/>
            <w:shd w:val="clear" w:color="auto" w:fill="FFFFFF" w:themeFill="background1"/>
            <w:vAlign w:val="center"/>
          </w:tcPr>
          <w:p w14:paraId="06E34900" w14:textId="2B30A346" w:rsidR="00B742A3" w:rsidRPr="00B742A3" w:rsidRDefault="00B742A3" w:rsidP="00B742A3">
            <w:pPr>
              <w:rPr>
                <w:rFonts w:eastAsia="Times New Roman" w:cs="Calibri"/>
                <w:szCs w:val="19"/>
                <w:lang w:val="sr-Cyrl-RS"/>
              </w:rPr>
            </w:pPr>
            <w:r>
              <w:rPr>
                <w:rFonts w:eastAsia="Times New Roman" w:cs="Calibri"/>
                <w:szCs w:val="19"/>
                <w:lang w:val="sr-Cyrl-RS"/>
              </w:rPr>
              <w:t xml:space="preserve">23. МЈЕРА </w:t>
            </w:r>
            <w:r w:rsidRPr="00B742A3">
              <w:rPr>
                <w:rFonts w:eastAsia="Times New Roman" w:cs="Calibri"/>
                <w:szCs w:val="19"/>
                <w:lang w:val="sr-Cyrl-RS"/>
              </w:rPr>
              <w:t>3.3.2. Изградња и реконструкција водоводно-канализационе мреже на подручју општине</w:t>
            </w:r>
          </w:p>
        </w:tc>
        <w:tc>
          <w:tcPr>
            <w:tcW w:w="1048" w:type="pct"/>
            <w:shd w:val="clear" w:color="auto" w:fill="FFFFFF" w:themeFill="background1"/>
            <w:vAlign w:val="center"/>
          </w:tcPr>
          <w:p w14:paraId="587428BD" w14:textId="44B6F182" w:rsidR="00B742A3" w:rsidRPr="0029531E" w:rsidRDefault="006E7596" w:rsidP="009B3AED">
            <w:pPr>
              <w:jc w:val="center"/>
              <w:rPr>
                <w:rFonts w:cs="Arial"/>
                <w:color w:val="000000" w:themeColor="text1"/>
                <w:szCs w:val="17"/>
                <w:lang w:val="pl-PL"/>
              </w:rPr>
            </w:pPr>
            <w:r w:rsidRPr="00F74598">
              <w:t>100%</w:t>
            </w:r>
          </w:p>
        </w:tc>
        <w:tc>
          <w:tcPr>
            <w:tcW w:w="806" w:type="pct"/>
            <w:shd w:val="clear" w:color="auto" w:fill="FFFFFF" w:themeFill="background1"/>
            <w:vAlign w:val="center"/>
          </w:tcPr>
          <w:p w14:paraId="7B4BCD26" w14:textId="4BC8958D" w:rsidR="00B742A3" w:rsidRPr="006E7596" w:rsidRDefault="006E7596" w:rsidP="009B3AED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 w:rsidRPr="006E7596">
              <w:rPr>
                <w:rFonts w:cs="Arial"/>
                <w:color w:val="000000" w:themeColor="text1"/>
                <w:szCs w:val="17"/>
                <w:lang w:val="pl-PL"/>
              </w:rPr>
              <w:t>83</w:t>
            </w:r>
            <w:r>
              <w:rPr>
                <w:rFonts w:cs="Arial"/>
                <w:color w:val="000000" w:themeColor="text1"/>
                <w:szCs w:val="17"/>
                <w:lang w:val="sr-Cyrl-RS"/>
              </w:rPr>
              <w:t>%</w:t>
            </w:r>
          </w:p>
        </w:tc>
      </w:tr>
      <w:tr w:rsidR="00B742A3" w:rsidRPr="00852796" w14:paraId="33785AFC" w14:textId="77777777" w:rsidTr="00FD5C2C">
        <w:trPr>
          <w:trHeight w:val="283"/>
        </w:trPr>
        <w:tc>
          <w:tcPr>
            <w:tcW w:w="3146" w:type="pct"/>
            <w:shd w:val="clear" w:color="auto" w:fill="FFFFFF" w:themeFill="background1"/>
            <w:vAlign w:val="center"/>
          </w:tcPr>
          <w:p w14:paraId="0E52D98F" w14:textId="1A89AE4A" w:rsidR="00B742A3" w:rsidRDefault="00B742A3" w:rsidP="00B742A3">
            <w:pPr>
              <w:rPr>
                <w:rFonts w:eastAsia="Times New Roman" w:cs="Calibri"/>
                <w:szCs w:val="19"/>
                <w:lang w:val="sr-Cyrl-RS"/>
              </w:rPr>
            </w:pPr>
            <w:r>
              <w:rPr>
                <w:rFonts w:eastAsia="Times New Roman" w:cs="Calibri"/>
                <w:szCs w:val="19"/>
                <w:lang w:val="sr-Cyrl-RS"/>
              </w:rPr>
              <w:t xml:space="preserve">24. МЈЕРА </w:t>
            </w:r>
            <w:r w:rsidRPr="00B742A3">
              <w:rPr>
                <w:rFonts w:eastAsia="Times New Roman" w:cs="Calibri"/>
                <w:szCs w:val="19"/>
                <w:lang w:val="sr-Cyrl-RS"/>
              </w:rPr>
              <w:t>4.1.1. Ефикасно и одрживо управљање отпадом</w:t>
            </w:r>
          </w:p>
        </w:tc>
        <w:tc>
          <w:tcPr>
            <w:tcW w:w="1048" w:type="pct"/>
            <w:shd w:val="clear" w:color="auto" w:fill="FFFFFF" w:themeFill="background1"/>
            <w:vAlign w:val="center"/>
          </w:tcPr>
          <w:p w14:paraId="1B710CAE" w14:textId="203B636A" w:rsidR="00B742A3" w:rsidRPr="006E7596" w:rsidRDefault="006E7596" w:rsidP="009B3AED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>
              <w:rPr>
                <w:rFonts w:cs="Arial"/>
                <w:color w:val="000000" w:themeColor="text1"/>
                <w:szCs w:val="17"/>
                <w:lang w:val="sr-Cyrl-RS"/>
              </w:rPr>
              <w:t>100%</w:t>
            </w:r>
          </w:p>
        </w:tc>
        <w:tc>
          <w:tcPr>
            <w:tcW w:w="806" w:type="pct"/>
            <w:shd w:val="clear" w:color="auto" w:fill="FFFFFF" w:themeFill="background1"/>
            <w:vAlign w:val="center"/>
          </w:tcPr>
          <w:p w14:paraId="5B003EDC" w14:textId="24991806" w:rsidR="00B742A3" w:rsidRPr="006E7596" w:rsidRDefault="006E7596" w:rsidP="009B3AED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 w:rsidRPr="006E7596">
              <w:rPr>
                <w:rFonts w:cs="Arial"/>
                <w:color w:val="000000" w:themeColor="text1"/>
                <w:szCs w:val="17"/>
                <w:lang w:val="pl-PL"/>
              </w:rPr>
              <w:t>40</w:t>
            </w:r>
            <w:r>
              <w:rPr>
                <w:rFonts w:cs="Arial"/>
                <w:color w:val="000000" w:themeColor="text1"/>
                <w:szCs w:val="17"/>
                <w:lang w:val="sr-Cyrl-RS"/>
              </w:rPr>
              <w:t>%</w:t>
            </w:r>
          </w:p>
        </w:tc>
      </w:tr>
      <w:tr w:rsidR="00B742A3" w:rsidRPr="00852796" w14:paraId="5D2CFE5A" w14:textId="77777777" w:rsidTr="00FD5C2C">
        <w:trPr>
          <w:trHeight w:val="283"/>
        </w:trPr>
        <w:tc>
          <w:tcPr>
            <w:tcW w:w="3146" w:type="pct"/>
            <w:shd w:val="clear" w:color="auto" w:fill="FFFFFF" w:themeFill="background1"/>
            <w:vAlign w:val="center"/>
          </w:tcPr>
          <w:p w14:paraId="328A93FC" w14:textId="4445DD59" w:rsidR="00B742A3" w:rsidRDefault="00B742A3" w:rsidP="00B742A3">
            <w:pPr>
              <w:rPr>
                <w:rFonts w:eastAsia="Times New Roman" w:cs="Calibri"/>
                <w:szCs w:val="19"/>
                <w:lang w:val="sr-Cyrl-RS"/>
              </w:rPr>
            </w:pPr>
            <w:r>
              <w:rPr>
                <w:rFonts w:eastAsia="Times New Roman" w:cs="Calibri"/>
                <w:szCs w:val="19"/>
                <w:lang w:val="sr-Cyrl-RS"/>
              </w:rPr>
              <w:t xml:space="preserve">25. МЈЕРА </w:t>
            </w:r>
            <w:r w:rsidRPr="00B742A3">
              <w:rPr>
                <w:rFonts w:eastAsia="Times New Roman" w:cs="Calibri"/>
                <w:szCs w:val="19"/>
                <w:lang w:val="sr-Cyrl-RS"/>
              </w:rPr>
              <w:t>4.1.2.Заштита животне средине и унапређење енергетске ефикасности на подручју општине</w:t>
            </w:r>
          </w:p>
        </w:tc>
        <w:tc>
          <w:tcPr>
            <w:tcW w:w="1048" w:type="pct"/>
            <w:shd w:val="clear" w:color="auto" w:fill="FFFFFF" w:themeFill="background1"/>
            <w:vAlign w:val="center"/>
          </w:tcPr>
          <w:p w14:paraId="095BFE65" w14:textId="047F6FF4" w:rsidR="00B742A3" w:rsidRPr="008F75EC" w:rsidRDefault="008F75EC" w:rsidP="009B3AED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>
              <w:rPr>
                <w:rFonts w:cs="Arial"/>
                <w:color w:val="000000" w:themeColor="text1"/>
                <w:szCs w:val="17"/>
                <w:lang w:val="sr-Cyrl-RS"/>
              </w:rPr>
              <w:t>50%</w:t>
            </w:r>
          </w:p>
        </w:tc>
        <w:tc>
          <w:tcPr>
            <w:tcW w:w="806" w:type="pct"/>
            <w:shd w:val="clear" w:color="auto" w:fill="FFFFFF" w:themeFill="background1"/>
            <w:vAlign w:val="center"/>
          </w:tcPr>
          <w:p w14:paraId="293B25FC" w14:textId="40FEA7FD" w:rsidR="00B742A3" w:rsidRPr="008F75EC" w:rsidRDefault="006E7596" w:rsidP="009B3AED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 w:rsidRPr="006E7596">
              <w:rPr>
                <w:rFonts w:cs="Arial"/>
                <w:color w:val="000000" w:themeColor="text1"/>
                <w:szCs w:val="17"/>
                <w:lang w:val="pl-PL"/>
              </w:rPr>
              <w:t>74</w:t>
            </w:r>
            <w:r w:rsidR="008F75EC">
              <w:rPr>
                <w:rFonts w:cs="Arial"/>
                <w:color w:val="000000" w:themeColor="text1"/>
                <w:szCs w:val="17"/>
                <w:lang w:val="sr-Cyrl-RS"/>
              </w:rPr>
              <w:t>%</w:t>
            </w:r>
          </w:p>
        </w:tc>
      </w:tr>
      <w:tr w:rsidR="00B742A3" w:rsidRPr="00852796" w14:paraId="0D47459A" w14:textId="77777777" w:rsidTr="00FD5C2C">
        <w:trPr>
          <w:trHeight w:val="283"/>
        </w:trPr>
        <w:tc>
          <w:tcPr>
            <w:tcW w:w="3146" w:type="pct"/>
            <w:shd w:val="clear" w:color="auto" w:fill="FFFFFF" w:themeFill="background1"/>
            <w:vAlign w:val="center"/>
          </w:tcPr>
          <w:p w14:paraId="57EE30A3" w14:textId="5E4DFBCE" w:rsidR="00B742A3" w:rsidRDefault="00B742A3" w:rsidP="00B742A3">
            <w:pPr>
              <w:rPr>
                <w:rFonts w:eastAsia="Times New Roman" w:cs="Calibri"/>
                <w:szCs w:val="19"/>
                <w:lang w:val="sr-Cyrl-RS"/>
              </w:rPr>
            </w:pPr>
            <w:r>
              <w:rPr>
                <w:rFonts w:eastAsia="Times New Roman" w:cs="Calibri"/>
                <w:szCs w:val="19"/>
                <w:lang w:val="sr-Cyrl-RS"/>
              </w:rPr>
              <w:t xml:space="preserve">26. МЈЕРА </w:t>
            </w:r>
            <w:r w:rsidRPr="00B742A3">
              <w:rPr>
                <w:rFonts w:eastAsia="Times New Roman" w:cs="Calibri"/>
                <w:szCs w:val="19"/>
                <w:lang w:val="sr-Cyrl-RS"/>
              </w:rPr>
              <w:t>4.2.1.Израда и доношење спроведбене планске документације за приоритетна подручја</w:t>
            </w:r>
          </w:p>
        </w:tc>
        <w:tc>
          <w:tcPr>
            <w:tcW w:w="1048" w:type="pct"/>
            <w:shd w:val="clear" w:color="auto" w:fill="FFFFFF" w:themeFill="background1"/>
            <w:vAlign w:val="center"/>
          </w:tcPr>
          <w:p w14:paraId="67CCB52E" w14:textId="788E1693" w:rsidR="00B742A3" w:rsidRPr="003C591C" w:rsidRDefault="003C591C" w:rsidP="009B3AED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>
              <w:rPr>
                <w:rFonts w:cs="Arial"/>
                <w:color w:val="000000" w:themeColor="text1"/>
                <w:szCs w:val="17"/>
                <w:lang w:val="sr-Cyrl-RS"/>
              </w:rPr>
              <w:t>20%</w:t>
            </w:r>
          </w:p>
        </w:tc>
        <w:tc>
          <w:tcPr>
            <w:tcW w:w="806" w:type="pct"/>
            <w:shd w:val="clear" w:color="auto" w:fill="FFFFFF" w:themeFill="background1"/>
            <w:vAlign w:val="center"/>
          </w:tcPr>
          <w:p w14:paraId="334F88FE" w14:textId="1994B26F" w:rsidR="00B742A3" w:rsidRPr="003C591C" w:rsidRDefault="003C591C" w:rsidP="009B3AED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 w:rsidRPr="003C591C">
              <w:rPr>
                <w:rFonts w:cs="Arial"/>
                <w:color w:val="000000" w:themeColor="text1"/>
                <w:szCs w:val="17"/>
                <w:lang w:val="pl-PL"/>
              </w:rPr>
              <w:t>26</w:t>
            </w:r>
            <w:r>
              <w:rPr>
                <w:rFonts w:cs="Arial"/>
                <w:color w:val="000000" w:themeColor="text1"/>
                <w:szCs w:val="17"/>
                <w:lang w:val="sr-Cyrl-RS"/>
              </w:rPr>
              <w:t>%</w:t>
            </w:r>
          </w:p>
        </w:tc>
      </w:tr>
      <w:tr w:rsidR="00B742A3" w:rsidRPr="00852796" w14:paraId="5F26606C" w14:textId="77777777" w:rsidTr="00FD5C2C">
        <w:trPr>
          <w:trHeight w:val="283"/>
        </w:trPr>
        <w:tc>
          <w:tcPr>
            <w:tcW w:w="3146" w:type="pct"/>
            <w:shd w:val="clear" w:color="auto" w:fill="FFFFFF" w:themeFill="background1"/>
            <w:vAlign w:val="center"/>
          </w:tcPr>
          <w:p w14:paraId="701DA5A7" w14:textId="768BB830" w:rsidR="00B742A3" w:rsidRPr="00B742A3" w:rsidRDefault="00A6491A" w:rsidP="00A6491A">
            <w:pPr>
              <w:rPr>
                <w:rFonts w:eastAsia="Times New Roman" w:cs="Calibri"/>
                <w:szCs w:val="19"/>
                <w:lang w:val="sr-Cyrl-RS"/>
              </w:rPr>
            </w:pPr>
            <w:r>
              <w:rPr>
                <w:rFonts w:eastAsia="Times New Roman" w:cs="Calibri"/>
                <w:szCs w:val="19"/>
                <w:lang w:val="sr-Cyrl-RS"/>
              </w:rPr>
              <w:t xml:space="preserve">27. МЈЕРА </w:t>
            </w:r>
            <w:r w:rsidRPr="00A6491A">
              <w:rPr>
                <w:rFonts w:eastAsia="Times New Roman" w:cs="Calibri"/>
                <w:szCs w:val="19"/>
                <w:lang w:val="sr-Cyrl-RS"/>
              </w:rPr>
              <w:t>4.2.2. Заштита природних и културно-историјских наслијеђа</w:t>
            </w:r>
          </w:p>
        </w:tc>
        <w:tc>
          <w:tcPr>
            <w:tcW w:w="1048" w:type="pct"/>
            <w:shd w:val="clear" w:color="auto" w:fill="FFFFFF" w:themeFill="background1"/>
            <w:vAlign w:val="center"/>
          </w:tcPr>
          <w:p w14:paraId="3C68D93A" w14:textId="21BD7CBF" w:rsidR="00B742A3" w:rsidRPr="003C591C" w:rsidRDefault="003C591C" w:rsidP="009B3AED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>
              <w:rPr>
                <w:rFonts w:cs="Arial"/>
                <w:color w:val="000000" w:themeColor="text1"/>
                <w:szCs w:val="17"/>
                <w:lang w:val="sr-Cyrl-RS"/>
              </w:rPr>
              <w:t>100%</w:t>
            </w:r>
          </w:p>
        </w:tc>
        <w:tc>
          <w:tcPr>
            <w:tcW w:w="806" w:type="pct"/>
            <w:shd w:val="clear" w:color="auto" w:fill="FFFFFF" w:themeFill="background1"/>
            <w:vAlign w:val="center"/>
          </w:tcPr>
          <w:p w14:paraId="1D624CBB" w14:textId="7E0505D3" w:rsidR="00B742A3" w:rsidRPr="003C591C" w:rsidRDefault="003C591C" w:rsidP="009B3AED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>
              <w:rPr>
                <w:rFonts w:cs="Arial"/>
                <w:color w:val="000000" w:themeColor="text1"/>
                <w:szCs w:val="17"/>
                <w:lang w:val="sr-Cyrl-RS"/>
              </w:rPr>
              <w:t>91%</w:t>
            </w:r>
          </w:p>
        </w:tc>
      </w:tr>
      <w:tr w:rsidR="00ED43E7" w:rsidRPr="00852796" w14:paraId="7AF173C1" w14:textId="77777777" w:rsidTr="003C591C">
        <w:trPr>
          <w:trHeight w:val="283"/>
        </w:trPr>
        <w:tc>
          <w:tcPr>
            <w:tcW w:w="3146" w:type="pct"/>
            <w:shd w:val="clear" w:color="auto" w:fill="FFFFFF" w:themeFill="background1"/>
            <w:vAlign w:val="center"/>
          </w:tcPr>
          <w:p w14:paraId="65B440A3" w14:textId="625AF36F" w:rsidR="00ED43E7" w:rsidRDefault="00ED43E7" w:rsidP="00ED43E7">
            <w:pPr>
              <w:rPr>
                <w:rFonts w:eastAsia="Times New Roman" w:cs="Calibri"/>
                <w:szCs w:val="19"/>
                <w:lang w:val="sr-Cyrl-RS"/>
              </w:rPr>
            </w:pPr>
            <w:r>
              <w:rPr>
                <w:rFonts w:eastAsia="Times New Roman" w:cs="Calibri"/>
                <w:szCs w:val="19"/>
                <w:lang w:val="sr-Cyrl-RS"/>
              </w:rPr>
              <w:t xml:space="preserve">28. Мјера </w:t>
            </w:r>
            <w:r w:rsidRPr="00ED43E7">
              <w:rPr>
                <w:rFonts w:eastAsia="Times New Roman" w:cs="Calibri"/>
                <w:szCs w:val="19"/>
                <w:lang w:val="sr-Cyrl-RS"/>
              </w:rPr>
              <w:t>Административна мјера-Подршка организационим јединицама</w:t>
            </w:r>
          </w:p>
        </w:tc>
        <w:tc>
          <w:tcPr>
            <w:tcW w:w="1048" w:type="pct"/>
            <w:shd w:val="clear" w:color="auto" w:fill="FFFFFF" w:themeFill="background1"/>
            <w:vAlign w:val="center"/>
          </w:tcPr>
          <w:p w14:paraId="4F20A33A" w14:textId="01DD13E4" w:rsidR="00ED43E7" w:rsidRPr="0029531E" w:rsidRDefault="003C591C" w:rsidP="009B3AED">
            <w:pPr>
              <w:jc w:val="center"/>
              <w:rPr>
                <w:rFonts w:cs="Arial"/>
                <w:color w:val="000000" w:themeColor="text1"/>
                <w:szCs w:val="17"/>
                <w:lang w:val="pl-PL"/>
              </w:rPr>
            </w:pPr>
            <w:r>
              <w:rPr>
                <w:rFonts w:cs="Arial"/>
                <w:color w:val="000000" w:themeColor="text1"/>
                <w:szCs w:val="17"/>
                <w:lang w:val="sr-Cyrl-RS"/>
              </w:rPr>
              <w:t>100%</w:t>
            </w:r>
          </w:p>
        </w:tc>
        <w:tc>
          <w:tcPr>
            <w:tcW w:w="806" w:type="pct"/>
            <w:shd w:val="clear" w:color="auto" w:fill="FFFFFF" w:themeFill="background1"/>
            <w:vAlign w:val="center"/>
          </w:tcPr>
          <w:p w14:paraId="3222C522" w14:textId="2877CFF1" w:rsidR="00ED43E7" w:rsidRPr="003C591C" w:rsidRDefault="003C591C" w:rsidP="003C591C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>
              <w:rPr>
                <w:rFonts w:cs="Arial"/>
                <w:color w:val="000000" w:themeColor="text1"/>
                <w:szCs w:val="17"/>
                <w:lang w:val="sr-Cyrl-RS"/>
              </w:rPr>
              <w:t>95%</w:t>
            </w:r>
          </w:p>
        </w:tc>
      </w:tr>
      <w:tr w:rsidR="0029531E" w:rsidRPr="00852796" w14:paraId="5DB44862" w14:textId="77777777" w:rsidTr="009B3AED">
        <w:trPr>
          <w:trHeight w:val="283"/>
        </w:trPr>
        <w:tc>
          <w:tcPr>
            <w:tcW w:w="3146" w:type="pct"/>
            <w:shd w:val="clear" w:color="auto" w:fill="BFBFBF" w:themeFill="background1" w:themeFillShade="BF"/>
            <w:vAlign w:val="center"/>
          </w:tcPr>
          <w:p w14:paraId="20D6C496" w14:textId="262A8ADF" w:rsidR="0029531E" w:rsidRPr="0029531E" w:rsidRDefault="0029531E" w:rsidP="003C0CF9">
            <w:pPr>
              <w:suppressAutoHyphens/>
              <w:rPr>
                <w:rFonts w:cs="Arial"/>
                <w:b/>
                <w:color w:val="000000" w:themeColor="text1"/>
                <w:szCs w:val="17"/>
                <w:lang w:val="hr-HR"/>
              </w:rPr>
            </w:pPr>
            <w:r w:rsidRPr="00F22643">
              <w:rPr>
                <w:b/>
                <w:szCs w:val="17"/>
                <w:lang w:val="sr-Cyrl"/>
              </w:rPr>
              <w:t xml:space="preserve">Свеукупно за </w:t>
            </w:r>
            <w:r w:rsidR="00F70634">
              <w:rPr>
                <w:b/>
                <w:szCs w:val="17"/>
                <w:lang w:val="sr-Cyrl"/>
              </w:rPr>
              <w:t xml:space="preserve">мисију </w:t>
            </w:r>
            <w:r w:rsidR="00D92B80">
              <w:rPr>
                <w:b/>
                <w:szCs w:val="17"/>
                <w:lang w:val="sr-Cyrl"/>
              </w:rPr>
              <w:t xml:space="preserve">јединице локалне самоуправе </w:t>
            </w:r>
          </w:p>
        </w:tc>
        <w:tc>
          <w:tcPr>
            <w:tcW w:w="1048" w:type="pct"/>
            <w:shd w:val="clear" w:color="auto" w:fill="BFBFBF" w:themeFill="background1" w:themeFillShade="BF"/>
            <w:vAlign w:val="center"/>
          </w:tcPr>
          <w:p w14:paraId="6A40754C" w14:textId="0DFDC6D2" w:rsidR="0029531E" w:rsidRPr="003C591C" w:rsidRDefault="003C591C" w:rsidP="009B3AED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>
              <w:rPr>
                <w:rFonts w:cs="Arial"/>
                <w:color w:val="000000" w:themeColor="text1"/>
                <w:szCs w:val="17"/>
                <w:lang w:val="sr-Cyrl-RS"/>
              </w:rPr>
              <w:t>77%</w:t>
            </w:r>
          </w:p>
        </w:tc>
        <w:tc>
          <w:tcPr>
            <w:tcW w:w="806" w:type="pct"/>
            <w:shd w:val="clear" w:color="auto" w:fill="BFBFBF" w:themeFill="background1" w:themeFillShade="BF"/>
            <w:vAlign w:val="center"/>
          </w:tcPr>
          <w:p w14:paraId="45E0D766" w14:textId="4269951C" w:rsidR="0029531E" w:rsidRPr="003C591C" w:rsidRDefault="003C591C" w:rsidP="00447FD9">
            <w:pPr>
              <w:jc w:val="center"/>
              <w:rPr>
                <w:rFonts w:cs="Arial"/>
                <w:color w:val="000000" w:themeColor="text1"/>
                <w:szCs w:val="17"/>
                <w:lang w:val="sr-Cyrl-RS"/>
              </w:rPr>
            </w:pPr>
            <w:r>
              <w:rPr>
                <w:rFonts w:cs="Arial"/>
                <w:color w:val="000000" w:themeColor="text1"/>
                <w:szCs w:val="17"/>
                <w:lang w:val="sr-Cyrl-RS"/>
              </w:rPr>
              <w:t>8</w:t>
            </w:r>
            <w:r w:rsidR="00447FD9">
              <w:rPr>
                <w:rFonts w:cs="Arial"/>
                <w:color w:val="000000" w:themeColor="text1"/>
                <w:szCs w:val="17"/>
                <w:lang w:val="sr-Cyrl-RS"/>
              </w:rPr>
              <w:t>4</w:t>
            </w:r>
            <w:r>
              <w:rPr>
                <w:rFonts w:cs="Arial"/>
                <w:color w:val="000000" w:themeColor="text1"/>
                <w:szCs w:val="17"/>
                <w:lang w:val="sr-Cyrl-RS"/>
              </w:rPr>
              <w:t>%</w:t>
            </w:r>
          </w:p>
        </w:tc>
      </w:tr>
    </w:tbl>
    <w:p w14:paraId="563C6FE8" w14:textId="752D7034" w:rsidR="0029531E" w:rsidRPr="00596AA6" w:rsidRDefault="009D238A" w:rsidP="000D69F3">
      <w:pPr>
        <w:spacing w:before="60"/>
        <w:jc w:val="both"/>
        <w:rPr>
          <w:rFonts w:ascii="Calibri" w:hAnsi="Calibri" w:cs="Calibri"/>
          <w:color w:val="000000" w:themeColor="text1"/>
          <w:sz w:val="24"/>
          <w:szCs w:val="24"/>
          <w:lang w:val="sr-Cyrl"/>
        </w:rPr>
      </w:pPr>
      <w:r w:rsidRPr="00D312AC">
        <w:rPr>
          <w:b/>
          <w:bCs/>
          <w:color w:val="000000" w:themeColor="text1"/>
          <w:lang w:val="sr-Cyrl"/>
        </w:rPr>
        <w:t xml:space="preserve">Напомена: </w:t>
      </w:r>
      <w:r w:rsidR="00D92B80" w:rsidRPr="00D312AC">
        <w:rPr>
          <w:color w:val="000000" w:themeColor="text1"/>
          <w:lang w:val="sr-Cyrl"/>
        </w:rPr>
        <w:t>У колону „</w:t>
      </w:r>
      <w:r w:rsidR="00D92B80" w:rsidRPr="00D312AC">
        <w:rPr>
          <w:b/>
          <w:bCs/>
          <w:color w:val="000000" w:themeColor="text1"/>
          <w:lang w:val="sr-Cyrl"/>
        </w:rPr>
        <w:t>Преглед реализације по мјерама</w:t>
      </w:r>
      <w:r w:rsidR="00D92B80" w:rsidRPr="00D312AC">
        <w:rPr>
          <w:color w:val="000000" w:themeColor="text1"/>
          <w:lang w:val="sr-Cyrl"/>
        </w:rPr>
        <w:t xml:space="preserve">“ уноси се </w:t>
      </w:r>
      <w:r w:rsidR="009C7236" w:rsidRPr="00D312AC">
        <w:rPr>
          <w:color w:val="000000" w:themeColor="text1"/>
          <w:lang w:val="sr-Cyrl"/>
        </w:rPr>
        <w:t>назив мјера из годишњег плана рада РОУ или ЈЛС</w:t>
      </w:r>
      <w:r w:rsidR="00307262" w:rsidRPr="00D312AC">
        <w:rPr>
          <w:color w:val="000000" w:themeColor="text1"/>
          <w:lang w:val="sr-Cyrl"/>
        </w:rPr>
        <w:t xml:space="preserve">. У колону „Извршено у односу на планирано </w:t>
      </w:r>
      <w:r w:rsidR="00307262" w:rsidRPr="00D312AC">
        <w:rPr>
          <w:i/>
          <w:iCs/>
          <w:color w:val="000000" w:themeColor="text1"/>
          <w:lang w:val="sr-Cyrl"/>
        </w:rPr>
        <w:t>(%)</w:t>
      </w:r>
      <w:r w:rsidR="00596AA6" w:rsidRPr="00D312AC">
        <w:rPr>
          <w:i/>
          <w:iCs/>
          <w:color w:val="000000" w:themeColor="text1"/>
          <w:lang w:val="sr-Cyrl"/>
        </w:rPr>
        <w:t xml:space="preserve"> </w:t>
      </w:r>
      <w:r w:rsidR="00596AA6" w:rsidRPr="00D312AC">
        <w:rPr>
          <w:color w:val="000000" w:themeColor="text1"/>
          <w:lang w:val="sr-Cyrl"/>
        </w:rPr>
        <w:t>уноси се проценат извршења мјере у односу на планирано за мјеру из годишњег плана рада. У колону „</w:t>
      </w:r>
      <w:r w:rsidR="00596AA6" w:rsidRPr="00D312AC">
        <w:rPr>
          <w:b/>
          <w:bCs/>
          <w:color w:val="000000" w:themeColor="text1"/>
          <w:lang w:val="sr-Cyrl"/>
        </w:rPr>
        <w:t>Утрошено средства у односу на планирано</w:t>
      </w:r>
      <w:r w:rsidR="00596AA6" w:rsidRPr="00D312AC">
        <w:rPr>
          <w:color w:val="000000" w:themeColor="text1"/>
          <w:lang w:val="sr-Cyrl"/>
        </w:rPr>
        <w:t xml:space="preserve"> </w:t>
      </w:r>
      <w:r w:rsidR="00596AA6" w:rsidRPr="00D312AC">
        <w:rPr>
          <w:i/>
          <w:iCs/>
          <w:color w:val="000000" w:themeColor="text1"/>
          <w:lang w:val="sr-Cyrl"/>
        </w:rPr>
        <w:t>(%)</w:t>
      </w:r>
      <w:r w:rsidR="00E0794B" w:rsidRPr="00D312AC">
        <w:rPr>
          <w:color w:val="000000" w:themeColor="text1"/>
          <w:lang w:val="sr-Cyrl"/>
        </w:rPr>
        <w:t>“ уноси се проценат утрошених средстава у односу на планирана средства за мјеру из годишег плана рада.</w:t>
      </w:r>
      <w:r w:rsidR="00281A1A" w:rsidRPr="00D312AC">
        <w:rPr>
          <w:color w:val="000000" w:themeColor="text1"/>
          <w:lang w:val="sr-Cyrl"/>
        </w:rPr>
        <w:t xml:space="preserve"> У колону „</w:t>
      </w:r>
      <w:r w:rsidR="00281A1A" w:rsidRPr="00D312AC">
        <w:rPr>
          <w:b/>
          <w:bCs/>
          <w:color w:val="000000" w:themeColor="text1"/>
          <w:lang w:val="sr-Cyrl"/>
        </w:rPr>
        <w:t>Свеукупно за мисију РОУ или ЈЛС</w:t>
      </w:r>
      <w:r w:rsidR="00281A1A" w:rsidRPr="00D312AC">
        <w:rPr>
          <w:color w:val="000000" w:themeColor="text1"/>
          <w:lang w:val="sr-Cyrl"/>
        </w:rPr>
        <w:t>“ уносе се проценти</w:t>
      </w:r>
      <w:r w:rsidR="00FD51EE" w:rsidRPr="00D312AC">
        <w:rPr>
          <w:color w:val="000000" w:themeColor="text1"/>
          <w:lang w:val="sr-Cyrl"/>
        </w:rPr>
        <w:t xml:space="preserve"> извршеног у односу на планирано (%), односно утрошено</w:t>
      </w:r>
      <w:r w:rsidR="009765B5" w:rsidRPr="00D312AC">
        <w:rPr>
          <w:color w:val="000000" w:themeColor="text1"/>
          <w:lang w:val="sr-Cyrl"/>
        </w:rPr>
        <w:t xml:space="preserve"> средстава у односу на планирано (%).</w:t>
      </w:r>
    </w:p>
    <w:sectPr w:rsidR="0029531E" w:rsidRPr="00596AA6" w:rsidSect="005D4390">
      <w:pgSz w:w="16838" w:h="11906" w:orient="landscape"/>
      <w:pgMar w:top="1138" w:right="792" w:bottom="1138" w:left="79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A6513" w14:textId="77777777" w:rsidR="00F9124B" w:rsidRDefault="00F9124B" w:rsidP="00F1543D">
      <w:pPr>
        <w:spacing w:after="0" w:line="240" w:lineRule="auto"/>
      </w:pPr>
      <w:r>
        <w:separator/>
      </w:r>
    </w:p>
  </w:endnote>
  <w:endnote w:type="continuationSeparator" w:id="0">
    <w:p w14:paraId="785AAC7C" w14:textId="77777777" w:rsidR="00F9124B" w:rsidRDefault="00F9124B" w:rsidP="00F1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25119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1C449CB" w14:textId="7E3C8339" w:rsidR="000566E3" w:rsidRPr="00700AFC" w:rsidRDefault="000566E3">
        <w:pPr>
          <w:pStyle w:val="Footer"/>
          <w:jc w:val="right"/>
          <w:rPr>
            <w:rFonts w:ascii="Arial" w:hAnsi="Arial" w:cs="Arial"/>
          </w:rPr>
        </w:pPr>
        <w:r w:rsidRPr="00700AFC">
          <w:rPr>
            <w:rFonts w:ascii="Arial" w:hAnsi="Arial" w:cs="Arial"/>
          </w:rPr>
          <w:fldChar w:fldCharType="begin"/>
        </w:r>
        <w:r w:rsidRPr="00700AFC">
          <w:rPr>
            <w:rFonts w:ascii="Arial" w:hAnsi="Arial" w:cs="Arial"/>
          </w:rPr>
          <w:instrText>PAGE   \* MERGEFORMAT</w:instrText>
        </w:r>
        <w:r w:rsidRPr="00700AFC">
          <w:rPr>
            <w:rFonts w:ascii="Arial" w:hAnsi="Arial" w:cs="Arial"/>
          </w:rPr>
          <w:fldChar w:fldCharType="separate"/>
        </w:r>
        <w:r w:rsidR="00774365">
          <w:rPr>
            <w:rFonts w:ascii="Arial" w:hAnsi="Arial" w:cs="Arial"/>
            <w:noProof/>
          </w:rPr>
          <w:t>54</w:t>
        </w:r>
        <w:r w:rsidRPr="00700AFC">
          <w:rPr>
            <w:rFonts w:ascii="Arial" w:hAnsi="Arial" w:cs="Arial"/>
          </w:rPr>
          <w:fldChar w:fldCharType="end"/>
        </w:r>
      </w:p>
    </w:sdtContent>
  </w:sdt>
  <w:p w14:paraId="3B9B8459" w14:textId="77777777" w:rsidR="000566E3" w:rsidRDefault="000566E3"/>
  <w:p w14:paraId="3916F69F" w14:textId="77777777" w:rsidR="000566E3" w:rsidRDefault="000566E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F6B39" w14:textId="77777777" w:rsidR="00F9124B" w:rsidRDefault="00F9124B" w:rsidP="00F1543D">
      <w:pPr>
        <w:spacing w:after="0" w:line="240" w:lineRule="auto"/>
      </w:pPr>
      <w:r>
        <w:separator/>
      </w:r>
    </w:p>
  </w:footnote>
  <w:footnote w:type="continuationSeparator" w:id="0">
    <w:p w14:paraId="2F7D7A71" w14:textId="77777777" w:rsidR="00F9124B" w:rsidRDefault="00F9124B" w:rsidP="00F1543D">
      <w:pPr>
        <w:spacing w:after="0" w:line="240" w:lineRule="auto"/>
      </w:pPr>
      <w:r>
        <w:continuationSeparator/>
      </w:r>
    </w:p>
  </w:footnote>
  <w:footnote w:id="1">
    <w:p w14:paraId="0A7817C5" w14:textId="77777777" w:rsidR="000566E3" w:rsidRPr="00AC0724" w:rsidRDefault="000566E3" w:rsidP="00E069AA">
      <w:pPr>
        <w:pStyle w:val="FootnoteText"/>
        <w:rPr>
          <w:lang w:val="sr-Cyrl-BA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A0DC1"/>
    <w:multiLevelType w:val="hybridMultilevel"/>
    <w:tmpl w:val="FC68C816"/>
    <w:lvl w:ilvl="0" w:tplc="FBF2351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0422E0"/>
    <w:multiLevelType w:val="hybridMultilevel"/>
    <w:tmpl w:val="C49299A4"/>
    <w:lvl w:ilvl="0" w:tplc="549A2B9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B68B9"/>
    <w:multiLevelType w:val="hybridMultilevel"/>
    <w:tmpl w:val="88E2AFB2"/>
    <w:lvl w:ilvl="0" w:tplc="291C65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0E3"/>
    <w:multiLevelType w:val="hybridMultilevel"/>
    <w:tmpl w:val="62CEDEE4"/>
    <w:lvl w:ilvl="0" w:tplc="8424D1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B5338"/>
    <w:multiLevelType w:val="hybridMultilevel"/>
    <w:tmpl w:val="B9D6D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B4E96"/>
    <w:multiLevelType w:val="hybridMultilevel"/>
    <w:tmpl w:val="0C9ACE5A"/>
    <w:lvl w:ilvl="0" w:tplc="7FB6FA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92C85"/>
    <w:multiLevelType w:val="hybridMultilevel"/>
    <w:tmpl w:val="485EB6AA"/>
    <w:lvl w:ilvl="0" w:tplc="91F6F332">
      <w:start w:val="1"/>
      <w:numFmt w:val="upperRoman"/>
      <w:lvlText w:val="%1."/>
      <w:lvlJc w:val="left"/>
      <w:pPr>
        <w:ind w:left="85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7">
    <w:nsid w:val="25847229"/>
    <w:multiLevelType w:val="hybridMultilevel"/>
    <w:tmpl w:val="7E6EA8A8"/>
    <w:lvl w:ilvl="0" w:tplc="2E40A6EE">
      <w:start w:val="1"/>
      <w:numFmt w:val="decimal"/>
      <w:lvlText w:val="(%1)"/>
      <w:lvlJc w:val="left"/>
      <w:pPr>
        <w:ind w:left="10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446F2"/>
    <w:multiLevelType w:val="hybridMultilevel"/>
    <w:tmpl w:val="C49299A4"/>
    <w:lvl w:ilvl="0" w:tplc="549A2B9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5D237F"/>
    <w:multiLevelType w:val="hybridMultilevel"/>
    <w:tmpl w:val="55AE5B36"/>
    <w:lvl w:ilvl="0" w:tplc="20A4B06A">
      <w:start w:val="1"/>
      <w:numFmt w:val="decimal"/>
      <w:lvlText w:val="(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37822"/>
    <w:multiLevelType w:val="hybridMultilevel"/>
    <w:tmpl w:val="383259C2"/>
    <w:lvl w:ilvl="0" w:tplc="8F18FF92">
      <w:start w:val="1"/>
      <w:numFmt w:val="decimal"/>
      <w:lvlText w:val="(%1)"/>
      <w:lvlJc w:val="left"/>
      <w:pPr>
        <w:ind w:left="795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F6BE8"/>
    <w:multiLevelType w:val="hybridMultilevel"/>
    <w:tmpl w:val="D062D108"/>
    <w:lvl w:ilvl="0" w:tplc="20B07A1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3944CCF"/>
    <w:multiLevelType w:val="hybridMultilevel"/>
    <w:tmpl w:val="5D96C86E"/>
    <w:lvl w:ilvl="0" w:tplc="70A00CC6">
      <w:start w:val="15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>
    <w:nsid w:val="48B22839"/>
    <w:multiLevelType w:val="hybridMultilevel"/>
    <w:tmpl w:val="2228B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2A6453"/>
    <w:multiLevelType w:val="hybridMultilevel"/>
    <w:tmpl w:val="35289798"/>
    <w:lvl w:ilvl="0" w:tplc="403EF79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E17E7A"/>
    <w:multiLevelType w:val="hybridMultilevel"/>
    <w:tmpl w:val="435C804A"/>
    <w:lvl w:ilvl="0" w:tplc="A8BE100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300D17"/>
    <w:multiLevelType w:val="hybridMultilevel"/>
    <w:tmpl w:val="B3069E1E"/>
    <w:lvl w:ilvl="0" w:tplc="19F2A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A12929"/>
    <w:multiLevelType w:val="hybridMultilevel"/>
    <w:tmpl w:val="9012899E"/>
    <w:lvl w:ilvl="0" w:tplc="DDEC4138">
      <w:start w:val="1"/>
      <w:numFmt w:val="decimal"/>
      <w:lvlText w:val="(%1)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CA0704"/>
    <w:multiLevelType w:val="hybridMultilevel"/>
    <w:tmpl w:val="B0CC35D2"/>
    <w:lvl w:ilvl="0" w:tplc="339A213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B939F5"/>
    <w:multiLevelType w:val="hybridMultilevel"/>
    <w:tmpl w:val="F4BEA938"/>
    <w:lvl w:ilvl="0" w:tplc="69F43A32">
      <w:start w:val="1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62BE5A74"/>
    <w:multiLevelType w:val="hybridMultilevel"/>
    <w:tmpl w:val="6DEC8FAA"/>
    <w:lvl w:ilvl="0" w:tplc="73888D98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2C02693"/>
    <w:multiLevelType w:val="hybridMultilevel"/>
    <w:tmpl w:val="F746FF2E"/>
    <w:lvl w:ilvl="0" w:tplc="755A7B4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0825EE"/>
    <w:multiLevelType w:val="hybridMultilevel"/>
    <w:tmpl w:val="B24A46E6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3">
    <w:nsid w:val="6C6D6F38"/>
    <w:multiLevelType w:val="hybridMultilevel"/>
    <w:tmpl w:val="1F5EB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BD08AF"/>
    <w:multiLevelType w:val="hybridMultilevel"/>
    <w:tmpl w:val="A7C828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573953"/>
    <w:multiLevelType w:val="hybridMultilevel"/>
    <w:tmpl w:val="B34CF0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DE25EF"/>
    <w:multiLevelType w:val="hybridMultilevel"/>
    <w:tmpl w:val="18862522"/>
    <w:lvl w:ilvl="0" w:tplc="7FB6FA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9D4D62"/>
    <w:multiLevelType w:val="hybridMultilevel"/>
    <w:tmpl w:val="EE0AA3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FE2BD2"/>
    <w:multiLevelType w:val="hybridMultilevel"/>
    <w:tmpl w:val="46742B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D808F8"/>
    <w:multiLevelType w:val="hybridMultilevel"/>
    <w:tmpl w:val="783C2732"/>
    <w:lvl w:ilvl="0" w:tplc="7FB6FA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086869"/>
    <w:multiLevelType w:val="multilevel"/>
    <w:tmpl w:val="B20C0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>
    <w:nsid w:val="7AEE5ABC"/>
    <w:multiLevelType w:val="hybridMultilevel"/>
    <w:tmpl w:val="37E245D4"/>
    <w:lvl w:ilvl="0" w:tplc="5502C822">
      <w:start w:val="1"/>
      <w:numFmt w:val="decimal"/>
      <w:lvlText w:val="(%1)"/>
      <w:lvlJc w:val="left"/>
      <w:pPr>
        <w:ind w:left="750" w:hanging="64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85" w:hanging="360"/>
      </w:pPr>
    </w:lvl>
    <w:lvl w:ilvl="2" w:tplc="141A001B" w:tentative="1">
      <w:start w:val="1"/>
      <w:numFmt w:val="lowerRoman"/>
      <w:lvlText w:val="%3."/>
      <w:lvlJc w:val="right"/>
      <w:pPr>
        <w:ind w:left="1905" w:hanging="180"/>
      </w:pPr>
    </w:lvl>
    <w:lvl w:ilvl="3" w:tplc="141A000F" w:tentative="1">
      <w:start w:val="1"/>
      <w:numFmt w:val="decimal"/>
      <w:lvlText w:val="%4."/>
      <w:lvlJc w:val="left"/>
      <w:pPr>
        <w:ind w:left="2625" w:hanging="360"/>
      </w:pPr>
    </w:lvl>
    <w:lvl w:ilvl="4" w:tplc="141A0019" w:tentative="1">
      <w:start w:val="1"/>
      <w:numFmt w:val="lowerLetter"/>
      <w:lvlText w:val="%5."/>
      <w:lvlJc w:val="left"/>
      <w:pPr>
        <w:ind w:left="3345" w:hanging="360"/>
      </w:pPr>
    </w:lvl>
    <w:lvl w:ilvl="5" w:tplc="141A001B" w:tentative="1">
      <w:start w:val="1"/>
      <w:numFmt w:val="lowerRoman"/>
      <w:lvlText w:val="%6."/>
      <w:lvlJc w:val="right"/>
      <w:pPr>
        <w:ind w:left="4065" w:hanging="180"/>
      </w:pPr>
    </w:lvl>
    <w:lvl w:ilvl="6" w:tplc="141A000F" w:tentative="1">
      <w:start w:val="1"/>
      <w:numFmt w:val="decimal"/>
      <w:lvlText w:val="%7."/>
      <w:lvlJc w:val="left"/>
      <w:pPr>
        <w:ind w:left="4785" w:hanging="360"/>
      </w:pPr>
    </w:lvl>
    <w:lvl w:ilvl="7" w:tplc="141A0019" w:tentative="1">
      <w:start w:val="1"/>
      <w:numFmt w:val="lowerLetter"/>
      <w:lvlText w:val="%8."/>
      <w:lvlJc w:val="left"/>
      <w:pPr>
        <w:ind w:left="5505" w:hanging="360"/>
      </w:pPr>
    </w:lvl>
    <w:lvl w:ilvl="8" w:tplc="1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2">
    <w:nsid w:val="7C7C7EFB"/>
    <w:multiLevelType w:val="hybridMultilevel"/>
    <w:tmpl w:val="57A6F9E2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8"/>
  </w:num>
  <w:num w:numId="4">
    <w:abstractNumId w:val="27"/>
  </w:num>
  <w:num w:numId="5">
    <w:abstractNumId w:val="1"/>
  </w:num>
  <w:num w:numId="6">
    <w:abstractNumId w:val="7"/>
  </w:num>
  <w:num w:numId="7">
    <w:abstractNumId w:val="31"/>
  </w:num>
  <w:num w:numId="8">
    <w:abstractNumId w:val="9"/>
  </w:num>
  <w:num w:numId="9">
    <w:abstractNumId w:val="17"/>
  </w:num>
  <w:num w:numId="10">
    <w:abstractNumId w:val="10"/>
  </w:num>
  <w:num w:numId="11">
    <w:abstractNumId w:val="3"/>
  </w:num>
  <w:num w:numId="12">
    <w:abstractNumId w:val="22"/>
  </w:num>
  <w:num w:numId="13">
    <w:abstractNumId w:val="32"/>
  </w:num>
  <w:num w:numId="14">
    <w:abstractNumId w:val="25"/>
  </w:num>
  <w:num w:numId="15">
    <w:abstractNumId w:val="16"/>
  </w:num>
  <w:num w:numId="16">
    <w:abstractNumId w:val="23"/>
  </w:num>
  <w:num w:numId="17">
    <w:abstractNumId w:val="28"/>
  </w:num>
  <w:num w:numId="18">
    <w:abstractNumId w:val="21"/>
  </w:num>
  <w:num w:numId="19">
    <w:abstractNumId w:val="0"/>
  </w:num>
  <w:num w:numId="20">
    <w:abstractNumId w:val="14"/>
  </w:num>
  <w:num w:numId="21">
    <w:abstractNumId w:val="6"/>
  </w:num>
  <w:num w:numId="22">
    <w:abstractNumId w:val="24"/>
  </w:num>
  <w:num w:numId="23">
    <w:abstractNumId w:val="30"/>
  </w:num>
  <w:num w:numId="24">
    <w:abstractNumId w:val="18"/>
  </w:num>
  <w:num w:numId="25">
    <w:abstractNumId w:val="15"/>
  </w:num>
  <w:num w:numId="26">
    <w:abstractNumId w:val="26"/>
  </w:num>
  <w:num w:numId="27">
    <w:abstractNumId w:val="5"/>
  </w:num>
  <w:num w:numId="28">
    <w:abstractNumId w:val="11"/>
  </w:num>
  <w:num w:numId="29">
    <w:abstractNumId w:val="20"/>
  </w:num>
  <w:num w:numId="30">
    <w:abstractNumId w:val="29"/>
  </w:num>
  <w:num w:numId="31">
    <w:abstractNumId w:val="12"/>
  </w:num>
  <w:num w:numId="32">
    <w:abstractNumId w:val="13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defaultTabStop w:val="706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4C6"/>
    <w:rsid w:val="00000886"/>
    <w:rsid w:val="0000145B"/>
    <w:rsid w:val="0000199A"/>
    <w:rsid w:val="00001CC8"/>
    <w:rsid w:val="00002F7E"/>
    <w:rsid w:val="00003304"/>
    <w:rsid w:val="00003734"/>
    <w:rsid w:val="00004DDE"/>
    <w:rsid w:val="000052F6"/>
    <w:rsid w:val="00006ABA"/>
    <w:rsid w:val="00010690"/>
    <w:rsid w:val="000107E6"/>
    <w:rsid w:val="00010B65"/>
    <w:rsid w:val="00010F49"/>
    <w:rsid w:val="000123BB"/>
    <w:rsid w:val="00013168"/>
    <w:rsid w:val="00013821"/>
    <w:rsid w:val="00013A89"/>
    <w:rsid w:val="00013CC4"/>
    <w:rsid w:val="00013DF6"/>
    <w:rsid w:val="000155E0"/>
    <w:rsid w:val="00015F63"/>
    <w:rsid w:val="00015FB4"/>
    <w:rsid w:val="0001698A"/>
    <w:rsid w:val="00016A79"/>
    <w:rsid w:val="00017A77"/>
    <w:rsid w:val="000203CE"/>
    <w:rsid w:val="00020600"/>
    <w:rsid w:val="00021039"/>
    <w:rsid w:val="00021CCA"/>
    <w:rsid w:val="00021D7D"/>
    <w:rsid w:val="00021FD3"/>
    <w:rsid w:val="000225BC"/>
    <w:rsid w:val="0002273A"/>
    <w:rsid w:val="000237A4"/>
    <w:rsid w:val="00025D34"/>
    <w:rsid w:val="00026297"/>
    <w:rsid w:val="00026416"/>
    <w:rsid w:val="0002714C"/>
    <w:rsid w:val="00027D49"/>
    <w:rsid w:val="0003068E"/>
    <w:rsid w:val="00030FAE"/>
    <w:rsid w:val="00031138"/>
    <w:rsid w:val="00032378"/>
    <w:rsid w:val="00032D09"/>
    <w:rsid w:val="00033C1A"/>
    <w:rsid w:val="00034848"/>
    <w:rsid w:val="00036100"/>
    <w:rsid w:val="00036754"/>
    <w:rsid w:val="00036790"/>
    <w:rsid w:val="00036863"/>
    <w:rsid w:val="00036E9E"/>
    <w:rsid w:val="000400CA"/>
    <w:rsid w:val="00040600"/>
    <w:rsid w:val="00040EC9"/>
    <w:rsid w:val="0004198D"/>
    <w:rsid w:val="0004241B"/>
    <w:rsid w:val="00042895"/>
    <w:rsid w:val="00042BC8"/>
    <w:rsid w:val="0004300A"/>
    <w:rsid w:val="00043AF7"/>
    <w:rsid w:val="00044943"/>
    <w:rsid w:val="00044CAC"/>
    <w:rsid w:val="00045F27"/>
    <w:rsid w:val="000468E5"/>
    <w:rsid w:val="00047153"/>
    <w:rsid w:val="000478BA"/>
    <w:rsid w:val="00050D4F"/>
    <w:rsid w:val="00051C62"/>
    <w:rsid w:val="00051D3C"/>
    <w:rsid w:val="00051E35"/>
    <w:rsid w:val="000521B4"/>
    <w:rsid w:val="000529AD"/>
    <w:rsid w:val="000533E7"/>
    <w:rsid w:val="00053D73"/>
    <w:rsid w:val="0005480F"/>
    <w:rsid w:val="0005487E"/>
    <w:rsid w:val="000559EB"/>
    <w:rsid w:val="00055ADA"/>
    <w:rsid w:val="000563DF"/>
    <w:rsid w:val="000566E3"/>
    <w:rsid w:val="00057A89"/>
    <w:rsid w:val="000601DE"/>
    <w:rsid w:val="00061E0F"/>
    <w:rsid w:val="00062FA9"/>
    <w:rsid w:val="0006311E"/>
    <w:rsid w:val="00063694"/>
    <w:rsid w:val="0006373D"/>
    <w:rsid w:val="00063D36"/>
    <w:rsid w:val="00064515"/>
    <w:rsid w:val="000648E0"/>
    <w:rsid w:val="000649F2"/>
    <w:rsid w:val="000657C2"/>
    <w:rsid w:val="00065826"/>
    <w:rsid w:val="00065F2B"/>
    <w:rsid w:val="00066862"/>
    <w:rsid w:val="0006743D"/>
    <w:rsid w:val="00067D24"/>
    <w:rsid w:val="00070064"/>
    <w:rsid w:val="00070548"/>
    <w:rsid w:val="00072431"/>
    <w:rsid w:val="00073059"/>
    <w:rsid w:val="000733BA"/>
    <w:rsid w:val="000739D8"/>
    <w:rsid w:val="000741FA"/>
    <w:rsid w:val="00074BE0"/>
    <w:rsid w:val="00075517"/>
    <w:rsid w:val="00075833"/>
    <w:rsid w:val="00077478"/>
    <w:rsid w:val="000777E4"/>
    <w:rsid w:val="000804F4"/>
    <w:rsid w:val="00080F2A"/>
    <w:rsid w:val="000820A9"/>
    <w:rsid w:val="00082351"/>
    <w:rsid w:val="00082699"/>
    <w:rsid w:val="00082736"/>
    <w:rsid w:val="00082D8A"/>
    <w:rsid w:val="000840B3"/>
    <w:rsid w:val="0008411E"/>
    <w:rsid w:val="0008444C"/>
    <w:rsid w:val="00084FBC"/>
    <w:rsid w:val="00087142"/>
    <w:rsid w:val="00087A5E"/>
    <w:rsid w:val="00090205"/>
    <w:rsid w:val="00090DC1"/>
    <w:rsid w:val="00091792"/>
    <w:rsid w:val="00091A25"/>
    <w:rsid w:val="00092B5C"/>
    <w:rsid w:val="00092E4A"/>
    <w:rsid w:val="00093D7D"/>
    <w:rsid w:val="00094454"/>
    <w:rsid w:val="00094599"/>
    <w:rsid w:val="00094B06"/>
    <w:rsid w:val="000954E7"/>
    <w:rsid w:val="00095CE4"/>
    <w:rsid w:val="00096754"/>
    <w:rsid w:val="00096C46"/>
    <w:rsid w:val="00096D45"/>
    <w:rsid w:val="00097517"/>
    <w:rsid w:val="00097D7A"/>
    <w:rsid w:val="000A0290"/>
    <w:rsid w:val="000A04E7"/>
    <w:rsid w:val="000A0C42"/>
    <w:rsid w:val="000A0CAA"/>
    <w:rsid w:val="000A0F1B"/>
    <w:rsid w:val="000A1007"/>
    <w:rsid w:val="000A124C"/>
    <w:rsid w:val="000A1803"/>
    <w:rsid w:val="000A227A"/>
    <w:rsid w:val="000A239C"/>
    <w:rsid w:val="000A2F2C"/>
    <w:rsid w:val="000A3757"/>
    <w:rsid w:val="000A52B0"/>
    <w:rsid w:val="000A546D"/>
    <w:rsid w:val="000A6328"/>
    <w:rsid w:val="000A68DE"/>
    <w:rsid w:val="000A78A0"/>
    <w:rsid w:val="000A7C4F"/>
    <w:rsid w:val="000B0857"/>
    <w:rsid w:val="000B12A9"/>
    <w:rsid w:val="000B22DF"/>
    <w:rsid w:val="000B2373"/>
    <w:rsid w:val="000B400D"/>
    <w:rsid w:val="000B4CC0"/>
    <w:rsid w:val="000B4D51"/>
    <w:rsid w:val="000B4E77"/>
    <w:rsid w:val="000B6F10"/>
    <w:rsid w:val="000B7002"/>
    <w:rsid w:val="000B740B"/>
    <w:rsid w:val="000B7AB1"/>
    <w:rsid w:val="000C149E"/>
    <w:rsid w:val="000C14AF"/>
    <w:rsid w:val="000C18B4"/>
    <w:rsid w:val="000C18C1"/>
    <w:rsid w:val="000C1EBA"/>
    <w:rsid w:val="000C1F59"/>
    <w:rsid w:val="000C2105"/>
    <w:rsid w:val="000C2721"/>
    <w:rsid w:val="000C325E"/>
    <w:rsid w:val="000C33BF"/>
    <w:rsid w:val="000C41D7"/>
    <w:rsid w:val="000C4A70"/>
    <w:rsid w:val="000C4F1A"/>
    <w:rsid w:val="000C6127"/>
    <w:rsid w:val="000C6218"/>
    <w:rsid w:val="000C669B"/>
    <w:rsid w:val="000C6CF1"/>
    <w:rsid w:val="000C702B"/>
    <w:rsid w:val="000C7A16"/>
    <w:rsid w:val="000C7E85"/>
    <w:rsid w:val="000D046B"/>
    <w:rsid w:val="000D072B"/>
    <w:rsid w:val="000D230C"/>
    <w:rsid w:val="000D324E"/>
    <w:rsid w:val="000D335F"/>
    <w:rsid w:val="000D34FB"/>
    <w:rsid w:val="000D355E"/>
    <w:rsid w:val="000D3CEE"/>
    <w:rsid w:val="000D423C"/>
    <w:rsid w:val="000D5117"/>
    <w:rsid w:val="000D513F"/>
    <w:rsid w:val="000D53FF"/>
    <w:rsid w:val="000D5C6B"/>
    <w:rsid w:val="000D6029"/>
    <w:rsid w:val="000D69F3"/>
    <w:rsid w:val="000D732A"/>
    <w:rsid w:val="000D7675"/>
    <w:rsid w:val="000D7BF9"/>
    <w:rsid w:val="000E0701"/>
    <w:rsid w:val="000E098F"/>
    <w:rsid w:val="000E0A09"/>
    <w:rsid w:val="000E195C"/>
    <w:rsid w:val="000E1A69"/>
    <w:rsid w:val="000E1CC8"/>
    <w:rsid w:val="000E1D31"/>
    <w:rsid w:val="000E2CE6"/>
    <w:rsid w:val="000E4355"/>
    <w:rsid w:val="000E5C25"/>
    <w:rsid w:val="000E6509"/>
    <w:rsid w:val="000E767C"/>
    <w:rsid w:val="000F0DEC"/>
    <w:rsid w:val="000F1A28"/>
    <w:rsid w:val="000F1D3C"/>
    <w:rsid w:val="000F2C30"/>
    <w:rsid w:val="000F30E1"/>
    <w:rsid w:val="000F33F2"/>
    <w:rsid w:val="000F439E"/>
    <w:rsid w:val="000F47FD"/>
    <w:rsid w:val="000F4C84"/>
    <w:rsid w:val="000F4CED"/>
    <w:rsid w:val="000F50A5"/>
    <w:rsid w:val="000F50EB"/>
    <w:rsid w:val="000F5333"/>
    <w:rsid w:val="000F56F9"/>
    <w:rsid w:val="000F5E08"/>
    <w:rsid w:val="000F68B5"/>
    <w:rsid w:val="000F6AF8"/>
    <w:rsid w:val="000F6D89"/>
    <w:rsid w:val="000F6DCE"/>
    <w:rsid w:val="000F6FAE"/>
    <w:rsid w:val="000F757C"/>
    <w:rsid w:val="00100502"/>
    <w:rsid w:val="00100B57"/>
    <w:rsid w:val="00101ABC"/>
    <w:rsid w:val="0010220A"/>
    <w:rsid w:val="00102611"/>
    <w:rsid w:val="00102A2D"/>
    <w:rsid w:val="0010342F"/>
    <w:rsid w:val="001035DD"/>
    <w:rsid w:val="00104307"/>
    <w:rsid w:val="001057EC"/>
    <w:rsid w:val="001068B1"/>
    <w:rsid w:val="00106923"/>
    <w:rsid w:val="00106928"/>
    <w:rsid w:val="0010795B"/>
    <w:rsid w:val="00110F66"/>
    <w:rsid w:val="001115AE"/>
    <w:rsid w:val="0011172A"/>
    <w:rsid w:val="00111EFB"/>
    <w:rsid w:val="0011251F"/>
    <w:rsid w:val="00112C29"/>
    <w:rsid w:val="001130BE"/>
    <w:rsid w:val="00113E55"/>
    <w:rsid w:val="0011431E"/>
    <w:rsid w:val="0011486A"/>
    <w:rsid w:val="00114A84"/>
    <w:rsid w:val="00114D86"/>
    <w:rsid w:val="00115094"/>
    <w:rsid w:val="0011537C"/>
    <w:rsid w:val="001163B4"/>
    <w:rsid w:val="0011667B"/>
    <w:rsid w:val="00116E41"/>
    <w:rsid w:val="0011765A"/>
    <w:rsid w:val="0011779A"/>
    <w:rsid w:val="00117892"/>
    <w:rsid w:val="00120C73"/>
    <w:rsid w:val="0012149A"/>
    <w:rsid w:val="0012187E"/>
    <w:rsid w:val="00121C74"/>
    <w:rsid w:val="001222E7"/>
    <w:rsid w:val="0012263B"/>
    <w:rsid w:val="00122649"/>
    <w:rsid w:val="00123051"/>
    <w:rsid w:val="001262FB"/>
    <w:rsid w:val="00126D70"/>
    <w:rsid w:val="00126F75"/>
    <w:rsid w:val="00127454"/>
    <w:rsid w:val="00127D54"/>
    <w:rsid w:val="00130564"/>
    <w:rsid w:val="00130E08"/>
    <w:rsid w:val="00130F1B"/>
    <w:rsid w:val="00131252"/>
    <w:rsid w:val="00131B94"/>
    <w:rsid w:val="00132E21"/>
    <w:rsid w:val="0013342A"/>
    <w:rsid w:val="00133950"/>
    <w:rsid w:val="00133D9E"/>
    <w:rsid w:val="00134A6E"/>
    <w:rsid w:val="001351EC"/>
    <w:rsid w:val="001353E7"/>
    <w:rsid w:val="00135413"/>
    <w:rsid w:val="00135D2A"/>
    <w:rsid w:val="00136021"/>
    <w:rsid w:val="001360A0"/>
    <w:rsid w:val="0013691E"/>
    <w:rsid w:val="0013704A"/>
    <w:rsid w:val="00140E23"/>
    <w:rsid w:val="00140F28"/>
    <w:rsid w:val="00141A4D"/>
    <w:rsid w:val="00141BC4"/>
    <w:rsid w:val="0014211C"/>
    <w:rsid w:val="00143E0B"/>
    <w:rsid w:val="001442DA"/>
    <w:rsid w:val="00144B3A"/>
    <w:rsid w:val="001457E2"/>
    <w:rsid w:val="0014600E"/>
    <w:rsid w:val="001461E2"/>
    <w:rsid w:val="00146683"/>
    <w:rsid w:val="00147ECC"/>
    <w:rsid w:val="001506E4"/>
    <w:rsid w:val="001511B0"/>
    <w:rsid w:val="001516F6"/>
    <w:rsid w:val="001517E0"/>
    <w:rsid w:val="00151EE8"/>
    <w:rsid w:val="001525F6"/>
    <w:rsid w:val="00152DEA"/>
    <w:rsid w:val="0015372C"/>
    <w:rsid w:val="00153BB7"/>
    <w:rsid w:val="001551B8"/>
    <w:rsid w:val="001553A8"/>
    <w:rsid w:val="00155426"/>
    <w:rsid w:val="00155FC5"/>
    <w:rsid w:val="0015612E"/>
    <w:rsid w:val="00156998"/>
    <w:rsid w:val="00156A64"/>
    <w:rsid w:val="0015711D"/>
    <w:rsid w:val="00157931"/>
    <w:rsid w:val="00157A9A"/>
    <w:rsid w:val="00157ADD"/>
    <w:rsid w:val="00157AFA"/>
    <w:rsid w:val="001607D6"/>
    <w:rsid w:val="00160B60"/>
    <w:rsid w:val="00160CC8"/>
    <w:rsid w:val="00160EAE"/>
    <w:rsid w:val="001618C9"/>
    <w:rsid w:val="00161D9B"/>
    <w:rsid w:val="00162460"/>
    <w:rsid w:val="00162541"/>
    <w:rsid w:val="00162B89"/>
    <w:rsid w:val="00162C30"/>
    <w:rsid w:val="00162EBF"/>
    <w:rsid w:val="001630A1"/>
    <w:rsid w:val="00163AAE"/>
    <w:rsid w:val="00163F36"/>
    <w:rsid w:val="00164D08"/>
    <w:rsid w:val="00164D0D"/>
    <w:rsid w:val="00164FDE"/>
    <w:rsid w:val="001654B5"/>
    <w:rsid w:val="00165611"/>
    <w:rsid w:val="001660B8"/>
    <w:rsid w:val="0016657B"/>
    <w:rsid w:val="0016673A"/>
    <w:rsid w:val="00166C1C"/>
    <w:rsid w:val="00166C61"/>
    <w:rsid w:val="0016720C"/>
    <w:rsid w:val="00167217"/>
    <w:rsid w:val="00170E1D"/>
    <w:rsid w:val="00172217"/>
    <w:rsid w:val="0017332D"/>
    <w:rsid w:val="00176665"/>
    <w:rsid w:val="001775D4"/>
    <w:rsid w:val="0017770E"/>
    <w:rsid w:val="00180D22"/>
    <w:rsid w:val="00180E8F"/>
    <w:rsid w:val="00180FAF"/>
    <w:rsid w:val="0018181B"/>
    <w:rsid w:val="00181CF9"/>
    <w:rsid w:val="00182BE5"/>
    <w:rsid w:val="00182CD7"/>
    <w:rsid w:val="00182E00"/>
    <w:rsid w:val="00183254"/>
    <w:rsid w:val="00183D02"/>
    <w:rsid w:val="0018455C"/>
    <w:rsid w:val="00184839"/>
    <w:rsid w:val="00185BDA"/>
    <w:rsid w:val="001865A1"/>
    <w:rsid w:val="00186627"/>
    <w:rsid w:val="00186BF9"/>
    <w:rsid w:val="0018733E"/>
    <w:rsid w:val="001878D6"/>
    <w:rsid w:val="001900DD"/>
    <w:rsid w:val="001908D8"/>
    <w:rsid w:val="00191136"/>
    <w:rsid w:val="00191719"/>
    <w:rsid w:val="00191FEA"/>
    <w:rsid w:val="00192B53"/>
    <w:rsid w:val="00193244"/>
    <w:rsid w:val="001938A2"/>
    <w:rsid w:val="00194031"/>
    <w:rsid w:val="0019551B"/>
    <w:rsid w:val="00196866"/>
    <w:rsid w:val="001969B6"/>
    <w:rsid w:val="00196C42"/>
    <w:rsid w:val="00196C5E"/>
    <w:rsid w:val="00196D53"/>
    <w:rsid w:val="00196D57"/>
    <w:rsid w:val="001971E8"/>
    <w:rsid w:val="001978A1"/>
    <w:rsid w:val="00197E2B"/>
    <w:rsid w:val="001A01AD"/>
    <w:rsid w:val="001A0549"/>
    <w:rsid w:val="001A12E1"/>
    <w:rsid w:val="001A1B29"/>
    <w:rsid w:val="001A2136"/>
    <w:rsid w:val="001A2740"/>
    <w:rsid w:val="001A3046"/>
    <w:rsid w:val="001A31AD"/>
    <w:rsid w:val="001A3ABC"/>
    <w:rsid w:val="001A4625"/>
    <w:rsid w:val="001A58CA"/>
    <w:rsid w:val="001A6057"/>
    <w:rsid w:val="001A69AB"/>
    <w:rsid w:val="001A6B01"/>
    <w:rsid w:val="001A6D6C"/>
    <w:rsid w:val="001A7675"/>
    <w:rsid w:val="001B0022"/>
    <w:rsid w:val="001B080B"/>
    <w:rsid w:val="001B0E39"/>
    <w:rsid w:val="001B0FBE"/>
    <w:rsid w:val="001B1077"/>
    <w:rsid w:val="001B24D0"/>
    <w:rsid w:val="001B3078"/>
    <w:rsid w:val="001B3D76"/>
    <w:rsid w:val="001B4A0B"/>
    <w:rsid w:val="001B4E66"/>
    <w:rsid w:val="001B522A"/>
    <w:rsid w:val="001B55DE"/>
    <w:rsid w:val="001B57F1"/>
    <w:rsid w:val="001B5F5F"/>
    <w:rsid w:val="001B6158"/>
    <w:rsid w:val="001B6C16"/>
    <w:rsid w:val="001B6F8F"/>
    <w:rsid w:val="001B6F97"/>
    <w:rsid w:val="001B71F7"/>
    <w:rsid w:val="001B79B0"/>
    <w:rsid w:val="001B7C25"/>
    <w:rsid w:val="001B7F6E"/>
    <w:rsid w:val="001C0FC9"/>
    <w:rsid w:val="001C13A6"/>
    <w:rsid w:val="001C1570"/>
    <w:rsid w:val="001C1E8E"/>
    <w:rsid w:val="001C320A"/>
    <w:rsid w:val="001C4383"/>
    <w:rsid w:val="001C52CA"/>
    <w:rsid w:val="001C543D"/>
    <w:rsid w:val="001C630F"/>
    <w:rsid w:val="001C6EF1"/>
    <w:rsid w:val="001C77E9"/>
    <w:rsid w:val="001C7B8D"/>
    <w:rsid w:val="001C7F40"/>
    <w:rsid w:val="001D016C"/>
    <w:rsid w:val="001D06CB"/>
    <w:rsid w:val="001D07F0"/>
    <w:rsid w:val="001D0E41"/>
    <w:rsid w:val="001D0E77"/>
    <w:rsid w:val="001D0E84"/>
    <w:rsid w:val="001D11F6"/>
    <w:rsid w:val="001D1CB9"/>
    <w:rsid w:val="001D268D"/>
    <w:rsid w:val="001D2C98"/>
    <w:rsid w:val="001D38E9"/>
    <w:rsid w:val="001D3FB6"/>
    <w:rsid w:val="001D466B"/>
    <w:rsid w:val="001D46B0"/>
    <w:rsid w:val="001D5779"/>
    <w:rsid w:val="001D583B"/>
    <w:rsid w:val="001D58C4"/>
    <w:rsid w:val="001D6EFB"/>
    <w:rsid w:val="001D7651"/>
    <w:rsid w:val="001D79BF"/>
    <w:rsid w:val="001D7A47"/>
    <w:rsid w:val="001D7F45"/>
    <w:rsid w:val="001E0029"/>
    <w:rsid w:val="001E06F3"/>
    <w:rsid w:val="001E08E1"/>
    <w:rsid w:val="001E178E"/>
    <w:rsid w:val="001E1AF5"/>
    <w:rsid w:val="001E1BC2"/>
    <w:rsid w:val="001E1FF1"/>
    <w:rsid w:val="001E289F"/>
    <w:rsid w:val="001E3AF9"/>
    <w:rsid w:val="001E3B67"/>
    <w:rsid w:val="001E3F61"/>
    <w:rsid w:val="001E4A34"/>
    <w:rsid w:val="001E575F"/>
    <w:rsid w:val="001E6561"/>
    <w:rsid w:val="001E718E"/>
    <w:rsid w:val="001E7CD9"/>
    <w:rsid w:val="001E7DAE"/>
    <w:rsid w:val="001F1A50"/>
    <w:rsid w:val="001F217B"/>
    <w:rsid w:val="001F2833"/>
    <w:rsid w:val="001F29F1"/>
    <w:rsid w:val="001F40B0"/>
    <w:rsid w:val="001F40C1"/>
    <w:rsid w:val="001F4916"/>
    <w:rsid w:val="001F4BBA"/>
    <w:rsid w:val="001F4F36"/>
    <w:rsid w:val="001F559F"/>
    <w:rsid w:val="001F6046"/>
    <w:rsid w:val="001F677F"/>
    <w:rsid w:val="001F69A6"/>
    <w:rsid w:val="001F6A22"/>
    <w:rsid w:val="001F6C02"/>
    <w:rsid w:val="001F6DD1"/>
    <w:rsid w:val="001F7289"/>
    <w:rsid w:val="002008F4"/>
    <w:rsid w:val="00200971"/>
    <w:rsid w:val="00201A5E"/>
    <w:rsid w:val="00201C9E"/>
    <w:rsid w:val="00201D53"/>
    <w:rsid w:val="00202DA7"/>
    <w:rsid w:val="00203285"/>
    <w:rsid w:val="00204C3B"/>
    <w:rsid w:val="00206993"/>
    <w:rsid w:val="00207DA9"/>
    <w:rsid w:val="00210EE2"/>
    <w:rsid w:val="002116D8"/>
    <w:rsid w:val="002120B3"/>
    <w:rsid w:val="00212487"/>
    <w:rsid w:val="00212946"/>
    <w:rsid w:val="002137C3"/>
    <w:rsid w:val="00213960"/>
    <w:rsid w:val="00213CE5"/>
    <w:rsid w:val="00213F6D"/>
    <w:rsid w:val="00214051"/>
    <w:rsid w:val="00214E0B"/>
    <w:rsid w:val="00215D93"/>
    <w:rsid w:val="0021620D"/>
    <w:rsid w:val="00216503"/>
    <w:rsid w:val="00217827"/>
    <w:rsid w:val="00217C1B"/>
    <w:rsid w:val="00217E85"/>
    <w:rsid w:val="002205E0"/>
    <w:rsid w:val="002217B5"/>
    <w:rsid w:val="0022216D"/>
    <w:rsid w:val="00222BE6"/>
    <w:rsid w:val="0022314F"/>
    <w:rsid w:val="002231C2"/>
    <w:rsid w:val="002235A8"/>
    <w:rsid w:val="002237C2"/>
    <w:rsid w:val="002239C7"/>
    <w:rsid w:val="00224563"/>
    <w:rsid w:val="00224611"/>
    <w:rsid w:val="00224A74"/>
    <w:rsid w:val="0022566A"/>
    <w:rsid w:val="00225B12"/>
    <w:rsid w:val="0022670F"/>
    <w:rsid w:val="00230077"/>
    <w:rsid w:val="002302F2"/>
    <w:rsid w:val="00230A71"/>
    <w:rsid w:val="00231672"/>
    <w:rsid w:val="00231801"/>
    <w:rsid w:val="00231842"/>
    <w:rsid w:val="00231DE0"/>
    <w:rsid w:val="0023359A"/>
    <w:rsid w:val="002369E2"/>
    <w:rsid w:val="0023726B"/>
    <w:rsid w:val="00237A20"/>
    <w:rsid w:val="00237D32"/>
    <w:rsid w:val="002403B1"/>
    <w:rsid w:val="00240A0B"/>
    <w:rsid w:val="00242694"/>
    <w:rsid w:val="002430C3"/>
    <w:rsid w:val="00243CF9"/>
    <w:rsid w:val="002446B4"/>
    <w:rsid w:val="00244895"/>
    <w:rsid w:val="00244B79"/>
    <w:rsid w:val="00244EF6"/>
    <w:rsid w:val="00245224"/>
    <w:rsid w:val="00245877"/>
    <w:rsid w:val="00245A29"/>
    <w:rsid w:val="0025073E"/>
    <w:rsid w:val="00251078"/>
    <w:rsid w:val="00251419"/>
    <w:rsid w:val="00251DF3"/>
    <w:rsid w:val="00251F1E"/>
    <w:rsid w:val="002520B2"/>
    <w:rsid w:val="00253ACC"/>
    <w:rsid w:val="00254536"/>
    <w:rsid w:val="002553CD"/>
    <w:rsid w:val="002564FE"/>
    <w:rsid w:val="00256901"/>
    <w:rsid w:val="00256ABB"/>
    <w:rsid w:val="002601FE"/>
    <w:rsid w:val="00260310"/>
    <w:rsid w:val="00260F1E"/>
    <w:rsid w:val="00261297"/>
    <w:rsid w:val="00261F68"/>
    <w:rsid w:val="0026297A"/>
    <w:rsid w:val="00262B17"/>
    <w:rsid w:val="0026426E"/>
    <w:rsid w:val="002643E4"/>
    <w:rsid w:val="0026472A"/>
    <w:rsid w:val="002647B6"/>
    <w:rsid w:val="00265186"/>
    <w:rsid w:val="00265347"/>
    <w:rsid w:val="00265A52"/>
    <w:rsid w:val="002675CC"/>
    <w:rsid w:val="00267C7D"/>
    <w:rsid w:val="00267EBA"/>
    <w:rsid w:val="002708F0"/>
    <w:rsid w:val="00271ED2"/>
    <w:rsid w:val="00271F0B"/>
    <w:rsid w:val="00272396"/>
    <w:rsid w:val="002723EE"/>
    <w:rsid w:val="002731F3"/>
    <w:rsid w:val="00273EC0"/>
    <w:rsid w:val="00273EF3"/>
    <w:rsid w:val="00274DE2"/>
    <w:rsid w:val="00274E3E"/>
    <w:rsid w:val="0027555B"/>
    <w:rsid w:val="00275574"/>
    <w:rsid w:val="00276423"/>
    <w:rsid w:val="00276A82"/>
    <w:rsid w:val="00276D68"/>
    <w:rsid w:val="002777B5"/>
    <w:rsid w:val="00277A88"/>
    <w:rsid w:val="00280844"/>
    <w:rsid w:val="00280DF0"/>
    <w:rsid w:val="002811FF"/>
    <w:rsid w:val="0028132D"/>
    <w:rsid w:val="00281A1A"/>
    <w:rsid w:val="00281A7C"/>
    <w:rsid w:val="00281DDC"/>
    <w:rsid w:val="00281FC2"/>
    <w:rsid w:val="002820B2"/>
    <w:rsid w:val="00283188"/>
    <w:rsid w:val="00283A8A"/>
    <w:rsid w:val="00283E08"/>
    <w:rsid w:val="00284844"/>
    <w:rsid w:val="002849DE"/>
    <w:rsid w:val="00284FA7"/>
    <w:rsid w:val="002851C9"/>
    <w:rsid w:val="002857DF"/>
    <w:rsid w:val="00285BEF"/>
    <w:rsid w:val="0028631A"/>
    <w:rsid w:val="002867D0"/>
    <w:rsid w:val="00287201"/>
    <w:rsid w:val="00287455"/>
    <w:rsid w:val="00287513"/>
    <w:rsid w:val="002877E1"/>
    <w:rsid w:val="00287D71"/>
    <w:rsid w:val="00290083"/>
    <w:rsid w:val="00290697"/>
    <w:rsid w:val="002908C4"/>
    <w:rsid w:val="00290B82"/>
    <w:rsid w:val="00290E35"/>
    <w:rsid w:val="00291044"/>
    <w:rsid w:val="00291368"/>
    <w:rsid w:val="002928CD"/>
    <w:rsid w:val="00292CAC"/>
    <w:rsid w:val="002933C4"/>
    <w:rsid w:val="002935C2"/>
    <w:rsid w:val="00293F1A"/>
    <w:rsid w:val="002942CC"/>
    <w:rsid w:val="0029531E"/>
    <w:rsid w:val="00295491"/>
    <w:rsid w:val="002959AD"/>
    <w:rsid w:val="00295CB4"/>
    <w:rsid w:val="00296411"/>
    <w:rsid w:val="0029774F"/>
    <w:rsid w:val="00297C1F"/>
    <w:rsid w:val="00297D56"/>
    <w:rsid w:val="002A00A4"/>
    <w:rsid w:val="002A037D"/>
    <w:rsid w:val="002A16E4"/>
    <w:rsid w:val="002A1758"/>
    <w:rsid w:val="002A1B7B"/>
    <w:rsid w:val="002A234F"/>
    <w:rsid w:val="002A264E"/>
    <w:rsid w:val="002A2BBF"/>
    <w:rsid w:val="002A337C"/>
    <w:rsid w:val="002A414D"/>
    <w:rsid w:val="002A4ABC"/>
    <w:rsid w:val="002A4FEA"/>
    <w:rsid w:val="002A51B9"/>
    <w:rsid w:val="002A5254"/>
    <w:rsid w:val="002A52A2"/>
    <w:rsid w:val="002A5BB8"/>
    <w:rsid w:val="002A678F"/>
    <w:rsid w:val="002B1702"/>
    <w:rsid w:val="002B17AB"/>
    <w:rsid w:val="002B2655"/>
    <w:rsid w:val="002B2AD0"/>
    <w:rsid w:val="002B2AD3"/>
    <w:rsid w:val="002B2E3C"/>
    <w:rsid w:val="002B3703"/>
    <w:rsid w:val="002B37C0"/>
    <w:rsid w:val="002B4730"/>
    <w:rsid w:val="002B4F22"/>
    <w:rsid w:val="002B5131"/>
    <w:rsid w:val="002B5E66"/>
    <w:rsid w:val="002B5F03"/>
    <w:rsid w:val="002B5F0F"/>
    <w:rsid w:val="002B61D0"/>
    <w:rsid w:val="002B7132"/>
    <w:rsid w:val="002B7844"/>
    <w:rsid w:val="002B78CC"/>
    <w:rsid w:val="002C0116"/>
    <w:rsid w:val="002C1A48"/>
    <w:rsid w:val="002C234E"/>
    <w:rsid w:val="002C26EA"/>
    <w:rsid w:val="002C3B6E"/>
    <w:rsid w:val="002C42D2"/>
    <w:rsid w:val="002C48D0"/>
    <w:rsid w:val="002C4C5C"/>
    <w:rsid w:val="002C6835"/>
    <w:rsid w:val="002C6AD5"/>
    <w:rsid w:val="002C7596"/>
    <w:rsid w:val="002C7CC8"/>
    <w:rsid w:val="002C7D36"/>
    <w:rsid w:val="002C7EFE"/>
    <w:rsid w:val="002D03E1"/>
    <w:rsid w:val="002D07A8"/>
    <w:rsid w:val="002D0CEB"/>
    <w:rsid w:val="002D0EC4"/>
    <w:rsid w:val="002D143D"/>
    <w:rsid w:val="002D16C1"/>
    <w:rsid w:val="002D1D96"/>
    <w:rsid w:val="002D1DA9"/>
    <w:rsid w:val="002D1FCC"/>
    <w:rsid w:val="002D25EA"/>
    <w:rsid w:val="002D2E25"/>
    <w:rsid w:val="002D5CA6"/>
    <w:rsid w:val="002D5D59"/>
    <w:rsid w:val="002D60E2"/>
    <w:rsid w:val="002D67D3"/>
    <w:rsid w:val="002D6E29"/>
    <w:rsid w:val="002D7002"/>
    <w:rsid w:val="002D7B96"/>
    <w:rsid w:val="002E0C2D"/>
    <w:rsid w:val="002E0DF2"/>
    <w:rsid w:val="002E1427"/>
    <w:rsid w:val="002E17F5"/>
    <w:rsid w:val="002E2342"/>
    <w:rsid w:val="002E36FD"/>
    <w:rsid w:val="002E4B41"/>
    <w:rsid w:val="002E512D"/>
    <w:rsid w:val="002E5CCE"/>
    <w:rsid w:val="002E7579"/>
    <w:rsid w:val="002E7DC4"/>
    <w:rsid w:val="002F0100"/>
    <w:rsid w:val="002F1E6E"/>
    <w:rsid w:val="002F3FB2"/>
    <w:rsid w:val="002F4190"/>
    <w:rsid w:val="002F482E"/>
    <w:rsid w:val="002F4F9C"/>
    <w:rsid w:val="002F7874"/>
    <w:rsid w:val="002F7B96"/>
    <w:rsid w:val="00300524"/>
    <w:rsid w:val="00300C22"/>
    <w:rsid w:val="00300D7A"/>
    <w:rsid w:val="00300FF5"/>
    <w:rsid w:val="00301155"/>
    <w:rsid w:val="003011B1"/>
    <w:rsid w:val="003019C9"/>
    <w:rsid w:val="00301A9A"/>
    <w:rsid w:val="003023C1"/>
    <w:rsid w:val="00302C4B"/>
    <w:rsid w:val="00303303"/>
    <w:rsid w:val="00303CC9"/>
    <w:rsid w:val="00304B18"/>
    <w:rsid w:val="003054DC"/>
    <w:rsid w:val="00305558"/>
    <w:rsid w:val="00305D6E"/>
    <w:rsid w:val="00307262"/>
    <w:rsid w:val="0031033E"/>
    <w:rsid w:val="003103CB"/>
    <w:rsid w:val="0031055A"/>
    <w:rsid w:val="00311289"/>
    <w:rsid w:val="003114C1"/>
    <w:rsid w:val="0031175C"/>
    <w:rsid w:val="00311A62"/>
    <w:rsid w:val="00312B04"/>
    <w:rsid w:val="00313F9C"/>
    <w:rsid w:val="003144CA"/>
    <w:rsid w:val="00314BFD"/>
    <w:rsid w:val="00314F84"/>
    <w:rsid w:val="00314FB5"/>
    <w:rsid w:val="003155FC"/>
    <w:rsid w:val="00316078"/>
    <w:rsid w:val="00316998"/>
    <w:rsid w:val="003177BE"/>
    <w:rsid w:val="00320188"/>
    <w:rsid w:val="00320E8A"/>
    <w:rsid w:val="00321219"/>
    <w:rsid w:val="00321581"/>
    <w:rsid w:val="00321A38"/>
    <w:rsid w:val="00321C19"/>
    <w:rsid w:val="00321CCB"/>
    <w:rsid w:val="00324249"/>
    <w:rsid w:val="00325074"/>
    <w:rsid w:val="003254BF"/>
    <w:rsid w:val="00326A71"/>
    <w:rsid w:val="00326F66"/>
    <w:rsid w:val="00327546"/>
    <w:rsid w:val="00327662"/>
    <w:rsid w:val="00327E9D"/>
    <w:rsid w:val="0033029B"/>
    <w:rsid w:val="003302AC"/>
    <w:rsid w:val="003304B8"/>
    <w:rsid w:val="00330722"/>
    <w:rsid w:val="0033098F"/>
    <w:rsid w:val="003317E3"/>
    <w:rsid w:val="00331E09"/>
    <w:rsid w:val="00332018"/>
    <w:rsid w:val="00332085"/>
    <w:rsid w:val="00332472"/>
    <w:rsid w:val="0033287D"/>
    <w:rsid w:val="00332BB5"/>
    <w:rsid w:val="00333A06"/>
    <w:rsid w:val="00333DBF"/>
    <w:rsid w:val="003345BF"/>
    <w:rsid w:val="00334AAC"/>
    <w:rsid w:val="003355D3"/>
    <w:rsid w:val="0033663D"/>
    <w:rsid w:val="0033668A"/>
    <w:rsid w:val="00337029"/>
    <w:rsid w:val="0033719D"/>
    <w:rsid w:val="003375C5"/>
    <w:rsid w:val="0033771D"/>
    <w:rsid w:val="0034032D"/>
    <w:rsid w:val="00340399"/>
    <w:rsid w:val="00341009"/>
    <w:rsid w:val="00341570"/>
    <w:rsid w:val="003419E9"/>
    <w:rsid w:val="00341A4D"/>
    <w:rsid w:val="003423CA"/>
    <w:rsid w:val="00342509"/>
    <w:rsid w:val="0034271C"/>
    <w:rsid w:val="00342E7C"/>
    <w:rsid w:val="00342FDA"/>
    <w:rsid w:val="00343F15"/>
    <w:rsid w:val="003450DC"/>
    <w:rsid w:val="00346411"/>
    <w:rsid w:val="00346661"/>
    <w:rsid w:val="00347D49"/>
    <w:rsid w:val="00350111"/>
    <w:rsid w:val="00350B68"/>
    <w:rsid w:val="003518B7"/>
    <w:rsid w:val="00351965"/>
    <w:rsid w:val="003522B9"/>
    <w:rsid w:val="003523C8"/>
    <w:rsid w:val="003527B4"/>
    <w:rsid w:val="00352A26"/>
    <w:rsid w:val="00352EF6"/>
    <w:rsid w:val="00352F9C"/>
    <w:rsid w:val="003530E7"/>
    <w:rsid w:val="00353B33"/>
    <w:rsid w:val="0035451B"/>
    <w:rsid w:val="003545B7"/>
    <w:rsid w:val="00354667"/>
    <w:rsid w:val="00357BCA"/>
    <w:rsid w:val="003603A0"/>
    <w:rsid w:val="00360620"/>
    <w:rsid w:val="00361426"/>
    <w:rsid w:val="00361A57"/>
    <w:rsid w:val="00363434"/>
    <w:rsid w:val="00363A75"/>
    <w:rsid w:val="00363AFF"/>
    <w:rsid w:val="00363C91"/>
    <w:rsid w:val="003641BC"/>
    <w:rsid w:val="00364A41"/>
    <w:rsid w:val="00364EBB"/>
    <w:rsid w:val="00364F7D"/>
    <w:rsid w:val="00364F98"/>
    <w:rsid w:val="003657C6"/>
    <w:rsid w:val="0036650A"/>
    <w:rsid w:val="003676BE"/>
    <w:rsid w:val="00367F39"/>
    <w:rsid w:val="00370500"/>
    <w:rsid w:val="00370852"/>
    <w:rsid w:val="00371240"/>
    <w:rsid w:val="00373F54"/>
    <w:rsid w:val="00374404"/>
    <w:rsid w:val="00375125"/>
    <w:rsid w:val="003766D6"/>
    <w:rsid w:val="00376CE1"/>
    <w:rsid w:val="003772A3"/>
    <w:rsid w:val="003773DC"/>
    <w:rsid w:val="00377590"/>
    <w:rsid w:val="00377ACC"/>
    <w:rsid w:val="003811DF"/>
    <w:rsid w:val="003818C7"/>
    <w:rsid w:val="003841C9"/>
    <w:rsid w:val="003852B8"/>
    <w:rsid w:val="00385903"/>
    <w:rsid w:val="00385948"/>
    <w:rsid w:val="00385AFF"/>
    <w:rsid w:val="00385CE6"/>
    <w:rsid w:val="00387121"/>
    <w:rsid w:val="003877F2"/>
    <w:rsid w:val="00387D5C"/>
    <w:rsid w:val="003903C7"/>
    <w:rsid w:val="0039047F"/>
    <w:rsid w:val="003904C6"/>
    <w:rsid w:val="00391639"/>
    <w:rsid w:val="00391E35"/>
    <w:rsid w:val="0039201C"/>
    <w:rsid w:val="003920BA"/>
    <w:rsid w:val="00392343"/>
    <w:rsid w:val="003927FC"/>
    <w:rsid w:val="00392E86"/>
    <w:rsid w:val="00393249"/>
    <w:rsid w:val="00394231"/>
    <w:rsid w:val="00394368"/>
    <w:rsid w:val="00394F7E"/>
    <w:rsid w:val="00395C81"/>
    <w:rsid w:val="00396937"/>
    <w:rsid w:val="00397E97"/>
    <w:rsid w:val="003A0190"/>
    <w:rsid w:val="003A043E"/>
    <w:rsid w:val="003A06CF"/>
    <w:rsid w:val="003A0A03"/>
    <w:rsid w:val="003A0C49"/>
    <w:rsid w:val="003A0FFD"/>
    <w:rsid w:val="003A1035"/>
    <w:rsid w:val="003A14ED"/>
    <w:rsid w:val="003A26EE"/>
    <w:rsid w:val="003A2D46"/>
    <w:rsid w:val="003A3655"/>
    <w:rsid w:val="003A3DAD"/>
    <w:rsid w:val="003A43E3"/>
    <w:rsid w:val="003A4D9B"/>
    <w:rsid w:val="003A5769"/>
    <w:rsid w:val="003A666D"/>
    <w:rsid w:val="003A6CCB"/>
    <w:rsid w:val="003A6CE5"/>
    <w:rsid w:val="003A7A66"/>
    <w:rsid w:val="003A7CAA"/>
    <w:rsid w:val="003A7E14"/>
    <w:rsid w:val="003B05D6"/>
    <w:rsid w:val="003B0741"/>
    <w:rsid w:val="003B0806"/>
    <w:rsid w:val="003B1266"/>
    <w:rsid w:val="003B137E"/>
    <w:rsid w:val="003B1EA6"/>
    <w:rsid w:val="003B31AC"/>
    <w:rsid w:val="003B4087"/>
    <w:rsid w:val="003B41C1"/>
    <w:rsid w:val="003B4907"/>
    <w:rsid w:val="003B4DD8"/>
    <w:rsid w:val="003B58E6"/>
    <w:rsid w:val="003B5E7C"/>
    <w:rsid w:val="003B5FD3"/>
    <w:rsid w:val="003B693E"/>
    <w:rsid w:val="003B72E6"/>
    <w:rsid w:val="003B73CC"/>
    <w:rsid w:val="003B75D0"/>
    <w:rsid w:val="003B7610"/>
    <w:rsid w:val="003B7BCD"/>
    <w:rsid w:val="003C0407"/>
    <w:rsid w:val="003C0CF9"/>
    <w:rsid w:val="003C1413"/>
    <w:rsid w:val="003C16CD"/>
    <w:rsid w:val="003C1DD5"/>
    <w:rsid w:val="003C3729"/>
    <w:rsid w:val="003C385A"/>
    <w:rsid w:val="003C3C8C"/>
    <w:rsid w:val="003C4158"/>
    <w:rsid w:val="003C4483"/>
    <w:rsid w:val="003C51F1"/>
    <w:rsid w:val="003C591C"/>
    <w:rsid w:val="003C6153"/>
    <w:rsid w:val="003C7891"/>
    <w:rsid w:val="003D0CB9"/>
    <w:rsid w:val="003D16C0"/>
    <w:rsid w:val="003D1A10"/>
    <w:rsid w:val="003D2995"/>
    <w:rsid w:val="003D29AE"/>
    <w:rsid w:val="003D2B72"/>
    <w:rsid w:val="003D4B24"/>
    <w:rsid w:val="003D60F3"/>
    <w:rsid w:val="003D6461"/>
    <w:rsid w:val="003D673B"/>
    <w:rsid w:val="003D68D2"/>
    <w:rsid w:val="003D71BC"/>
    <w:rsid w:val="003E0147"/>
    <w:rsid w:val="003E0934"/>
    <w:rsid w:val="003E09B3"/>
    <w:rsid w:val="003E129D"/>
    <w:rsid w:val="003E17A3"/>
    <w:rsid w:val="003E224F"/>
    <w:rsid w:val="003E2FF6"/>
    <w:rsid w:val="003E3A65"/>
    <w:rsid w:val="003E3EC6"/>
    <w:rsid w:val="003E5309"/>
    <w:rsid w:val="003E69EC"/>
    <w:rsid w:val="003E742D"/>
    <w:rsid w:val="003E788B"/>
    <w:rsid w:val="003E7B42"/>
    <w:rsid w:val="003F0815"/>
    <w:rsid w:val="003F087E"/>
    <w:rsid w:val="003F138E"/>
    <w:rsid w:val="003F14FE"/>
    <w:rsid w:val="003F17DB"/>
    <w:rsid w:val="003F1B93"/>
    <w:rsid w:val="003F1E0E"/>
    <w:rsid w:val="003F2570"/>
    <w:rsid w:val="003F3ABF"/>
    <w:rsid w:val="003F42E5"/>
    <w:rsid w:val="003F4524"/>
    <w:rsid w:val="003F616D"/>
    <w:rsid w:val="003F76CE"/>
    <w:rsid w:val="003F7F0D"/>
    <w:rsid w:val="00400887"/>
    <w:rsid w:val="0040258B"/>
    <w:rsid w:val="004025DD"/>
    <w:rsid w:val="004027CF"/>
    <w:rsid w:val="00402E40"/>
    <w:rsid w:val="004032EA"/>
    <w:rsid w:val="004037C8"/>
    <w:rsid w:val="004041C2"/>
    <w:rsid w:val="00404B4B"/>
    <w:rsid w:val="00404BDA"/>
    <w:rsid w:val="00404E40"/>
    <w:rsid w:val="00405690"/>
    <w:rsid w:val="00406DA9"/>
    <w:rsid w:val="004071A3"/>
    <w:rsid w:val="00407838"/>
    <w:rsid w:val="00407E5A"/>
    <w:rsid w:val="00410849"/>
    <w:rsid w:val="00411EA4"/>
    <w:rsid w:val="004124A4"/>
    <w:rsid w:val="0041298C"/>
    <w:rsid w:val="00412BD5"/>
    <w:rsid w:val="00413439"/>
    <w:rsid w:val="00413DE1"/>
    <w:rsid w:val="00413F01"/>
    <w:rsid w:val="004144A9"/>
    <w:rsid w:val="004158FD"/>
    <w:rsid w:val="004169CE"/>
    <w:rsid w:val="00416C1D"/>
    <w:rsid w:val="004173BA"/>
    <w:rsid w:val="00417D04"/>
    <w:rsid w:val="0042027F"/>
    <w:rsid w:val="004202E7"/>
    <w:rsid w:val="0042040C"/>
    <w:rsid w:val="0042079C"/>
    <w:rsid w:val="004208E9"/>
    <w:rsid w:val="00420D18"/>
    <w:rsid w:val="004213A6"/>
    <w:rsid w:val="0042161B"/>
    <w:rsid w:val="00421A10"/>
    <w:rsid w:val="00422575"/>
    <w:rsid w:val="00422CE6"/>
    <w:rsid w:val="0042348D"/>
    <w:rsid w:val="00426021"/>
    <w:rsid w:val="00426108"/>
    <w:rsid w:val="0042675B"/>
    <w:rsid w:val="00426F62"/>
    <w:rsid w:val="004274A5"/>
    <w:rsid w:val="00427898"/>
    <w:rsid w:val="004279D1"/>
    <w:rsid w:val="00431441"/>
    <w:rsid w:val="00431DF2"/>
    <w:rsid w:val="00432D2E"/>
    <w:rsid w:val="0043329E"/>
    <w:rsid w:val="0043346B"/>
    <w:rsid w:val="00433743"/>
    <w:rsid w:val="00434104"/>
    <w:rsid w:val="00434225"/>
    <w:rsid w:val="00434D75"/>
    <w:rsid w:val="00434FC4"/>
    <w:rsid w:val="00434FEC"/>
    <w:rsid w:val="00435411"/>
    <w:rsid w:val="00436103"/>
    <w:rsid w:val="004369E9"/>
    <w:rsid w:val="004379C8"/>
    <w:rsid w:val="00437ACF"/>
    <w:rsid w:val="00440256"/>
    <w:rsid w:val="0044062A"/>
    <w:rsid w:val="004408D8"/>
    <w:rsid w:val="0044095F"/>
    <w:rsid w:val="00440F59"/>
    <w:rsid w:val="004412E3"/>
    <w:rsid w:val="00441811"/>
    <w:rsid w:val="00441E0F"/>
    <w:rsid w:val="0044207F"/>
    <w:rsid w:val="00442193"/>
    <w:rsid w:val="0044359A"/>
    <w:rsid w:val="00443ADD"/>
    <w:rsid w:val="00444BD2"/>
    <w:rsid w:val="00445111"/>
    <w:rsid w:val="004452AC"/>
    <w:rsid w:val="004452E5"/>
    <w:rsid w:val="0044584E"/>
    <w:rsid w:val="00446195"/>
    <w:rsid w:val="00446968"/>
    <w:rsid w:val="00446A38"/>
    <w:rsid w:val="004474CC"/>
    <w:rsid w:val="00447CDB"/>
    <w:rsid w:val="00447F00"/>
    <w:rsid w:val="00447FD9"/>
    <w:rsid w:val="00451866"/>
    <w:rsid w:val="00451CDC"/>
    <w:rsid w:val="00451E1C"/>
    <w:rsid w:val="00452DC3"/>
    <w:rsid w:val="004533C4"/>
    <w:rsid w:val="004535AB"/>
    <w:rsid w:val="004542EE"/>
    <w:rsid w:val="0045452D"/>
    <w:rsid w:val="00454ACC"/>
    <w:rsid w:val="00455436"/>
    <w:rsid w:val="00455DFF"/>
    <w:rsid w:val="00455FD5"/>
    <w:rsid w:val="00456136"/>
    <w:rsid w:val="00456952"/>
    <w:rsid w:val="00456E69"/>
    <w:rsid w:val="00457780"/>
    <w:rsid w:val="00457C6A"/>
    <w:rsid w:val="00460053"/>
    <w:rsid w:val="0046023A"/>
    <w:rsid w:val="00461C68"/>
    <w:rsid w:val="00461EB2"/>
    <w:rsid w:val="004624DD"/>
    <w:rsid w:val="00462D49"/>
    <w:rsid w:val="00462FCA"/>
    <w:rsid w:val="0046317F"/>
    <w:rsid w:val="00463F09"/>
    <w:rsid w:val="0046411E"/>
    <w:rsid w:val="004646C7"/>
    <w:rsid w:val="00465DB6"/>
    <w:rsid w:val="00467469"/>
    <w:rsid w:val="00467FA4"/>
    <w:rsid w:val="004705B4"/>
    <w:rsid w:val="004707A5"/>
    <w:rsid w:val="004711AD"/>
    <w:rsid w:val="00471635"/>
    <w:rsid w:val="00472077"/>
    <w:rsid w:val="00472203"/>
    <w:rsid w:val="004723BC"/>
    <w:rsid w:val="00473676"/>
    <w:rsid w:val="00474D28"/>
    <w:rsid w:val="00475066"/>
    <w:rsid w:val="004750E0"/>
    <w:rsid w:val="00475657"/>
    <w:rsid w:val="00475D5B"/>
    <w:rsid w:val="00475D96"/>
    <w:rsid w:val="0047710A"/>
    <w:rsid w:val="00477775"/>
    <w:rsid w:val="00477BB7"/>
    <w:rsid w:val="00477D6C"/>
    <w:rsid w:val="00481C6E"/>
    <w:rsid w:val="00481D37"/>
    <w:rsid w:val="004823F5"/>
    <w:rsid w:val="0048358B"/>
    <w:rsid w:val="004836E9"/>
    <w:rsid w:val="004839E3"/>
    <w:rsid w:val="004839F0"/>
    <w:rsid w:val="0048400F"/>
    <w:rsid w:val="00484699"/>
    <w:rsid w:val="004866FA"/>
    <w:rsid w:val="00487351"/>
    <w:rsid w:val="00487B1A"/>
    <w:rsid w:val="00487C4B"/>
    <w:rsid w:val="00487EF5"/>
    <w:rsid w:val="00487F8F"/>
    <w:rsid w:val="0049089D"/>
    <w:rsid w:val="00490A4E"/>
    <w:rsid w:val="00491606"/>
    <w:rsid w:val="00491BEF"/>
    <w:rsid w:val="004931AD"/>
    <w:rsid w:val="00493D61"/>
    <w:rsid w:val="004946B8"/>
    <w:rsid w:val="0049479B"/>
    <w:rsid w:val="004952D8"/>
    <w:rsid w:val="004963D3"/>
    <w:rsid w:val="004964B3"/>
    <w:rsid w:val="00496703"/>
    <w:rsid w:val="004971BD"/>
    <w:rsid w:val="00497F17"/>
    <w:rsid w:val="004A06AA"/>
    <w:rsid w:val="004A0B50"/>
    <w:rsid w:val="004A10D1"/>
    <w:rsid w:val="004A1163"/>
    <w:rsid w:val="004A16AA"/>
    <w:rsid w:val="004A23EC"/>
    <w:rsid w:val="004A25CB"/>
    <w:rsid w:val="004A3712"/>
    <w:rsid w:val="004A4487"/>
    <w:rsid w:val="004A50DA"/>
    <w:rsid w:val="004A5372"/>
    <w:rsid w:val="004A53BB"/>
    <w:rsid w:val="004A59EF"/>
    <w:rsid w:val="004A6142"/>
    <w:rsid w:val="004A64B5"/>
    <w:rsid w:val="004A6AF3"/>
    <w:rsid w:val="004A77F3"/>
    <w:rsid w:val="004B0770"/>
    <w:rsid w:val="004B0A68"/>
    <w:rsid w:val="004B0D23"/>
    <w:rsid w:val="004B0FDD"/>
    <w:rsid w:val="004B1095"/>
    <w:rsid w:val="004B1106"/>
    <w:rsid w:val="004B11E6"/>
    <w:rsid w:val="004B12F7"/>
    <w:rsid w:val="004B1C9B"/>
    <w:rsid w:val="004B1D96"/>
    <w:rsid w:val="004B2DA2"/>
    <w:rsid w:val="004B356B"/>
    <w:rsid w:val="004B451B"/>
    <w:rsid w:val="004B4998"/>
    <w:rsid w:val="004B63B9"/>
    <w:rsid w:val="004B6F3B"/>
    <w:rsid w:val="004B7B61"/>
    <w:rsid w:val="004C0212"/>
    <w:rsid w:val="004C0A9B"/>
    <w:rsid w:val="004C113D"/>
    <w:rsid w:val="004C11E4"/>
    <w:rsid w:val="004C1615"/>
    <w:rsid w:val="004C1E15"/>
    <w:rsid w:val="004C207C"/>
    <w:rsid w:val="004C22AC"/>
    <w:rsid w:val="004C2517"/>
    <w:rsid w:val="004C316C"/>
    <w:rsid w:val="004C3ACB"/>
    <w:rsid w:val="004C3CE8"/>
    <w:rsid w:val="004C3FF7"/>
    <w:rsid w:val="004C5322"/>
    <w:rsid w:val="004C5713"/>
    <w:rsid w:val="004C5A33"/>
    <w:rsid w:val="004C5BEC"/>
    <w:rsid w:val="004C6B20"/>
    <w:rsid w:val="004C7496"/>
    <w:rsid w:val="004C7533"/>
    <w:rsid w:val="004D011A"/>
    <w:rsid w:val="004D0EA3"/>
    <w:rsid w:val="004D16FA"/>
    <w:rsid w:val="004D2110"/>
    <w:rsid w:val="004D2B00"/>
    <w:rsid w:val="004D2F0C"/>
    <w:rsid w:val="004D2F8F"/>
    <w:rsid w:val="004D3311"/>
    <w:rsid w:val="004D37C0"/>
    <w:rsid w:val="004D3993"/>
    <w:rsid w:val="004D3F1A"/>
    <w:rsid w:val="004D48BE"/>
    <w:rsid w:val="004D5D00"/>
    <w:rsid w:val="004D6845"/>
    <w:rsid w:val="004D7C69"/>
    <w:rsid w:val="004D7D93"/>
    <w:rsid w:val="004E0111"/>
    <w:rsid w:val="004E01A7"/>
    <w:rsid w:val="004E0A74"/>
    <w:rsid w:val="004E0EED"/>
    <w:rsid w:val="004E1AA6"/>
    <w:rsid w:val="004E1AFC"/>
    <w:rsid w:val="004E1BE4"/>
    <w:rsid w:val="004E1BFC"/>
    <w:rsid w:val="004E22E5"/>
    <w:rsid w:val="004E26F5"/>
    <w:rsid w:val="004E2D76"/>
    <w:rsid w:val="004E2EEE"/>
    <w:rsid w:val="004E3F4C"/>
    <w:rsid w:val="004E435F"/>
    <w:rsid w:val="004E5088"/>
    <w:rsid w:val="004E55C3"/>
    <w:rsid w:val="004E5627"/>
    <w:rsid w:val="004E6332"/>
    <w:rsid w:val="004F064A"/>
    <w:rsid w:val="004F1350"/>
    <w:rsid w:val="004F1958"/>
    <w:rsid w:val="004F266B"/>
    <w:rsid w:val="004F38A2"/>
    <w:rsid w:val="004F4902"/>
    <w:rsid w:val="004F56C3"/>
    <w:rsid w:val="004F59D0"/>
    <w:rsid w:val="004F6061"/>
    <w:rsid w:val="004F650C"/>
    <w:rsid w:val="004F67B0"/>
    <w:rsid w:val="004F71A8"/>
    <w:rsid w:val="004F73CF"/>
    <w:rsid w:val="0050095D"/>
    <w:rsid w:val="00500C5F"/>
    <w:rsid w:val="00500DFF"/>
    <w:rsid w:val="00501231"/>
    <w:rsid w:val="005018E8"/>
    <w:rsid w:val="00502C99"/>
    <w:rsid w:val="0050401C"/>
    <w:rsid w:val="005045E5"/>
    <w:rsid w:val="0050478A"/>
    <w:rsid w:val="005055CD"/>
    <w:rsid w:val="00505A37"/>
    <w:rsid w:val="00505F05"/>
    <w:rsid w:val="00505F12"/>
    <w:rsid w:val="0050649B"/>
    <w:rsid w:val="0050665F"/>
    <w:rsid w:val="005074DC"/>
    <w:rsid w:val="00507675"/>
    <w:rsid w:val="00507F02"/>
    <w:rsid w:val="00510733"/>
    <w:rsid w:val="0051091F"/>
    <w:rsid w:val="00510A35"/>
    <w:rsid w:val="00511065"/>
    <w:rsid w:val="005118FC"/>
    <w:rsid w:val="00511A8D"/>
    <w:rsid w:val="00511ECF"/>
    <w:rsid w:val="00512405"/>
    <w:rsid w:val="005129E3"/>
    <w:rsid w:val="00512B75"/>
    <w:rsid w:val="00512DE8"/>
    <w:rsid w:val="00515AA3"/>
    <w:rsid w:val="00515D79"/>
    <w:rsid w:val="00515F44"/>
    <w:rsid w:val="00516230"/>
    <w:rsid w:val="00520748"/>
    <w:rsid w:val="00520E8E"/>
    <w:rsid w:val="0052166E"/>
    <w:rsid w:val="00521B6D"/>
    <w:rsid w:val="00521D89"/>
    <w:rsid w:val="005222F3"/>
    <w:rsid w:val="0052231D"/>
    <w:rsid w:val="00522C0A"/>
    <w:rsid w:val="00524451"/>
    <w:rsid w:val="00524C34"/>
    <w:rsid w:val="0052518A"/>
    <w:rsid w:val="00525667"/>
    <w:rsid w:val="005264E0"/>
    <w:rsid w:val="00526578"/>
    <w:rsid w:val="00526629"/>
    <w:rsid w:val="00526F4C"/>
    <w:rsid w:val="00527689"/>
    <w:rsid w:val="005301D8"/>
    <w:rsid w:val="005304E1"/>
    <w:rsid w:val="005315B6"/>
    <w:rsid w:val="00531ECC"/>
    <w:rsid w:val="00532153"/>
    <w:rsid w:val="00533217"/>
    <w:rsid w:val="00533371"/>
    <w:rsid w:val="0053353B"/>
    <w:rsid w:val="005335DF"/>
    <w:rsid w:val="00533B36"/>
    <w:rsid w:val="00533FB1"/>
    <w:rsid w:val="00534584"/>
    <w:rsid w:val="005358EA"/>
    <w:rsid w:val="00535A04"/>
    <w:rsid w:val="005362CA"/>
    <w:rsid w:val="00536942"/>
    <w:rsid w:val="00536F41"/>
    <w:rsid w:val="005374C0"/>
    <w:rsid w:val="00537C07"/>
    <w:rsid w:val="00537F5E"/>
    <w:rsid w:val="0054005C"/>
    <w:rsid w:val="0054047D"/>
    <w:rsid w:val="00541150"/>
    <w:rsid w:val="00541BD6"/>
    <w:rsid w:val="00541FEE"/>
    <w:rsid w:val="005423E3"/>
    <w:rsid w:val="00542B0F"/>
    <w:rsid w:val="00542E57"/>
    <w:rsid w:val="00543003"/>
    <w:rsid w:val="00543104"/>
    <w:rsid w:val="005434E8"/>
    <w:rsid w:val="005444B3"/>
    <w:rsid w:val="00544696"/>
    <w:rsid w:val="00544BF0"/>
    <w:rsid w:val="00545974"/>
    <w:rsid w:val="00545A1B"/>
    <w:rsid w:val="00547043"/>
    <w:rsid w:val="00547353"/>
    <w:rsid w:val="005474EE"/>
    <w:rsid w:val="00547820"/>
    <w:rsid w:val="005506F9"/>
    <w:rsid w:val="00550819"/>
    <w:rsid w:val="0055135F"/>
    <w:rsid w:val="00551D96"/>
    <w:rsid w:val="00552001"/>
    <w:rsid w:val="0055207F"/>
    <w:rsid w:val="005521BF"/>
    <w:rsid w:val="0055383F"/>
    <w:rsid w:val="0055672F"/>
    <w:rsid w:val="00556A0B"/>
    <w:rsid w:val="0056020A"/>
    <w:rsid w:val="005614B6"/>
    <w:rsid w:val="00561EC1"/>
    <w:rsid w:val="00562186"/>
    <w:rsid w:val="00562A54"/>
    <w:rsid w:val="00562E8D"/>
    <w:rsid w:val="00562F92"/>
    <w:rsid w:val="00563296"/>
    <w:rsid w:val="00564D69"/>
    <w:rsid w:val="00565787"/>
    <w:rsid w:val="00565DC9"/>
    <w:rsid w:val="005709DF"/>
    <w:rsid w:val="00570ABA"/>
    <w:rsid w:val="00570B84"/>
    <w:rsid w:val="00570E83"/>
    <w:rsid w:val="00571073"/>
    <w:rsid w:val="0057157E"/>
    <w:rsid w:val="005725B2"/>
    <w:rsid w:val="00572913"/>
    <w:rsid w:val="00573204"/>
    <w:rsid w:val="005741A6"/>
    <w:rsid w:val="005746BC"/>
    <w:rsid w:val="00574FA0"/>
    <w:rsid w:val="00575086"/>
    <w:rsid w:val="0057613E"/>
    <w:rsid w:val="005762C9"/>
    <w:rsid w:val="00577665"/>
    <w:rsid w:val="00577CA1"/>
    <w:rsid w:val="0058004B"/>
    <w:rsid w:val="00580601"/>
    <w:rsid w:val="00580664"/>
    <w:rsid w:val="0058088B"/>
    <w:rsid w:val="00580BF4"/>
    <w:rsid w:val="00581618"/>
    <w:rsid w:val="00581662"/>
    <w:rsid w:val="005817A4"/>
    <w:rsid w:val="00582574"/>
    <w:rsid w:val="00583336"/>
    <w:rsid w:val="00583572"/>
    <w:rsid w:val="00583613"/>
    <w:rsid w:val="00584290"/>
    <w:rsid w:val="005851D6"/>
    <w:rsid w:val="005868AD"/>
    <w:rsid w:val="0058693B"/>
    <w:rsid w:val="00586BC8"/>
    <w:rsid w:val="005871F3"/>
    <w:rsid w:val="005875BC"/>
    <w:rsid w:val="00587AF8"/>
    <w:rsid w:val="00587BDD"/>
    <w:rsid w:val="005907A1"/>
    <w:rsid w:val="00590805"/>
    <w:rsid w:val="00590A20"/>
    <w:rsid w:val="00590E48"/>
    <w:rsid w:val="00590E5F"/>
    <w:rsid w:val="00590E64"/>
    <w:rsid w:val="0059126E"/>
    <w:rsid w:val="005913C6"/>
    <w:rsid w:val="005918C5"/>
    <w:rsid w:val="00592633"/>
    <w:rsid w:val="00594788"/>
    <w:rsid w:val="00594970"/>
    <w:rsid w:val="00594EC6"/>
    <w:rsid w:val="00595B2A"/>
    <w:rsid w:val="005966E4"/>
    <w:rsid w:val="0059698B"/>
    <w:rsid w:val="00596AA6"/>
    <w:rsid w:val="00596DD0"/>
    <w:rsid w:val="0059726E"/>
    <w:rsid w:val="00597701"/>
    <w:rsid w:val="005A0236"/>
    <w:rsid w:val="005A03F7"/>
    <w:rsid w:val="005A0AE4"/>
    <w:rsid w:val="005A103F"/>
    <w:rsid w:val="005A10EA"/>
    <w:rsid w:val="005A1239"/>
    <w:rsid w:val="005A1E10"/>
    <w:rsid w:val="005A210C"/>
    <w:rsid w:val="005A22F8"/>
    <w:rsid w:val="005A2DB5"/>
    <w:rsid w:val="005A39A1"/>
    <w:rsid w:val="005A3B95"/>
    <w:rsid w:val="005A3F35"/>
    <w:rsid w:val="005A4976"/>
    <w:rsid w:val="005A4AC6"/>
    <w:rsid w:val="005A4C82"/>
    <w:rsid w:val="005A56BE"/>
    <w:rsid w:val="005A65D4"/>
    <w:rsid w:val="005A6B18"/>
    <w:rsid w:val="005A7523"/>
    <w:rsid w:val="005A7B5C"/>
    <w:rsid w:val="005B0497"/>
    <w:rsid w:val="005B055A"/>
    <w:rsid w:val="005B0EC6"/>
    <w:rsid w:val="005B1920"/>
    <w:rsid w:val="005B2823"/>
    <w:rsid w:val="005B29CE"/>
    <w:rsid w:val="005B3826"/>
    <w:rsid w:val="005B3CEC"/>
    <w:rsid w:val="005B3E7D"/>
    <w:rsid w:val="005B4094"/>
    <w:rsid w:val="005B46C6"/>
    <w:rsid w:val="005B4827"/>
    <w:rsid w:val="005B53F9"/>
    <w:rsid w:val="005B5ADE"/>
    <w:rsid w:val="005B6CB9"/>
    <w:rsid w:val="005C01F7"/>
    <w:rsid w:val="005C0F6A"/>
    <w:rsid w:val="005C13C3"/>
    <w:rsid w:val="005C2739"/>
    <w:rsid w:val="005C283A"/>
    <w:rsid w:val="005C2BDC"/>
    <w:rsid w:val="005C3232"/>
    <w:rsid w:val="005C35DB"/>
    <w:rsid w:val="005C398C"/>
    <w:rsid w:val="005C47D4"/>
    <w:rsid w:val="005C5EDF"/>
    <w:rsid w:val="005C669F"/>
    <w:rsid w:val="005C7094"/>
    <w:rsid w:val="005C7333"/>
    <w:rsid w:val="005C7422"/>
    <w:rsid w:val="005D0390"/>
    <w:rsid w:val="005D059D"/>
    <w:rsid w:val="005D0829"/>
    <w:rsid w:val="005D21B9"/>
    <w:rsid w:val="005D2C79"/>
    <w:rsid w:val="005D3E9C"/>
    <w:rsid w:val="005D4390"/>
    <w:rsid w:val="005D4B04"/>
    <w:rsid w:val="005D560F"/>
    <w:rsid w:val="005D64F9"/>
    <w:rsid w:val="005D68FF"/>
    <w:rsid w:val="005D6AB1"/>
    <w:rsid w:val="005D6E5A"/>
    <w:rsid w:val="005D73C1"/>
    <w:rsid w:val="005D73CE"/>
    <w:rsid w:val="005E00F5"/>
    <w:rsid w:val="005E09AB"/>
    <w:rsid w:val="005E0AE9"/>
    <w:rsid w:val="005E0B66"/>
    <w:rsid w:val="005E13B3"/>
    <w:rsid w:val="005E1542"/>
    <w:rsid w:val="005E16F5"/>
    <w:rsid w:val="005E1826"/>
    <w:rsid w:val="005E1CD5"/>
    <w:rsid w:val="005E2C00"/>
    <w:rsid w:val="005E3577"/>
    <w:rsid w:val="005E3FBF"/>
    <w:rsid w:val="005E4544"/>
    <w:rsid w:val="005E4706"/>
    <w:rsid w:val="005E5297"/>
    <w:rsid w:val="005E598A"/>
    <w:rsid w:val="005E5CF9"/>
    <w:rsid w:val="005E5DC5"/>
    <w:rsid w:val="005E60AC"/>
    <w:rsid w:val="005E6C8A"/>
    <w:rsid w:val="005E7193"/>
    <w:rsid w:val="005E76A4"/>
    <w:rsid w:val="005E7D20"/>
    <w:rsid w:val="005F0141"/>
    <w:rsid w:val="005F02BA"/>
    <w:rsid w:val="005F0B10"/>
    <w:rsid w:val="005F108F"/>
    <w:rsid w:val="005F1534"/>
    <w:rsid w:val="005F1602"/>
    <w:rsid w:val="005F23A8"/>
    <w:rsid w:val="005F244F"/>
    <w:rsid w:val="005F2B92"/>
    <w:rsid w:val="005F2CB7"/>
    <w:rsid w:val="005F3A6E"/>
    <w:rsid w:val="005F3D5A"/>
    <w:rsid w:val="005F42EA"/>
    <w:rsid w:val="005F43B6"/>
    <w:rsid w:val="005F4609"/>
    <w:rsid w:val="005F4BE6"/>
    <w:rsid w:val="005F59A9"/>
    <w:rsid w:val="005F6B13"/>
    <w:rsid w:val="005F6C12"/>
    <w:rsid w:val="005F723B"/>
    <w:rsid w:val="005F73A5"/>
    <w:rsid w:val="006012B7"/>
    <w:rsid w:val="00601E18"/>
    <w:rsid w:val="0060246F"/>
    <w:rsid w:val="00602BC0"/>
    <w:rsid w:val="006034CC"/>
    <w:rsid w:val="006037C7"/>
    <w:rsid w:val="00603861"/>
    <w:rsid w:val="0060508C"/>
    <w:rsid w:val="006051F1"/>
    <w:rsid w:val="006056E3"/>
    <w:rsid w:val="006062E6"/>
    <w:rsid w:val="0060650A"/>
    <w:rsid w:val="00607A4C"/>
    <w:rsid w:val="00607C34"/>
    <w:rsid w:val="00607E5B"/>
    <w:rsid w:val="00610088"/>
    <w:rsid w:val="006103A1"/>
    <w:rsid w:val="00610559"/>
    <w:rsid w:val="0061060B"/>
    <w:rsid w:val="00611116"/>
    <w:rsid w:val="00611211"/>
    <w:rsid w:val="006114E3"/>
    <w:rsid w:val="00611531"/>
    <w:rsid w:val="00611AFD"/>
    <w:rsid w:val="00611BE3"/>
    <w:rsid w:val="00611D40"/>
    <w:rsid w:val="00612671"/>
    <w:rsid w:val="00612941"/>
    <w:rsid w:val="00612DCE"/>
    <w:rsid w:val="00614084"/>
    <w:rsid w:val="006141DC"/>
    <w:rsid w:val="006145E0"/>
    <w:rsid w:val="006158C9"/>
    <w:rsid w:val="00615D44"/>
    <w:rsid w:val="0061666D"/>
    <w:rsid w:val="00616F74"/>
    <w:rsid w:val="00617F14"/>
    <w:rsid w:val="0062011C"/>
    <w:rsid w:val="006202A5"/>
    <w:rsid w:val="00620D12"/>
    <w:rsid w:val="00620E13"/>
    <w:rsid w:val="0062133A"/>
    <w:rsid w:val="006215B3"/>
    <w:rsid w:val="00621DF1"/>
    <w:rsid w:val="00622BC0"/>
    <w:rsid w:val="00623CC7"/>
    <w:rsid w:val="00624C6E"/>
    <w:rsid w:val="006274B5"/>
    <w:rsid w:val="00627A45"/>
    <w:rsid w:val="00627CAB"/>
    <w:rsid w:val="0063005B"/>
    <w:rsid w:val="006306DC"/>
    <w:rsid w:val="00630F6D"/>
    <w:rsid w:val="006318E2"/>
    <w:rsid w:val="006318FB"/>
    <w:rsid w:val="00631A89"/>
    <w:rsid w:val="00631BA7"/>
    <w:rsid w:val="006323B5"/>
    <w:rsid w:val="006348B0"/>
    <w:rsid w:val="00634EB6"/>
    <w:rsid w:val="006353DC"/>
    <w:rsid w:val="0063562D"/>
    <w:rsid w:val="006358B4"/>
    <w:rsid w:val="00635FD3"/>
    <w:rsid w:val="00636291"/>
    <w:rsid w:val="0063730C"/>
    <w:rsid w:val="00637DF7"/>
    <w:rsid w:val="006403BC"/>
    <w:rsid w:val="00640F6E"/>
    <w:rsid w:val="0064160F"/>
    <w:rsid w:val="0064172D"/>
    <w:rsid w:val="00641DE1"/>
    <w:rsid w:val="006425E8"/>
    <w:rsid w:val="00642696"/>
    <w:rsid w:val="00642A21"/>
    <w:rsid w:val="00642A49"/>
    <w:rsid w:val="0064335D"/>
    <w:rsid w:val="0064350B"/>
    <w:rsid w:val="00643E32"/>
    <w:rsid w:val="00645B41"/>
    <w:rsid w:val="00645BE5"/>
    <w:rsid w:val="006468CA"/>
    <w:rsid w:val="00646B91"/>
    <w:rsid w:val="006476DE"/>
    <w:rsid w:val="006507F1"/>
    <w:rsid w:val="00650BFC"/>
    <w:rsid w:val="006513B7"/>
    <w:rsid w:val="0065270E"/>
    <w:rsid w:val="006537D9"/>
    <w:rsid w:val="00653C8F"/>
    <w:rsid w:val="00654A01"/>
    <w:rsid w:val="00654D6B"/>
    <w:rsid w:val="00655032"/>
    <w:rsid w:val="006550A2"/>
    <w:rsid w:val="00655A5C"/>
    <w:rsid w:val="00655BF7"/>
    <w:rsid w:val="00656D57"/>
    <w:rsid w:val="00657216"/>
    <w:rsid w:val="006605F8"/>
    <w:rsid w:val="00660E0C"/>
    <w:rsid w:val="006610DB"/>
    <w:rsid w:val="0066123D"/>
    <w:rsid w:val="006613FA"/>
    <w:rsid w:val="00661805"/>
    <w:rsid w:val="00662A2B"/>
    <w:rsid w:val="0066326D"/>
    <w:rsid w:val="006633B6"/>
    <w:rsid w:val="006635D1"/>
    <w:rsid w:val="006636D9"/>
    <w:rsid w:val="00663BCA"/>
    <w:rsid w:val="00663E6E"/>
    <w:rsid w:val="00664518"/>
    <w:rsid w:val="00664542"/>
    <w:rsid w:val="006651B8"/>
    <w:rsid w:val="00667016"/>
    <w:rsid w:val="006670D0"/>
    <w:rsid w:val="00667767"/>
    <w:rsid w:val="006678A6"/>
    <w:rsid w:val="00667946"/>
    <w:rsid w:val="00670927"/>
    <w:rsid w:val="006716F4"/>
    <w:rsid w:val="00673536"/>
    <w:rsid w:val="006737E0"/>
    <w:rsid w:val="00673B49"/>
    <w:rsid w:val="006768BC"/>
    <w:rsid w:val="00676F35"/>
    <w:rsid w:val="00677DE8"/>
    <w:rsid w:val="006812FD"/>
    <w:rsid w:val="00681A51"/>
    <w:rsid w:val="00682541"/>
    <w:rsid w:val="00682643"/>
    <w:rsid w:val="006826F7"/>
    <w:rsid w:val="00682C8C"/>
    <w:rsid w:val="0068379E"/>
    <w:rsid w:val="0068381A"/>
    <w:rsid w:val="00684196"/>
    <w:rsid w:val="006847F1"/>
    <w:rsid w:val="00684B5D"/>
    <w:rsid w:val="00685C22"/>
    <w:rsid w:val="00685C42"/>
    <w:rsid w:val="00686107"/>
    <w:rsid w:val="006869CB"/>
    <w:rsid w:val="00686DAF"/>
    <w:rsid w:val="00687982"/>
    <w:rsid w:val="00687E0B"/>
    <w:rsid w:val="006901A1"/>
    <w:rsid w:val="006915C1"/>
    <w:rsid w:val="006917E4"/>
    <w:rsid w:val="006919F0"/>
    <w:rsid w:val="006923C7"/>
    <w:rsid w:val="00692429"/>
    <w:rsid w:val="00693007"/>
    <w:rsid w:val="006936C9"/>
    <w:rsid w:val="00693EDB"/>
    <w:rsid w:val="00694284"/>
    <w:rsid w:val="00694719"/>
    <w:rsid w:val="006952B1"/>
    <w:rsid w:val="006953FA"/>
    <w:rsid w:val="00695AB5"/>
    <w:rsid w:val="00695F60"/>
    <w:rsid w:val="006962EF"/>
    <w:rsid w:val="00697AA8"/>
    <w:rsid w:val="00697AD6"/>
    <w:rsid w:val="00697F50"/>
    <w:rsid w:val="006A02C0"/>
    <w:rsid w:val="006A130D"/>
    <w:rsid w:val="006A1562"/>
    <w:rsid w:val="006A1BBA"/>
    <w:rsid w:val="006A1C4B"/>
    <w:rsid w:val="006A26B2"/>
    <w:rsid w:val="006A2911"/>
    <w:rsid w:val="006A2C10"/>
    <w:rsid w:val="006A2FD0"/>
    <w:rsid w:val="006A32DB"/>
    <w:rsid w:val="006A3989"/>
    <w:rsid w:val="006A3DC9"/>
    <w:rsid w:val="006A51BB"/>
    <w:rsid w:val="006A6710"/>
    <w:rsid w:val="006A67CD"/>
    <w:rsid w:val="006A6948"/>
    <w:rsid w:val="006A757C"/>
    <w:rsid w:val="006A7F0F"/>
    <w:rsid w:val="006B0119"/>
    <w:rsid w:val="006B052E"/>
    <w:rsid w:val="006B0627"/>
    <w:rsid w:val="006B09E1"/>
    <w:rsid w:val="006B14E3"/>
    <w:rsid w:val="006B1C89"/>
    <w:rsid w:val="006B2DFE"/>
    <w:rsid w:val="006B4D10"/>
    <w:rsid w:val="006B5C58"/>
    <w:rsid w:val="006B683D"/>
    <w:rsid w:val="006B6B5A"/>
    <w:rsid w:val="006B6C99"/>
    <w:rsid w:val="006B7149"/>
    <w:rsid w:val="006B78D8"/>
    <w:rsid w:val="006C16F9"/>
    <w:rsid w:val="006C2446"/>
    <w:rsid w:val="006C4BB2"/>
    <w:rsid w:val="006C4D19"/>
    <w:rsid w:val="006C51ED"/>
    <w:rsid w:val="006C69CD"/>
    <w:rsid w:val="006C6B5C"/>
    <w:rsid w:val="006D00F5"/>
    <w:rsid w:val="006D0B4E"/>
    <w:rsid w:val="006D0BC8"/>
    <w:rsid w:val="006D0EDC"/>
    <w:rsid w:val="006D130E"/>
    <w:rsid w:val="006D16E8"/>
    <w:rsid w:val="006D1B65"/>
    <w:rsid w:val="006D1C18"/>
    <w:rsid w:val="006D2AF1"/>
    <w:rsid w:val="006D32F5"/>
    <w:rsid w:val="006D3B91"/>
    <w:rsid w:val="006D3C06"/>
    <w:rsid w:val="006D4535"/>
    <w:rsid w:val="006D46F7"/>
    <w:rsid w:val="006D4CCB"/>
    <w:rsid w:val="006D5A6B"/>
    <w:rsid w:val="006D5C76"/>
    <w:rsid w:val="006D61C0"/>
    <w:rsid w:val="006D6AF5"/>
    <w:rsid w:val="006D7583"/>
    <w:rsid w:val="006E0036"/>
    <w:rsid w:val="006E03ED"/>
    <w:rsid w:val="006E0510"/>
    <w:rsid w:val="006E25ED"/>
    <w:rsid w:val="006E304A"/>
    <w:rsid w:val="006E30EC"/>
    <w:rsid w:val="006E371B"/>
    <w:rsid w:val="006E3CFD"/>
    <w:rsid w:val="006E48F6"/>
    <w:rsid w:val="006E5A37"/>
    <w:rsid w:val="006E6597"/>
    <w:rsid w:val="006E7596"/>
    <w:rsid w:val="006E75C3"/>
    <w:rsid w:val="006E7991"/>
    <w:rsid w:val="006E7AF3"/>
    <w:rsid w:val="006E7CB7"/>
    <w:rsid w:val="006F02B0"/>
    <w:rsid w:val="006F1353"/>
    <w:rsid w:val="006F1E10"/>
    <w:rsid w:val="006F2029"/>
    <w:rsid w:val="006F2FCC"/>
    <w:rsid w:val="006F3254"/>
    <w:rsid w:val="006F380F"/>
    <w:rsid w:val="006F4110"/>
    <w:rsid w:val="006F49FD"/>
    <w:rsid w:val="006F5223"/>
    <w:rsid w:val="006F5E1A"/>
    <w:rsid w:val="006F6126"/>
    <w:rsid w:val="006F6417"/>
    <w:rsid w:val="006F65C5"/>
    <w:rsid w:val="006F703F"/>
    <w:rsid w:val="006F7165"/>
    <w:rsid w:val="006F7914"/>
    <w:rsid w:val="006F7F0E"/>
    <w:rsid w:val="007008E3"/>
    <w:rsid w:val="00700AFC"/>
    <w:rsid w:val="00701D48"/>
    <w:rsid w:val="007021DA"/>
    <w:rsid w:val="00703051"/>
    <w:rsid w:val="007030F1"/>
    <w:rsid w:val="007036A7"/>
    <w:rsid w:val="00703E0C"/>
    <w:rsid w:val="00704041"/>
    <w:rsid w:val="007046CA"/>
    <w:rsid w:val="00704707"/>
    <w:rsid w:val="007058BB"/>
    <w:rsid w:val="007062F1"/>
    <w:rsid w:val="0071089F"/>
    <w:rsid w:val="00710BB5"/>
    <w:rsid w:val="00710D2D"/>
    <w:rsid w:val="00711A54"/>
    <w:rsid w:val="00711D7F"/>
    <w:rsid w:val="00712D5F"/>
    <w:rsid w:val="00714AE7"/>
    <w:rsid w:val="00714CCA"/>
    <w:rsid w:val="00715997"/>
    <w:rsid w:val="007159E0"/>
    <w:rsid w:val="00716624"/>
    <w:rsid w:val="007169B0"/>
    <w:rsid w:val="007169F4"/>
    <w:rsid w:val="00716F33"/>
    <w:rsid w:val="007177CF"/>
    <w:rsid w:val="0072083B"/>
    <w:rsid w:val="0072098F"/>
    <w:rsid w:val="007213F7"/>
    <w:rsid w:val="0072177F"/>
    <w:rsid w:val="0072244E"/>
    <w:rsid w:val="00723597"/>
    <w:rsid w:val="007237BC"/>
    <w:rsid w:val="007237C5"/>
    <w:rsid w:val="007240B0"/>
    <w:rsid w:val="007242F7"/>
    <w:rsid w:val="0072459E"/>
    <w:rsid w:val="00725108"/>
    <w:rsid w:val="007257CF"/>
    <w:rsid w:val="0072591F"/>
    <w:rsid w:val="00725C68"/>
    <w:rsid w:val="00726BB4"/>
    <w:rsid w:val="00727D71"/>
    <w:rsid w:val="0073009A"/>
    <w:rsid w:val="007300FD"/>
    <w:rsid w:val="00732417"/>
    <w:rsid w:val="00733F71"/>
    <w:rsid w:val="007346C8"/>
    <w:rsid w:val="0073473F"/>
    <w:rsid w:val="0073478E"/>
    <w:rsid w:val="00734ACB"/>
    <w:rsid w:val="00734E18"/>
    <w:rsid w:val="0073595E"/>
    <w:rsid w:val="00735EB7"/>
    <w:rsid w:val="007372BA"/>
    <w:rsid w:val="00737822"/>
    <w:rsid w:val="00737EE3"/>
    <w:rsid w:val="00740B80"/>
    <w:rsid w:val="0074124E"/>
    <w:rsid w:val="007412A8"/>
    <w:rsid w:val="007415C2"/>
    <w:rsid w:val="00743ABD"/>
    <w:rsid w:val="00743CDE"/>
    <w:rsid w:val="00744D30"/>
    <w:rsid w:val="007451ED"/>
    <w:rsid w:val="007457A0"/>
    <w:rsid w:val="00745AEE"/>
    <w:rsid w:val="007466BB"/>
    <w:rsid w:val="007469F5"/>
    <w:rsid w:val="00746D71"/>
    <w:rsid w:val="00746EF2"/>
    <w:rsid w:val="00747CCB"/>
    <w:rsid w:val="00750103"/>
    <w:rsid w:val="00750321"/>
    <w:rsid w:val="00750B4D"/>
    <w:rsid w:val="007514E2"/>
    <w:rsid w:val="00751A10"/>
    <w:rsid w:val="00752349"/>
    <w:rsid w:val="00752BC0"/>
    <w:rsid w:val="0075360F"/>
    <w:rsid w:val="0075370C"/>
    <w:rsid w:val="007537A4"/>
    <w:rsid w:val="007539F6"/>
    <w:rsid w:val="00753FA1"/>
    <w:rsid w:val="0075453B"/>
    <w:rsid w:val="0075492B"/>
    <w:rsid w:val="00754A51"/>
    <w:rsid w:val="00754E18"/>
    <w:rsid w:val="00754EC6"/>
    <w:rsid w:val="00755635"/>
    <w:rsid w:val="007563D7"/>
    <w:rsid w:val="00756CA3"/>
    <w:rsid w:val="00756DA1"/>
    <w:rsid w:val="00756EA2"/>
    <w:rsid w:val="00757D98"/>
    <w:rsid w:val="007604BE"/>
    <w:rsid w:val="007605BE"/>
    <w:rsid w:val="007607D2"/>
    <w:rsid w:val="00761A09"/>
    <w:rsid w:val="00761DDF"/>
    <w:rsid w:val="00761FE3"/>
    <w:rsid w:val="007622EC"/>
    <w:rsid w:val="007643A6"/>
    <w:rsid w:val="007649EE"/>
    <w:rsid w:val="00765C7A"/>
    <w:rsid w:val="00766E02"/>
    <w:rsid w:val="007671DD"/>
    <w:rsid w:val="00767AEC"/>
    <w:rsid w:val="00767CC2"/>
    <w:rsid w:val="00770DB4"/>
    <w:rsid w:val="00771310"/>
    <w:rsid w:val="00771684"/>
    <w:rsid w:val="0077223A"/>
    <w:rsid w:val="00773529"/>
    <w:rsid w:val="00774365"/>
    <w:rsid w:val="0077582E"/>
    <w:rsid w:val="00776209"/>
    <w:rsid w:val="0077620D"/>
    <w:rsid w:val="00777478"/>
    <w:rsid w:val="00780327"/>
    <w:rsid w:val="007816F7"/>
    <w:rsid w:val="00781A26"/>
    <w:rsid w:val="0078216A"/>
    <w:rsid w:val="007822AB"/>
    <w:rsid w:val="00782466"/>
    <w:rsid w:val="00782D6E"/>
    <w:rsid w:val="00782D8D"/>
    <w:rsid w:val="00783ABF"/>
    <w:rsid w:val="00783B76"/>
    <w:rsid w:val="00784954"/>
    <w:rsid w:val="007852EF"/>
    <w:rsid w:val="00785545"/>
    <w:rsid w:val="007858DF"/>
    <w:rsid w:val="00785D1E"/>
    <w:rsid w:val="00786DD0"/>
    <w:rsid w:val="007903FA"/>
    <w:rsid w:val="007922C9"/>
    <w:rsid w:val="00792503"/>
    <w:rsid w:val="007932BD"/>
    <w:rsid w:val="007941C0"/>
    <w:rsid w:val="007944BB"/>
    <w:rsid w:val="00794B2C"/>
    <w:rsid w:val="00794F01"/>
    <w:rsid w:val="00795000"/>
    <w:rsid w:val="00795088"/>
    <w:rsid w:val="007954D2"/>
    <w:rsid w:val="007955E8"/>
    <w:rsid w:val="00795AD8"/>
    <w:rsid w:val="007976E2"/>
    <w:rsid w:val="00797A4D"/>
    <w:rsid w:val="00797E2A"/>
    <w:rsid w:val="00797F8D"/>
    <w:rsid w:val="007A0509"/>
    <w:rsid w:val="007A0C5F"/>
    <w:rsid w:val="007A171F"/>
    <w:rsid w:val="007A2B8B"/>
    <w:rsid w:val="007A2F51"/>
    <w:rsid w:val="007A348A"/>
    <w:rsid w:val="007A3ADD"/>
    <w:rsid w:val="007A3B38"/>
    <w:rsid w:val="007A47E3"/>
    <w:rsid w:val="007A49B0"/>
    <w:rsid w:val="007A4A2C"/>
    <w:rsid w:val="007A4C17"/>
    <w:rsid w:val="007A56A5"/>
    <w:rsid w:val="007A574C"/>
    <w:rsid w:val="007A5982"/>
    <w:rsid w:val="007A5B22"/>
    <w:rsid w:val="007A5E71"/>
    <w:rsid w:val="007A672B"/>
    <w:rsid w:val="007A6F98"/>
    <w:rsid w:val="007A760C"/>
    <w:rsid w:val="007A7958"/>
    <w:rsid w:val="007B01CE"/>
    <w:rsid w:val="007B05FC"/>
    <w:rsid w:val="007B097C"/>
    <w:rsid w:val="007B0D3F"/>
    <w:rsid w:val="007B0DD1"/>
    <w:rsid w:val="007B0F46"/>
    <w:rsid w:val="007B1055"/>
    <w:rsid w:val="007B140D"/>
    <w:rsid w:val="007B31DC"/>
    <w:rsid w:val="007B3AC1"/>
    <w:rsid w:val="007B3DBC"/>
    <w:rsid w:val="007B3EBE"/>
    <w:rsid w:val="007B46B7"/>
    <w:rsid w:val="007B47C8"/>
    <w:rsid w:val="007B5854"/>
    <w:rsid w:val="007B6040"/>
    <w:rsid w:val="007B605D"/>
    <w:rsid w:val="007B6322"/>
    <w:rsid w:val="007B75CB"/>
    <w:rsid w:val="007B75EB"/>
    <w:rsid w:val="007B7A02"/>
    <w:rsid w:val="007B7C29"/>
    <w:rsid w:val="007B7CB1"/>
    <w:rsid w:val="007C08CC"/>
    <w:rsid w:val="007C0A1E"/>
    <w:rsid w:val="007C0E3D"/>
    <w:rsid w:val="007C15B8"/>
    <w:rsid w:val="007C1CFA"/>
    <w:rsid w:val="007C36B7"/>
    <w:rsid w:val="007C3984"/>
    <w:rsid w:val="007C401E"/>
    <w:rsid w:val="007C447D"/>
    <w:rsid w:val="007C48FA"/>
    <w:rsid w:val="007C4C2B"/>
    <w:rsid w:val="007C5439"/>
    <w:rsid w:val="007C589C"/>
    <w:rsid w:val="007C5F6C"/>
    <w:rsid w:val="007C7069"/>
    <w:rsid w:val="007C7141"/>
    <w:rsid w:val="007C7605"/>
    <w:rsid w:val="007C7B63"/>
    <w:rsid w:val="007D168F"/>
    <w:rsid w:val="007D1AEA"/>
    <w:rsid w:val="007D2B82"/>
    <w:rsid w:val="007D396E"/>
    <w:rsid w:val="007D3BFE"/>
    <w:rsid w:val="007D3E2D"/>
    <w:rsid w:val="007D41EF"/>
    <w:rsid w:val="007D55FA"/>
    <w:rsid w:val="007D6125"/>
    <w:rsid w:val="007D6685"/>
    <w:rsid w:val="007D6B36"/>
    <w:rsid w:val="007D76EC"/>
    <w:rsid w:val="007D7838"/>
    <w:rsid w:val="007D7888"/>
    <w:rsid w:val="007D7902"/>
    <w:rsid w:val="007D7A25"/>
    <w:rsid w:val="007E018C"/>
    <w:rsid w:val="007E0236"/>
    <w:rsid w:val="007E03DD"/>
    <w:rsid w:val="007E04FB"/>
    <w:rsid w:val="007E08B1"/>
    <w:rsid w:val="007E0A26"/>
    <w:rsid w:val="007E1CD4"/>
    <w:rsid w:val="007E1E23"/>
    <w:rsid w:val="007E2081"/>
    <w:rsid w:val="007E2BFC"/>
    <w:rsid w:val="007E2CCF"/>
    <w:rsid w:val="007E2E86"/>
    <w:rsid w:val="007E2F3C"/>
    <w:rsid w:val="007E2F51"/>
    <w:rsid w:val="007E6BA3"/>
    <w:rsid w:val="007E6E7D"/>
    <w:rsid w:val="007E7043"/>
    <w:rsid w:val="007E77D3"/>
    <w:rsid w:val="007F0315"/>
    <w:rsid w:val="007F033F"/>
    <w:rsid w:val="007F2510"/>
    <w:rsid w:val="007F37E6"/>
    <w:rsid w:val="007F3FB5"/>
    <w:rsid w:val="007F412C"/>
    <w:rsid w:val="007F42D2"/>
    <w:rsid w:val="007F44F0"/>
    <w:rsid w:val="007F4E08"/>
    <w:rsid w:val="007F4FF3"/>
    <w:rsid w:val="007F504E"/>
    <w:rsid w:val="007F5095"/>
    <w:rsid w:val="007F5127"/>
    <w:rsid w:val="007F58F0"/>
    <w:rsid w:val="007F5965"/>
    <w:rsid w:val="007F5A3C"/>
    <w:rsid w:val="007F645B"/>
    <w:rsid w:val="007F6765"/>
    <w:rsid w:val="007F6A3F"/>
    <w:rsid w:val="007F78E4"/>
    <w:rsid w:val="00800766"/>
    <w:rsid w:val="00801418"/>
    <w:rsid w:val="0080262A"/>
    <w:rsid w:val="00803A57"/>
    <w:rsid w:val="00804061"/>
    <w:rsid w:val="00805E70"/>
    <w:rsid w:val="00805FC3"/>
    <w:rsid w:val="00806629"/>
    <w:rsid w:val="00806701"/>
    <w:rsid w:val="00807828"/>
    <w:rsid w:val="00810BA4"/>
    <w:rsid w:val="00811625"/>
    <w:rsid w:val="00811BAD"/>
    <w:rsid w:val="00812070"/>
    <w:rsid w:val="00812880"/>
    <w:rsid w:val="008135D5"/>
    <w:rsid w:val="00813699"/>
    <w:rsid w:val="008136FF"/>
    <w:rsid w:val="00813B7F"/>
    <w:rsid w:val="00813E85"/>
    <w:rsid w:val="008145F1"/>
    <w:rsid w:val="0081460E"/>
    <w:rsid w:val="00814EE3"/>
    <w:rsid w:val="0081516D"/>
    <w:rsid w:val="00815E52"/>
    <w:rsid w:val="00815EA7"/>
    <w:rsid w:val="008160EF"/>
    <w:rsid w:val="008164A4"/>
    <w:rsid w:val="0081666E"/>
    <w:rsid w:val="008173B1"/>
    <w:rsid w:val="00817DFF"/>
    <w:rsid w:val="008204F4"/>
    <w:rsid w:val="00820965"/>
    <w:rsid w:val="0082106E"/>
    <w:rsid w:val="008217F1"/>
    <w:rsid w:val="00821FEA"/>
    <w:rsid w:val="008222DD"/>
    <w:rsid w:val="008226E8"/>
    <w:rsid w:val="00822C0B"/>
    <w:rsid w:val="00823719"/>
    <w:rsid w:val="00823776"/>
    <w:rsid w:val="008244D3"/>
    <w:rsid w:val="00824502"/>
    <w:rsid w:val="00824543"/>
    <w:rsid w:val="008248E5"/>
    <w:rsid w:val="00824CD0"/>
    <w:rsid w:val="008262D0"/>
    <w:rsid w:val="00826CB3"/>
    <w:rsid w:val="00826F74"/>
    <w:rsid w:val="008308D5"/>
    <w:rsid w:val="00830B16"/>
    <w:rsid w:val="00830C98"/>
    <w:rsid w:val="00833299"/>
    <w:rsid w:val="0083346E"/>
    <w:rsid w:val="008334AA"/>
    <w:rsid w:val="00834240"/>
    <w:rsid w:val="0083549F"/>
    <w:rsid w:val="00836304"/>
    <w:rsid w:val="00837473"/>
    <w:rsid w:val="0083753E"/>
    <w:rsid w:val="00837E06"/>
    <w:rsid w:val="00840668"/>
    <w:rsid w:val="00840A41"/>
    <w:rsid w:val="00841A32"/>
    <w:rsid w:val="00841EAE"/>
    <w:rsid w:val="00842DAC"/>
    <w:rsid w:val="00843302"/>
    <w:rsid w:val="00843AC8"/>
    <w:rsid w:val="00843B85"/>
    <w:rsid w:val="00845E64"/>
    <w:rsid w:val="008466D6"/>
    <w:rsid w:val="008467B5"/>
    <w:rsid w:val="00847018"/>
    <w:rsid w:val="00847154"/>
    <w:rsid w:val="00847F7F"/>
    <w:rsid w:val="008505C8"/>
    <w:rsid w:val="008505F3"/>
    <w:rsid w:val="00850A6F"/>
    <w:rsid w:val="00851635"/>
    <w:rsid w:val="00851C9C"/>
    <w:rsid w:val="008524E8"/>
    <w:rsid w:val="00852796"/>
    <w:rsid w:val="00852B52"/>
    <w:rsid w:val="00853362"/>
    <w:rsid w:val="0085351B"/>
    <w:rsid w:val="00853CCB"/>
    <w:rsid w:val="00853CEB"/>
    <w:rsid w:val="00854106"/>
    <w:rsid w:val="0085473A"/>
    <w:rsid w:val="008550F1"/>
    <w:rsid w:val="008558F3"/>
    <w:rsid w:val="0085614E"/>
    <w:rsid w:val="008573EA"/>
    <w:rsid w:val="008578C3"/>
    <w:rsid w:val="00857DF7"/>
    <w:rsid w:val="00860726"/>
    <w:rsid w:val="00860E0E"/>
    <w:rsid w:val="00861883"/>
    <w:rsid w:val="008620B7"/>
    <w:rsid w:val="00862231"/>
    <w:rsid w:val="008629F8"/>
    <w:rsid w:val="00862BEB"/>
    <w:rsid w:val="00863A4F"/>
    <w:rsid w:val="00863A53"/>
    <w:rsid w:val="008642F4"/>
    <w:rsid w:val="008646B4"/>
    <w:rsid w:val="00864948"/>
    <w:rsid w:val="00864ADD"/>
    <w:rsid w:val="00864B6F"/>
    <w:rsid w:val="00865DE1"/>
    <w:rsid w:val="00865E5C"/>
    <w:rsid w:val="00866AC1"/>
    <w:rsid w:val="00866DDB"/>
    <w:rsid w:val="0086716F"/>
    <w:rsid w:val="00870258"/>
    <w:rsid w:val="008703B6"/>
    <w:rsid w:val="008709AB"/>
    <w:rsid w:val="008713BF"/>
    <w:rsid w:val="00871628"/>
    <w:rsid w:val="00871D54"/>
    <w:rsid w:val="00872FCA"/>
    <w:rsid w:val="0087325B"/>
    <w:rsid w:val="00873345"/>
    <w:rsid w:val="00873C5A"/>
    <w:rsid w:val="00875568"/>
    <w:rsid w:val="00877CAF"/>
    <w:rsid w:val="00877F58"/>
    <w:rsid w:val="008800CD"/>
    <w:rsid w:val="00880B2E"/>
    <w:rsid w:val="00881104"/>
    <w:rsid w:val="008816C6"/>
    <w:rsid w:val="00881CE7"/>
    <w:rsid w:val="00882606"/>
    <w:rsid w:val="00882618"/>
    <w:rsid w:val="00882D9B"/>
    <w:rsid w:val="0088390C"/>
    <w:rsid w:val="00883CDE"/>
    <w:rsid w:val="00883FA3"/>
    <w:rsid w:val="00885460"/>
    <w:rsid w:val="008860A2"/>
    <w:rsid w:val="00886424"/>
    <w:rsid w:val="00886BFA"/>
    <w:rsid w:val="0089100A"/>
    <w:rsid w:val="00891777"/>
    <w:rsid w:val="00891FC2"/>
    <w:rsid w:val="00892117"/>
    <w:rsid w:val="008921FB"/>
    <w:rsid w:val="00892572"/>
    <w:rsid w:val="0089285B"/>
    <w:rsid w:val="008929BC"/>
    <w:rsid w:val="00892D29"/>
    <w:rsid w:val="00892FB0"/>
    <w:rsid w:val="008932C5"/>
    <w:rsid w:val="0089354A"/>
    <w:rsid w:val="00893ED9"/>
    <w:rsid w:val="00894810"/>
    <w:rsid w:val="00894F44"/>
    <w:rsid w:val="0089553F"/>
    <w:rsid w:val="00895D95"/>
    <w:rsid w:val="0089626E"/>
    <w:rsid w:val="008963C3"/>
    <w:rsid w:val="00896EE7"/>
    <w:rsid w:val="0089792A"/>
    <w:rsid w:val="0089797F"/>
    <w:rsid w:val="008A03C6"/>
    <w:rsid w:val="008A0CA7"/>
    <w:rsid w:val="008A0DC1"/>
    <w:rsid w:val="008A14A4"/>
    <w:rsid w:val="008A1615"/>
    <w:rsid w:val="008A1DD4"/>
    <w:rsid w:val="008A2409"/>
    <w:rsid w:val="008A373F"/>
    <w:rsid w:val="008A39BE"/>
    <w:rsid w:val="008A4A00"/>
    <w:rsid w:val="008A512C"/>
    <w:rsid w:val="008A5772"/>
    <w:rsid w:val="008A632F"/>
    <w:rsid w:val="008A64D8"/>
    <w:rsid w:val="008A6D72"/>
    <w:rsid w:val="008A6F30"/>
    <w:rsid w:val="008A74BB"/>
    <w:rsid w:val="008A78B2"/>
    <w:rsid w:val="008B0087"/>
    <w:rsid w:val="008B039D"/>
    <w:rsid w:val="008B0A58"/>
    <w:rsid w:val="008B2A47"/>
    <w:rsid w:val="008B32CA"/>
    <w:rsid w:val="008B34A6"/>
    <w:rsid w:val="008B42E7"/>
    <w:rsid w:val="008B4A5B"/>
    <w:rsid w:val="008B5AC4"/>
    <w:rsid w:val="008B5D60"/>
    <w:rsid w:val="008B622E"/>
    <w:rsid w:val="008B634F"/>
    <w:rsid w:val="008B7431"/>
    <w:rsid w:val="008B7469"/>
    <w:rsid w:val="008B74A4"/>
    <w:rsid w:val="008B7D13"/>
    <w:rsid w:val="008C03C5"/>
    <w:rsid w:val="008C0B18"/>
    <w:rsid w:val="008C0DFA"/>
    <w:rsid w:val="008C10CF"/>
    <w:rsid w:val="008C1380"/>
    <w:rsid w:val="008C1C28"/>
    <w:rsid w:val="008C1F3F"/>
    <w:rsid w:val="008C1FB3"/>
    <w:rsid w:val="008C3DD6"/>
    <w:rsid w:val="008C5261"/>
    <w:rsid w:val="008C5A69"/>
    <w:rsid w:val="008C653F"/>
    <w:rsid w:val="008C6FE0"/>
    <w:rsid w:val="008C7538"/>
    <w:rsid w:val="008D06BF"/>
    <w:rsid w:val="008D0BE1"/>
    <w:rsid w:val="008D0D36"/>
    <w:rsid w:val="008D0FB6"/>
    <w:rsid w:val="008D1405"/>
    <w:rsid w:val="008D2744"/>
    <w:rsid w:val="008D2AE7"/>
    <w:rsid w:val="008D2B69"/>
    <w:rsid w:val="008D2B92"/>
    <w:rsid w:val="008D2CB5"/>
    <w:rsid w:val="008D359E"/>
    <w:rsid w:val="008D3AB9"/>
    <w:rsid w:val="008D3FB3"/>
    <w:rsid w:val="008D448D"/>
    <w:rsid w:val="008D4719"/>
    <w:rsid w:val="008D50DA"/>
    <w:rsid w:val="008D5412"/>
    <w:rsid w:val="008D5838"/>
    <w:rsid w:val="008D5FB9"/>
    <w:rsid w:val="008D6C46"/>
    <w:rsid w:val="008D74EC"/>
    <w:rsid w:val="008E02A1"/>
    <w:rsid w:val="008E27EB"/>
    <w:rsid w:val="008E377A"/>
    <w:rsid w:val="008E386A"/>
    <w:rsid w:val="008E39B3"/>
    <w:rsid w:val="008E42AD"/>
    <w:rsid w:val="008E4560"/>
    <w:rsid w:val="008E49F8"/>
    <w:rsid w:val="008E4FF5"/>
    <w:rsid w:val="008E51CD"/>
    <w:rsid w:val="008E541B"/>
    <w:rsid w:val="008E5454"/>
    <w:rsid w:val="008E5C27"/>
    <w:rsid w:val="008E5CC0"/>
    <w:rsid w:val="008E6411"/>
    <w:rsid w:val="008E6621"/>
    <w:rsid w:val="008F0EDD"/>
    <w:rsid w:val="008F1CA7"/>
    <w:rsid w:val="008F2105"/>
    <w:rsid w:val="008F25ED"/>
    <w:rsid w:val="008F26CA"/>
    <w:rsid w:val="008F2B2F"/>
    <w:rsid w:val="008F2D8D"/>
    <w:rsid w:val="008F3F90"/>
    <w:rsid w:val="008F6A8D"/>
    <w:rsid w:val="008F71AE"/>
    <w:rsid w:val="008F75EC"/>
    <w:rsid w:val="008F7EA7"/>
    <w:rsid w:val="0090164B"/>
    <w:rsid w:val="00901947"/>
    <w:rsid w:val="00901C18"/>
    <w:rsid w:val="00901FDD"/>
    <w:rsid w:val="009026EE"/>
    <w:rsid w:val="00902E5B"/>
    <w:rsid w:val="00903185"/>
    <w:rsid w:val="0090430B"/>
    <w:rsid w:val="009043F5"/>
    <w:rsid w:val="00904D73"/>
    <w:rsid w:val="00904F01"/>
    <w:rsid w:val="009051BF"/>
    <w:rsid w:val="0090557E"/>
    <w:rsid w:val="00905599"/>
    <w:rsid w:val="00905D84"/>
    <w:rsid w:val="009063C6"/>
    <w:rsid w:val="00906564"/>
    <w:rsid w:val="009065C0"/>
    <w:rsid w:val="009073EA"/>
    <w:rsid w:val="00907CA9"/>
    <w:rsid w:val="00907DCC"/>
    <w:rsid w:val="009103D8"/>
    <w:rsid w:val="009116C2"/>
    <w:rsid w:val="00911C51"/>
    <w:rsid w:val="0091301C"/>
    <w:rsid w:val="0091451D"/>
    <w:rsid w:val="00914C3D"/>
    <w:rsid w:val="00914CAF"/>
    <w:rsid w:val="00914ED0"/>
    <w:rsid w:val="009153D7"/>
    <w:rsid w:val="00915443"/>
    <w:rsid w:val="00915D3C"/>
    <w:rsid w:val="00916E1B"/>
    <w:rsid w:val="00917626"/>
    <w:rsid w:val="00920A5C"/>
    <w:rsid w:val="00920A82"/>
    <w:rsid w:val="00920C23"/>
    <w:rsid w:val="009212DD"/>
    <w:rsid w:val="00923CD2"/>
    <w:rsid w:val="00923E01"/>
    <w:rsid w:val="00924BEA"/>
    <w:rsid w:val="00924EC6"/>
    <w:rsid w:val="00925623"/>
    <w:rsid w:val="00925B0A"/>
    <w:rsid w:val="009266A8"/>
    <w:rsid w:val="0092715C"/>
    <w:rsid w:val="00930065"/>
    <w:rsid w:val="00931011"/>
    <w:rsid w:val="009311E0"/>
    <w:rsid w:val="0093136D"/>
    <w:rsid w:val="00931CF5"/>
    <w:rsid w:val="00932AB2"/>
    <w:rsid w:val="00932D68"/>
    <w:rsid w:val="00933413"/>
    <w:rsid w:val="00934295"/>
    <w:rsid w:val="0093493C"/>
    <w:rsid w:val="0093696F"/>
    <w:rsid w:val="00937150"/>
    <w:rsid w:val="00937154"/>
    <w:rsid w:val="009377E1"/>
    <w:rsid w:val="0094022E"/>
    <w:rsid w:val="009419E4"/>
    <w:rsid w:val="009424FF"/>
    <w:rsid w:val="00942BF6"/>
    <w:rsid w:val="00942ED7"/>
    <w:rsid w:val="00942F3D"/>
    <w:rsid w:val="00943423"/>
    <w:rsid w:val="00943FB6"/>
    <w:rsid w:val="0094548D"/>
    <w:rsid w:val="009455C7"/>
    <w:rsid w:val="00945810"/>
    <w:rsid w:val="00945CEE"/>
    <w:rsid w:val="009462BC"/>
    <w:rsid w:val="00946EDF"/>
    <w:rsid w:val="00950502"/>
    <w:rsid w:val="00950DEA"/>
    <w:rsid w:val="0095107F"/>
    <w:rsid w:val="00951BE0"/>
    <w:rsid w:val="00953356"/>
    <w:rsid w:val="00953843"/>
    <w:rsid w:val="0095388F"/>
    <w:rsid w:val="00953B6B"/>
    <w:rsid w:val="00954368"/>
    <w:rsid w:val="00954590"/>
    <w:rsid w:val="0095487D"/>
    <w:rsid w:val="00954BA3"/>
    <w:rsid w:val="00955280"/>
    <w:rsid w:val="0095571A"/>
    <w:rsid w:val="00955F1D"/>
    <w:rsid w:val="00956138"/>
    <w:rsid w:val="00956A07"/>
    <w:rsid w:val="0095792B"/>
    <w:rsid w:val="009579B3"/>
    <w:rsid w:val="00957DF7"/>
    <w:rsid w:val="00957E16"/>
    <w:rsid w:val="00960235"/>
    <w:rsid w:val="0096083C"/>
    <w:rsid w:val="00960D0D"/>
    <w:rsid w:val="00962879"/>
    <w:rsid w:val="009629B7"/>
    <w:rsid w:val="00962C6F"/>
    <w:rsid w:val="0096353F"/>
    <w:rsid w:val="009636E5"/>
    <w:rsid w:val="0096477A"/>
    <w:rsid w:val="00964EA8"/>
    <w:rsid w:val="0096691F"/>
    <w:rsid w:val="00966A79"/>
    <w:rsid w:val="009673A0"/>
    <w:rsid w:val="0096776E"/>
    <w:rsid w:val="009702FE"/>
    <w:rsid w:val="00970A5D"/>
    <w:rsid w:val="00970ADE"/>
    <w:rsid w:val="00970D6F"/>
    <w:rsid w:val="00970FDD"/>
    <w:rsid w:val="00972965"/>
    <w:rsid w:val="00972BC3"/>
    <w:rsid w:val="00973203"/>
    <w:rsid w:val="00973491"/>
    <w:rsid w:val="00973DDE"/>
    <w:rsid w:val="009744F4"/>
    <w:rsid w:val="00974A53"/>
    <w:rsid w:val="00974BD8"/>
    <w:rsid w:val="00974C80"/>
    <w:rsid w:val="00974E38"/>
    <w:rsid w:val="0097575B"/>
    <w:rsid w:val="00975B64"/>
    <w:rsid w:val="00976355"/>
    <w:rsid w:val="009763EE"/>
    <w:rsid w:val="009765B5"/>
    <w:rsid w:val="00976716"/>
    <w:rsid w:val="00976899"/>
    <w:rsid w:val="0097699D"/>
    <w:rsid w:val="00977147"/>
    <w:rsid w:val="00977BE0"/>
    <w:rsid w:val="009802F7"/>
    <w:rsid w:val="009815C1"/>
    <w:rsid w:val="009821E6"/>
    <w:rsid w:val="00982381"/>
    <w:rsid w:val="00982402"/>
    <w:rsid w:val="009827FF"/>
    <w:rsid w:val="009830C7"/>
    <w:rsid w:val="00983274"/>
    <w:rsid w:val="00983741"/>
    <w:rsid w:val="00983EA2"/>
    <w:rsid w:val="00984A91"/>
    <w:rsid w:val="00984AA3"/>
    <w:rsid w:val="00984CAD"/>
    <w:rsid w:val="00985717"/>
    <w:rsid w:val="0098577D"/>
    <w:rsid w:val="009859C1"/>
    <w:rsid w:val="00985B25"/>
    <w:rsid w:val="009862A5"/>
    <w:rsid w:val="009863EE"/>
    <w:rsid w:val="00986866"/>
    <w:rsid w:val="009872AE"/>
    <w:rsid w:val="00987C5B"/>
    <w:rsid w:val="00987D3B"/>
    <w:rsid w:val="00990159"/>
    <w:rsid w:val="0099063D"/>
    <w:rsid w:val="00990AB9"/>
    <w:rsid w:val="00991046"/>
    <w:rsid w:val="009920A0"/>
    <w:rsid w:val="00993081"/>
    <w:rsid w:val="00993C2E"/>
    <w:rsid w:val="00993C51"/>
    <w:rsid w:val="00993EDD"/>
    <w:rsid w:val="00994AE4"/>
    <w:rsid w:val="00994C63"/>
    <w:rsid w:val="0099503F"/>
    <w:rsid w:val="00995499"/>
    <w:rsid w:val="00995F66"/>
    <w:rsid w:val="0099625D"/>
    <w:rsid w:val="009963A4"/>
    <w:rsid w:val="0099696F"/>
    <w:rsid w:val="00997179"/>
    <w:rsid w:val="009972B7"/>
    <w:rsid w:val="00997392"/>
    <w:rsid w:val="00997815"/>
    <w:rsid w:val="00997D7A"/>
    <w:rsid w:val="00997E4F"/>
    <w:rsid w:val="009A06FE"/>
    <w:rsid w:val="009A1137"/>
    <w:rsid w:val="009A174A"/>
    <w:rsid w:val="009A1BB7"/>
    <w:rsid w:val="009A3378"/>
    <w:rsid w:val="009A38B3"/>
    <w:rsid w:val="009A496E"/>
    <w:rsid w:val="009A4F8B"/>
    <w:rsid w:val="009A4FBC"/>
    <w:rsid w:val="009A5059"/>
    <w:rsid w:val="009A5075"/>
    <w:rsid w:val="009A5285"/>
    <w:rsid w:val="009A6BA2"/>
    <w:rsid w:val="009A6BB1"/>
    <w:rsid w:val="009A70CF"/>
    <w:rsid w:val="009A720B"/>
    <w:rsid w:val="009B0955"/>
    <w:rsid w:val="009B163C"/>
    <w:rsid w:val="009B27AC"/>
    <w:rsid w:val="009B3AE6"/>
    <w:rsid w:val="009B3AED"/>
    <w:rsid w:val="009B3DA7"/>
    <w:rsid w:val="009B4E59"/>
    <w:rsid w:val="009B51E7"/>
    <w:rsid w:val="009B573B"/>
    <w:rsid w:val="009B5798"/>
    <w:rsid w:val="009B5EFB"/>
    <w:rsid w:val="009B6EFE"/>
    <w:rsid w:val="009B7B9A"/>
    <w:rsid w:val="009C046A"/>
    <w:rsid w:val="009C04CB"/>
    <w:rsid w:val="009C0622"/>
    <w:rsid w:val="009C095C"/>
    <w:rsid w:val="009C1221"/>
    <w:rsid w:val="009C18C1"/>
    <w:rsid w:val="009C1C86"/>
    <w:rsid w:val="009C2CA8"/>
    <w:rsid w:val="009C2CAD"/>
    <w:rsid w:val="009C3384"/>
    <w:rsid w:val="009C361F"/>
    <w:rsid w:val="009C3867"/>
    <w:rsid w:val="009C5338"/>
    <w:rsid w:val="009C58E9"/>
    <w:rsid w:val="009C6756"/>
    <w:rsid w:val="009C6C11"/>
    <w:rsid w:val="009C6E30"/>
    <w:rsid w:val="009C7236"/>
    <w:rsid w:val="009C7DF3"/>
    <w:rsid w:val="009D059F"/>
    <w:rsid w:val="009D0E85"/>
    <w:rsid w:val="009D1C55"/>
    <w:rsid w:val="009D1D94"/>
    <w:rsid w:val="009D2018"/>
    <w:rsid w:val="009D238A"/>
    <w:rsid w:val="009D364A"/>
    <w:rsid w:val="009D3DA7"/>
    <w:rsid w:val="009D438C"/>
    <w:rsid w:val="009D47C4"/>
    <w:rsid w:val="009D4B91"/>
    <w:rsid w:val="009D70F9"/>
    <w:rsid w:val="009D78D4"/>
    <w:rsid w:val="009D7A50"/>
    <w:rsid w:val="009D7D25"/>
    <w:rsid w:val="009E007F"/>
    <w:rsid w:val="009E092D"/>
    <w:rsid w:val="009E0AEF"/>
    <w:rsid w:val="009E10EF"/>
    <w:rsid w:val="009E14E1"/>
    <w:rsid w:val="009E29E1"/>
    <w:rsid w:val="009E2FA0"/>
    <w:rsid w:val="009E2FB9"/>
    <w:rsid w:val="009E2FBB"/>
    <w:rsid w:val="009E30C9"/>
    <w:rsid w:val="009E43CD"/>
    <w:rsid w:val="009E46E4"/>
    <w:rsid w:val="009E4AFD"/>
    <w:rsid w:val="009E553A"/>
    <w:rsid w:val="009E55A4"/>
    <w:rsid w:val="009E64C6"/>
    <w:rsid w:val="009E6687"/>
    <w:rsid w:val="009E67AF"/>
    <w:rsid w:val="009E69EF"/>
    <w:rsid w:val="009E6D13"/>
    <w:rsid w:val="009E6F7F"/>
    <w:rsid w:val="009E71D3"/>
    <w:rsid w:val="009E7C22"/>
    <w:rsid w:val="009F017D"/>
    <w:rsid w:val="009F0380"/>
    <w:rsid w:val="009F0AFA"/>
    <w:rsid w:val="009F1F51"/>
    <w:rsid w:val="009F216F"/>
    <w:rsid w:val="009F2A92"/>
    <w:rsid w:val="009F3302"/>
    <w:rsid w:val="009F35EC"/>
    <w:rsid w:val="009F4007"/>
    <w:rsid w:val="009F52D4"/>
    <w:rsid w:val="009F5A94"/>
    <w:rsid w:val="009F62C7"/>
    <w:rsid w:val="009F6446"/>
    <w:rsid w:val="009F6B8A"/>
    <w:rsid w:val="009F6CFD"/>
    <w:rsid w:val="009F6D64"/>
    <w:rsid w:val="009F70F1"/>
    <w:rsid w:val="00A00546"/>
    <w:rsid w:val="00A00942"/>
    <w:rsid w:val="00A0118A"/>
    <w:rsid w:val="00A01313"/>
    <w:rsid w:val="00A0187D"/>
    <w:rsid w:val="00A01D08"/>
    <w:rsid w:val="00A020C3"/>
    <w:rsid w:val="00A024E7"/>
    <w:rsid w:val="00A035B3"/>
    <w:rsid w:val="00A03C81"/>
    <w:rsid w:val="00A04015"/>
    <w:rsid w:val="00A042D5"/>
    <w:rsid w:val="00A04FBA"/>
    <w:rsid w:val="00A054AC"/>
    <w:rsid w:val="00A0550C"/>
    <w:rsid w:val="00A06057"/>
    <w:rsid w:val="00A0607B"/>
    <w:rsid w:val="00A06548"/>
    <w:rsid w:val="00A075CE"/>
    <w:rsid w:val="00A07950"/>
    <w:rsid w:val="00A07BFA"/>
    <w:rsid w:val="00A11776"/>
    <w:rsid w:val="00A11BD6"/>
    <w:rsid w:val="00A11C8D"/>
    <w:rsid w:val="00A12B83"/>
    <w:rsid w:val="00A132FA"/>
    <w:rsid w:val="00A13921"/>
    <w:rsid w:val="00A1394E"/>
    <w:rsid w:val="00A14506"/>
    <w:rsid w:val="00A171B2"/>
    <w:rsid w:val="00A17866"/>
    <w:rsid w:val="00A2096A"/>
    <w:rsid w:val="00A2104B"/>
    <w:rsid w:val="00A21243"/>
    <w:rsid w:val="00A215C4"/>
    <w:rsid w:val="00A21FB3"/>
    <w:rsid w:val="00A228F3"/>
    <w:rsid w:val="00A23413"/>
    <w:rsid w:val="00A234AA"/>
    <w:rsid w:val="00A23770"/>
    <w:rsid w:val="00A24399"/>
    <w:rsid w:val="00A2456D"/>
    <w:rsid w:val="00A249BD"/>
    <w:rsid w:val="00A25347"/>
    <w:rsid w:val="00A2637E"/>
    <w:rsid w:val="00A268C4"/>
    <w:rsid w:val="00A26DDC"/>
    <w:rsid w:val="00A26FC1"/>
    <w:rsid w:val="00A275E6"/>
    <w:rsid w:val="00A30AFD"/>
    <w:rsid w:val="00A30DFD"/>
    <w:rsid w:val="00A3154A"/>
    <w:rsid w:val="00A327FD"/>
    <w:rsid w:val="00A32B3B"/>
    <w:rsid w:val="00A32FB6"/>
    <w:rsid w:val="00A33291"/>
    <w:rsid w:val="00A33469"/>
    <w:rsid w:val="00A33742"/>
    <w:rsid w:val="00A33B16"/>
    <w:rsid w:val="00A33CDA"/>
    <w:rsid w:val="00A34118"/>
    <w:rsid w:val="00A3430E"/>
    <w:rsid w:val="00A34BE3"/>
    <w:rsid w:val="00A34C77"/>
    <w:rsid w:val="00A3511B"/>
    <w:rsid w:val="00A35281"/>
    <w:rsid w:val="00A3562F"/>
    <w:rsid w:val="00A3576D"/>
    <w:rsid w:val="00A35ABA"/>
    <w:rsid w:val="00A35BF0"/>
    <w:rsid w:val="00A36186"/>
    <w:rsid w:val="00A36564"/>
    <w:rsid w:val="00A36854"/>
    <w:rsid w:val="00A372FA"/>
    <w:rsid w:val="00A402AA"/>
    <w:rsid w:val="00A406AC"/>
    <w:rsid w:val="00A41058"/>
    <w:rsid w:val="00A41398"/>
    <w:rsid w:val="00A417BD"/>
    <w:rsid w:val="00A418E2"/>
    <w:rsid w:val="00A4198B"/>
    <w:rsid w:val="00A41E2B"/>
    <w:rsid w:val="00A41FE3"/>
    <w:rsid w:val="00A42360"/>
    <w:rsid w:val="00A4255A"/>
    <w:rsid w:val="00A427AC"/>
    <w:rsid w:val="00A42965"/>
    <w:rsid w:val="00A430FD"/>
    <w:rsid w:val="00A43818"/>
    <w:rsid w:val="00A44019"/>
    <w:rsid w:val="00A44382"/>
    <w:rsid w:val="00A4440D"/>
    <w:rsid w:val="00A44DAA"/>
    <w:rsid w:val="00A46567"/>
    <w:rsid w:val="00A46814"/>
    <w:rsid w:val="00A479F3"/>
    <w:rsid w:val="00A5044F"/>
    <w:rsid w:val="00A50DB8"/>
    <w:rsid w:val="00A50E06"/>
    <w:rsid w:val="00A52CEA"/>
    <w:rsid w:val="00A54624"/>
    <w:rsid w:val="00A5526F"/>
    <w:rsid w:val="00A562E9"/>
    <w:rsid w:val="00A5708E"/>
    <w:rsid w:val="00A5743D"/>
    <w:rsid w:val="00A574EA"/>
    <w:rsid w:val="00A57658"/>
    <w:rsid w:val="00A57AF7"/>
    <w:rsid w:val="00A622EF"/>
    <w:rsid w:val="00A63276"/>
    <w:rsid w:val="00A637A5"/>
    <w:rsid w:val="00A638EF"/>
    <w:rsid w:val="00A63C8E"/>
    <w:rsid w:val="00A6491A"/>
    <w:rsid w:val="00A649CB"/>
    <w:rsid w:val="00A652DB"/>
    <w:rsid w:val="00A65CF1"/>
    <w:rsid w:val="00A661DC"/>
    <w:rsid w:val="00A678ED"/>
    <w:rsid w:val="00A67FBC"/>
    <w:rsid w:val="00A70307"/>
    <w:rsid w:val="00A70315"/>
    <w:rsid w:val="00A70C31"/>
    <w:rsid w:val="00A70C8E"/>
    <w:rsid w:val="00A71606"/>
    <w:rsid w:val="00A719DD"/>
    <w:rsid w:val="00A71CB8"/>
    <w:rsid w:val="00A73135"/>
    <w:rsid w:val="00A733E1"/>
    <w:rsid w:val="00A738E4"/>
    <w:rsid w:val="00A73FB8"/>
    <w:rsid w:val="00A74A97"/>
    <w:rsid w:val="00A750CB"/>
    <w:rsid w:val="00A752D9"/>
    <w:rsid w:val="00A75711"/>
    <w:rsid w:val="00A764C2"/>
    <w:rsid w:val="00A767C5"/>
    <w:rsid w:val="00A768A3"/>
    <w:rsid w:val="00A76E01"/>
    <w:rsid w:val="00A76E4A"/>
    <w:rsid w:val="00A76F11"/>
    <w:rsid w:val="00A77C2C"/>
    <w:rsid w:val="00A80181"/>
    <w:rsid w:val="00A80B70"/>
    <w:rsid w:val="00A82018"/>
    <w:rsid w:val="00A82CB4"/>
    <w:rsid w:val="00A831A6"/>
    <w:rsid w:val="00A849FB"/>
    <w:rsid w:val="00A84E0D"/>
    <w:rsid w:val="00A84F28"/>
    <w:rsid w:val="00A852C8"/>
    <w:rsid w:val="00A85CA1"/>
    <w:rsid w:val="00A86A75"/>
    <w:rsid w:val="00A86FA5"/>
    <w:rsid w:val="00A9081C"/>
    <w:rsid w:val="00A9090D"/>
    <w:rsid w:val="00A915BB"/>
    <w:rsid w:val="00A9258E"/>
    <w:rsid w:val="00A92740"/>
    <w:rsid w:val="00A92EA3"/>
    <w:rsid w:val="00A9337C"/>
    <w:rsid w:val="00A9338F"/>
    <w:rsid w:val="00A93E83"/>
    <w:rsid w:val="00A9404B"/>
    <w:rsid w:val="00A9509D"/>
    <w:rsid w:val="00A95687"/>
    <w:rsid w:val="00A95A46"/>
    <w:rsid w:val="00A95E33"/>
    <w:rsid w:val="00A96369"/>
    <w:rsid w:val="00A96744"/>
    <w:rsid w:val="00A97222"/>
    <w:rsid w:val="00A97C2D"/>
    <w:rsid w:val="00AA07BA"/>
    <w:rsid w:val="00AA0D06"/>
    <w:rsid w:val="00AA1CB6"/>
    <w:rsid w:val="00AA1F71"/>
    <w:rsid w:val="00AA1FD9"/>
    <w:rsid w:val="00AA22A6"/>
    <w:rsid w:val="00AA2477"/>
    <w:rsid w:val="00AA291F"/>
    <w:rsid w:val="00AA2AB5"/>
    <w:rsid w:val="00AA2D41"/>
    <w:rsid w:val="00AA3E6B"/>
    <w:rsid w:val="00AA4482"/>
    <w:rsid w:val="00AA4665"/>
    <w:rsid w:val="00AA5F8D"/>
    <w:rsid w:val="00AA6257"/>
    <w:rsid w:val="00AA63CA"/>
    <w:rsid w:val="00AA678E"/>
    <w:rsid w:val="00AA714B"/>
    <w:rsid w:val="00AB03BD"/>
    <w:rsid w:val="00AB0D7F"/>
    <w:rsid w:val="00AB1023"/>
    <w:rsid w:val="00AB28E6"/>
    <w:rsid w:val="00AB30EE"/>
    <w:rsid w:val="00AB381B"/>
    <w:rsid w:val="00AB38D0"/>
    <w:rsid w:val="00AB4363"/>
    <w:rsid w:val="00AB485C"/>
    <w:rsid w:val="00AB4CA4"/>
    <w:rsid w:val="00AB547E"/>
    <w:rsid w:val="00AB6148"/>
    <w:rsid w:val="00AB62F8"/>
    <w:rsid w:val="00AB630D"/>
    <w:rsid w:val="00AB69C4"/>
    <w:rsid w:val="00AB69D1"/>
    <w:rsid w:val="00AB6B36"/>
    <w:rsid w:val="00AB6FD1"/>
    <w:rsid w:val="00AB713A"/>
    <w:rsid w:val="00AB77D8"/>
    <w:rsid w:val="00AC17F5"/>
    <w:rsid w:val="00AC3190"/>
    <w:rsid w:val="00AC33FB"/>
    <w:rsid w:val="00AC35D8"/>
    <w:rsid w:val="00AC393F"/>
    <w:rsid w:val="00AC4399"/>
    <w:rsid w:val="00AC4B60"/>
    <w:rsid w:val="00AC4D20"/>
    <w:rsid w:val="00AC51EF"/>
    <w:rsid w:val="00AC533B"/>
    <w:rsid w:val="00AC58D2"/>
    <w:rsid w:val="00AC62D4"/>
    <w:rsid w:val="00AC741C"/>
    <w:rsid w:val="00AC787C"/>
    <w:rsid w:val="00AC7E5D"/>
    <w:rsid w:val="00AD0A3A"/>
    <w:rsid w:val="00AD0DD3"/>
    <w:rsid w:val="00AD1D35"/>
    <w:rsid w:val="00AD1F17"/>
    <w:rsid w:val="00AD2BFD"/>
    <w:rsid w:val="00AD38AB"/>
    <w:rsid w:val="00AD3BCF"/>
    <w:rsid w:val="00AD3CB5"/>
    <w:rsid w:val="00AD3E19"/>
    <w:rsid w:val="00AD42C9"/>
    <w:rsid w:val="00AD4998"/>
    <w:rsid w:val="00AD4B1D"/>
    <w:rsid w:val="00AD56A9"/>
    <w:rsid w:val="00AD580A"/>
    <w:rsid w:val="00AD5E5F"/>
    <w:rsid w:val="00AD6AC0"/>
    <w:rsid w:val="00AD73EF"/>
    <w:rsid w:val="00AD75F0"/>
    <w:rsid w:val="00AD79CD"/>
    <w:rsid w:val="00AD7F36"/>
    <w:rsid w:val="00AE09E6"/>
    <w:rsid w:val="00AE2299"/>
    <w:rsid w:val="00AE2E68"/>
    <w:rsid w:val="00AE375D"/>
    <w:rsid w:val="00AE4438"/>
    <w:rsid w:val="00AE531F"/>
    <w:rsid w:val="00AE55F7"/>
    <w:rsid w:val="00AE586B"/>
    <w:rsid w:val="00AE597F"/>
    <w:rsid w:val="00AE5C72"/>
    <w:rsid w:val="00AE6251"/>
    <w:rsid w:val="00AE6B1C"/>
    <w:rsid w:val="00AE704B"/>
    <w:rsid w:val="00AE734C"/>
    <w:rsid w:val="00AF02DC"/>
    <w:rsid w:val="00AF111F"/>
    <w:rsid w:val="00AF2631"/>
    <w:rsid w:val="00AF40C1"/>
    <w:rsid w:val="00AF433E"/>
    <w:rsid w:val="00AF43CD"/>
    <w:rsid w:val="00AF4A6B"/>
    <w:rsid w:val="00AF5061"/>
    <w:rsid w:val="00AF515A"/>
    <w:rsid w:val="00AF5AD0"/>
    <w:rsid w:val="00AF6D79"/>
    <w:rsid w:val="00AF6DDD"/>
    <w:rsid w:val="00B007C0"/>
    <w:rsid w:val="00B00D46"/>
    <w:rsid w:val="00B029EA"/>
    <w:rsid w:val="00B02CB1"/>
    <w:rsid w:val="00B02CDE"/>
    <w:rsid w:val="00B03A48"/>
    <w:rsid w:val="00B03B1B"/>
    <w:rsid w:val="00B03DBF"/>
    <w:rsid w:val="00B04899"/>
    <w:rsid w:val="00B04EC0"/>
    <w:rsid w:val="00B04F5F"/>
    <w:rsid w:val="00B058E3"/>
    <w:rsid w:val="00B0633B"/>
    <w:rsid w:val="00B07A2A"/>
    <w:rsid w:val="00B07EF4"/>
    <w:rsid w:val="00B10508"/>
    <w:rsid w:val="00B10960"/>
    <w:rsid w:val="00B10C92"/>
    <w:rsid w:val="00B10F4B"/>
    <w:rsid w:val="00B11022"/>
    <w:rsid w:val="00B115EA"/>
    <w:rsid w:val="00B11FCB"/>
    <w:rsid w:val="00B12205"/>
    <w:rsid w:val="00B12D1F"/>
    <w:rsid w:val="00B13BC3"/>
    <w:rsid w:val="00B13EDB"/>
    <w:rsid w:val="00B13F61"/>
    <w:rsid w:val="00B143D5"/>
    <w:rsid w:val="00B147D2"/>
    <w:rsid w:val="00B16D05"/>
    <w:rsid w:val="00B16D4F"/>
    <w:rsid w:val="00B2250F"/>
    <w:rsid w:val="00B22525"/>
    <w:rsid w:val="00B22692"/>
    <w:rsid w:val="00B25502"/>
    <w:rsid w:val="00B263FC"/>
    <w:rsid w:val="00B26435"/>
    <w:rsid w:val="00B26998"/>
    <w:rsid w:val="00B26FFC"/>
    <w:rsid w:val="00B30D8F"/>
    <w:rsid w:val="00B32D31"/>
    <w:rsid w:val="00B32E59"/>
    <w:rsid w:val="00B33037"/>
    <w:rsid w:val="00B33A14"/>
    <w:rsid w:val="00B33A50"/>
    <w:rsid w:val="00B33EE1"/>
    <w:rsid w:val="00B34262"/>
    <w:rsid w:val="00B3475E"/>
    <w:rsid w:val="00B36065"/>
    <w:rsid w:val="00B366C0"/>
    <w:rsid w:val="00B37099"/>
    <w:rsid w:val="00B37BFE"/>
    <w:rsid w:val="00B37F98"/>
    <w:rsid w:val="00B401AF"/>
    <w:rsid w:val="00B40232"/>
    <w:rsid w:val="00B40559"/>
    <w:rsid w:val="00B41763"/>
    <w:rsid w:val="00B41B99"/>
    <w:rsid w:val="00B42557"/>
    <w:rsid w:val="00B42797"/>
    <w:rsid w:val="00B43D91"/>
    <w:rsid w:val="00B43F12"/>
    <w:rsid w:val="00B44ED4"/>
    <w:rsid w:val="00B44F88"/>
    <w:rsid w:val="00B46195"/>
    <w:rsid w:val="00B46564"/>
    <w:rsid w:val="00B46639"/>
    <w:rsid w:val="00B468D8"/>
    <w:rsid w:val="00B47206"/>
    <w:rsid w:val="00B475F4"/>
    <w:rsid w:val="00B47F17"/>
    <w:rsid w:val="00B502DA"/>
    <w:rsid w:val="00B507BB"/>
    <w:rsid w:val="00B50AB3"/>
    <w:rsid w:val="00B50AD5"/>
    <w:rsid w:val="00B51A3C"/>
    <w:rsid w:val="00B52821"/>
    <w:rsid w:val="00B52E08"/>
    <w:rsid w:val="00B54635"/>
    <w:rsid w:val="00B55F84"/>
    <w:rsid w:val="00B56066"/>
    <w:rsid w:val="00B56A05"/>
    <w:rsid w:val="00B56CB1"/>
    <w:rsid w:val="00B56CD5"/>
    <w:rsid w:val="00B57E35"/>
    <w:rsid w:val="00B601DB"/>
    <w:rsid w:val="00B604D6"/>
    <w:rsid w:val="00B60613"/>
    <w:rsid w:val="00B609DB"/>
    <w:rsid w:val="00B60CFC"/>
    <w:rsid w:val="00B61AEE"/>
    <w:rsid w:val="00B6312E"/>
    <w:rsid w:val="00B64C73"/>
    <w:rsid w:val="00B657CD"/>
    <w:rsid w:val="00B6675D"/>
    <w:rsid w:val="00B67269"/>
    <w:rsid w:val="00B675D4"/>
    <w:rsid w:val="00B67707"/>
    <w:rsid w:val="00B70D2E"/>
    <w:rsid w:val="00B70F22"/>
    <w:rsid w:val="00B70FF2"/>
    <w:rsid w:val="00B71549"/>
    <w:rsid w:val="00B715CC"/>
    <w:rsid w:val="00B7186E"/>
    <w:rsid w:val="00B71D8E"/>
    <w:rsid w:val="00B727E8"/>
    <w:rsid w:val="00B74066"/>
    <w:rsid w:val="00B742A3"/>
    <w:rsid w:val="00B7451B"/>
    <w:rsid w:val="00B754B0"/>
    <w:rsid w:val="00B75741"/>
    <w:rsid w:val="00B7597E"/>
    <w:rsid w:val="00B76091"/>
    <w:rsid w:val="00B76EAD"/>
    <w:rsid w:val="00B776D9"/>
    <w:rsid w:val="00B800AC"/>
    <w:rsid w:val="00B80FAA"/>
    <w:rsid w:val="00B81834"/>
    <w:rsid w:val="00B82068"/>
    <w:rsid w:val="00B83483"/>
    <w:rsid w:val="00B83552"/>
    <w:rsid w:val="00B8375C"/>
    <w:rsid w:val="00B83961"/>
    <w:rsid w:val="00B83C08"/>
    <w:rsid w:val="00B8512C"/>
    <w:rsid w:val="00B8566A"/>
    <w:rsid w:val="00B858E0"/>
    <w:rsid w:val="00B85DA2"/>
    <w:rsid w:val="00B871E6"/>
    <w:rsid w:val="00B877FA"/>
    <w:rsid w:val="00B87938"/>
    <w:rsid w:val="00B902AA"/>
    <w:rsid w:val="00B90578"/>
    <w:rsid w:val="00B905E2"/>
    <w:rsid w:val="00B9064B"/>
    <w:rsid w:val="00B91A8E"/>
    <w:rsid w:val="00B92D85"/>
    <w:rsid w:val="00B930EF"/>
    <w:rsid w:val="00B93850"/>
    <w:rsid w:val="00B93D9C"/>
    <w:rsid w:val="00B9495F"/>
    <w:rsid w:val="00B95187"/>
    <w:rsid w:val="00B958FF"/>
    <w:rsid w:val="00B960DE"/>
    <w:rsid w:val="00B9614E"/>
    <w:rsid w:val="00B96878"/>
    <w:rsid w:val="00B96C7A"/>
    <w:rsid w:val="00B97DEB"/>
    <w:rsid w:val="00B97E68"/>
    <w:rsid w:val="00BA03C1"/>
    <w:rsid w:val="00BA0401"/>
    <w:rsid w:val="00BA0CBF"/>
    <w:rsid w:val="00BA127A"/>
    <w:rsid w:val="00BA1425"/>
    <w:rsid w:val="00BA1D2D"/>
    <w:rsid w:val="00BA23AB"/>
    <w:rsid w:val="00BA2A20"/>
    <w:rsid w:val="00BA2E7D"/>
    <w:rsid w:val="00BA32E1"/>
    <w:rsid w:val="00BA33B5"/>
    <w:rsid w:val="00BA3789"/>
    <w:rsid w:val="00BA3C14"/>
    <w:rsid w:val="00BA3C52"/>
    <w:rsid w:val="00BA4F34"/>
    <w:rsid w:val="00BA5665"/>
    <w:rsid w:val="00BA5FFD"/>
    <w:rsid w:val="00BA733F"/>
    <w:rsid w:val="00BA79D4"/>
    <w:rsid w:val="00BB1751"/>
    <w:rsid w:val="00BB1C8F"/>
    <w:rsid w:val="00BB1EB2"/>
    <w:rsid w:val="00BB205F"/>
    <w:rsid w:val="00BB2300"/>
    <w:rsid w:val="00BB2496"/>
    <w:rsid w:val="00BB3B8B"/>
    <w:rsid w:val="00BB3D4E"/>
    <w:rsid w:val="00BB467C"/>
    <w:rsid w:val="00BB4E98"/>
    <w:rsid w:val="00BB54F9"/>
    <w:rsid w:val="00BB5E47"/>
    <w:rsid w:val="00BB6D18"/>
    <w:rsid w:val="00BB6E98"/>
    <w:rsid w:val="00BB7037"/>
    <w:rsid w:val="00BB7EBF"/>
    <w:rsid w:val="00BC02D7"/>
    <w:rsid w:val="00BC14B0"/>
    <w:rsid w:val="00BC16AD"/>
    <w:rsid w:val="00BC1871"/>
    <w:rsid w:val="00BC1A7A"/>
    <w:rsid w:val="00BC232B"/>
    <w:rsid w:val="00BC2CAF"/>
    <w:rsid w:val="00BC3CF1"/>
    <w:rsid w:val="00BC40C2"/>
    <w:rsid w:val="00BC4306"/>
    <w:rsid w:val="00BC4F92"/>
    <w:rsid w:val="00BC51C0"/>
    <w:rsid w:val="00BC5BF1"/>
    <w:rsid w:val="00BC6249"/>
    <w:rsid w:val="00BC6E49"/>
    <w:rsid w:val="00BC7474"/>
    <w:rsid w:val="00BC7495"/>
    <w:rsid w:val="00BC75D9"/>
    <w:rsid w:val="00BC7E4C"/>
    <w:rsid w:val="00BD0AFE"/>
    <w:rsid w:val="00BD0CA5"/>
    <w:rsid w:val="00BD105C"/>
    <w:rsid w:val="00BD1A2C"/>
    <w:rsid w:val="00BD1EF2"/>
    <w:rsid w:val="00BD2180"/>
    <w:rsid w:val="00BD33DE"/>
    <w:rsid w:val="00BD3A58"/>
    <w:rsid w:val="00BD43DC"/>
    <w:rsid w:val="00BD48EE"/>
    <w:rsid w:val="00BD61D5"/>
    <w:rsid w:val="00BD660A"/>
    <w:rsid w:val="00BD675F"/>
    <w:rsid w:val="00BD6A65"/>
    <w:rsid w:val="00BD750F"/>
    <w:rsid w:val="00BE0340"/>
    <w:rsid w:val="00BE1507"/>
    <w:rsid w:val="00BE1537"/>
    <w:rsid w:val="00BE166C"/>
    <w:rsid w:val="00BE1A6A"/>
    <w:rsid w:val="00BE1B87"/>
    <w:rsid w:val="00BE25BC"/>
    <w:rsid w:val="00BE36E3"/>
    <w:rsid w:val="00BE3B3B"/>
    <w:rsid w:val="00BE5337"/>
    <w:rsid w:val="00BE5492"/>
    <w:rsid w:val="00BE64F5"/>
    <w:rsid w:val="00BE7047"/>
    <w:rsid w:val="00BE7381"/>
    <w:rsid w:val="00BE779E"/>
    <w:rsid w:val="00BE7F60"/>
    <w:rsid w:val="00BF070B"/>
    <w:rsid w:val="00BF0F0D"/>
    <w:rsid w:val="00BF12B0"/>
    <w:rsid w:val="00BF1803"/>
    <w:rsid w:val="00BF1FA8"/>
    <w:rsid w:val="00BF2685"/>
    <w:rsid w:val="00BF2C1A"/>
    <w:rsid w:val="00BF33B4"/>
    <w:rsid w:val="00BF3E6D"/>
    <w:rsid w:val="00BF4041"/>
    <w:rsid w:val="00BF4442"/>
    <w:rsid w:val="00BF44B4"/>
    <w:rsid w:val="00BF47ED"/>
    <w:rsid w:val="00BF529C"/>
    <w:rsid w:val="00BF5B59"/>
    <w:rsid w:val="00BF6639"/>
    <w:rsid w:val="00BF6CC1"/>
    <w:rsid w:val="00BF7076"/>
    <w:rsid w:val="00BF7377"/>
    <w:rsid w:val="00C00427"/>
    <w:rsid w:val="00C00C06"/>
    <w:rsid w:val="00C00CA6"/>
    <w:rsid w:val="00C01599"/>
    <w:rsid w:val="00C0270C"/>
    <w:rsid w:val="00C03B18"/>
    <w:rsid w:val="00C05591"/>
    <w:rsid w:val="00C06AE5"/>
    <w:rsid w:val="00C06C2B"/>
    <w:rsid w:val="00C073EB"/>
    <w:rsid w:val="00C0765B"/>
    <w:rsid w:val="00C07ABA"/>
    <w:rsid w:val="00C07E27"/>
    <w:rsid w:val="00C103F1"/>
    <w:rsid w:val="00C11581"/>
    <w:rsid w:val="00C1228E"/>
    <w:rsid w:val="00C1232F"/>
    <w:rsid w:val="00C12A1D"/>
    <w:rsid w:val="00C12E5F"/>
    <w:rsid w:val="00C12FCC"/>
    <w:rsid w:val="00C132D7"/>
    <w:rsid w:val="00C1332D"/>
    <w:rsid w:val="00C134B4"/>
    <w:rsid w:val="00C1392E"/>
    <w:rsid w:val="00C13B5C"/>
    <w:rsid w:val="00C1441F"/>
    <w:rsid w:val="00C1455A"/>
    <w:rsid w:val="00C1531F"/>
    <w:rsid w:val="00C156E4"/>
    <w:rsid w:val="00C16B28"/>
    <w:rsid w:val="00C2023C"/>
    <w:rsid w:val="00C20270"/>
    <w:rsid w:val="00C20AF5"/>
    <w:rsid w:val="00C20D5F"/>
    <w:rsid w:val="00C21025"/>
    <w:rsid w:val="00C22099"/>
    <w:rsid w:val="00C22A4B"/>
    <w:rsid w:val="00C2301F"/>
    <w:rsid w:val="00C237AB"/>
    <w:rsid w:val="00C253DE"/>
    <w:rsid w:val="00C25639"/>
    <w:rsid w:val="00C25E99"/>
    <w:rsid w:val="00C26B66"/>
    <w:rsid w:val="00C300E5"/>
    <w:rsid w:val="00C3018C"/>
    <w:rsid w:val="00C31025"/>
    <w:rsid w:val="00C31073"/>
    <w:rsid w:val="00C310B5"/>
    <w:rsid w:val="00C31799"/>
    <w:rsid w:val="00C318D9"/>
    <w:rsid w:val="00C33F0D"/>
    <w:rsid w:val="00C341A5"/>
    <w:rsid w:val="00C355CB"/>
    <w:rsid w:val="00C361AA"/>
    <w:rsid w:val="00C362D7"/>
    <w:rsid w:val="00C365C7"/>
    <w:rsid w:val="00C36D38"/>
    <w:rsid w:val="00C376DB"/>
    <w:rsid w:val="00C377C8"/>
    <w:rsid w:val="00C3787D"/>
    <w:rsid w:val="00C37B8B"/>
    <w:rsid w:val="00C403C6"/>
    <w:rsid w:val="00C40510"/>
    <w:rsid w:val="00C4124A"/>
    <w:rsid w:val="00C4134F"/>
    <w:rsid w:val="00C41977"/>
    <w:rsid w:val="00C41B58"/>
    <w:rsid w:val="00C42BD6"/>
    <w:rsid w:val="00C43405"/>
    <w:rsid w:val="00C463B7"/>
    <w:rsid w:val="00C467E2"/>
    <w:rsid w:val="00C46817"/>
    <w:rsid w:val="00C46AF6"/>
    <w:rsid w:val="00C47048"/>
    <w:rsid w:val="00C4733A"/>
    <w:rsid w:val="00C50516"/>
    <w:rsid w:val="00C50BD1"/>
    <w:rsid w:val="00C51467"/>
    <w:rsid w:val="00C51765"/>
    <w:rsid w:val="00C51A17"/>
    <w:rsid w:val="00C51B4D"/>
    <w:rsid w:val="00C51C69"/>
    <w:rsid w:val="00C51E5B"/>
    <w:rsid w:val="00C52584"/>
    <w:rsid w:val="00C529D7"/>
    <w:rsid w:val="00C52DBA"/>
    <w:rsid w:val="00C533DA"/>
    <w:rsid w:val="00C534AE"/>
    <w:rsid w:val="00C54C04"/>
    <w:rsid w:val="00C55A12"/>
    <w:rsid w:val="00C567CA"/>
    <w:rsid w:val="00C570CE"/>
    <w:rsid w:val="00C5726A"/>
    <w:rsid w:val="00C57439"/>
    <w:rsid w:val="00C60506"/>
    <w:rsid w:val="00C60AB1"/>
    <w:rsid w:val="00C61165"/>
    <w:rsid w:val="00C6209D"/>
    <w:rsid w:val="00C62E92"/>
    <w:rsid w:val="00C63183"/>
    <w:rsid w:val="00C63526"/>
    <w:rsid w:val="00C63739"/>
    <w:rsid w:val="00C643FC"/>
    <w:rsid w:val="00C65339"/>
    <w:rsid w:val="00C65683"/>
    <w:rsid w:val="00C65B1E"/>
    <w:rsid w:val="00C65FE5"/>
    <w:rsid w:val="00C666F0"/>
    <w:rsid w:val="00C66AB1"/>
    <w:rsid w:val="00C66C1B"/>
    <w:rsid w:val="00C66E80"/>
    <w:rsid w:val="00C67334"/>
    <w:rsid w:val="00C7086D"/>
    <w:rsid w:val="00C70F19"/>
    <w:rsid w:val="00C7109E"/>
    <w:rsid w:val="00C71449"/>
    <w:rsid w:val="00C71CA5"/>
    <w:rsid w:val="00C72051"/>
    <w:rsid w:val="00C7236A"/>
    <w:rsid w:val="00C72606"/>
    <w:rsid w:val="00C732E2"/>
    <w:rsid w:val="00C7390F"/>
    <w:rsid w:val="00C73AA7"/>
    <w:rsid w:val="00C742F9"/>
    <w:rsid w:val="00C74600"/>
    <w:rsid w:val="00C7462B"/>
    <w:rsid w:val="00C76448"/>
    <w:rsid w:val="00C76A0B"/>
    <w:rsid w:val="00C76F95"/>
    <w:rsid w:val="00C77364"/>
    <w:rsid w:val="00C77955"/>
    <w:rsid w:val="00C80047"/>
    <w:rsid w:val="00C8220F"/>
    <w:rsid w:val="00C82348"/>
    <w:rsid w:val="00C82365"/>
    <w:rsid w:val="00C827BE"/>
    <w:rsid w:val="00C82B83"/>
    <w:rsid w:val="00C83662"/>
    <w:rsid w:val="00C8394C"/>
    <w:rsid w:val="00C83AE7"/>
    <w:rsid w:val="00C83C50"/>
    <w:rsid w:val="00C844FD"/>
    <w:rsid w:val="00C85DA7"/>
    <w:rsid w:val="00C863B8"/>
    <w:rsid w:val="00C86506"/>
    <w:rsid w:val="00C86528"/>
    <w:rsid w:val="00C867E5"/>
    <w:rsid w:val="00C86EED"/>
    <w:rsid w:val="00C8777A"/>
    <w:rsid w:val="00C87BDE"/>
    <w:rsid w:val="00C90072"/>
    <w:rsid w:val="00C909D2"/>
    <w:rsid w:val="00C90BD1"/>
    <w:rsid w:val="00C90FFA"/>
    <w:rsid w:val="00C91AD2"/>
    <w:rsid w:val="00C92B36"/>
    <w:rsid w:val="00C92B4A"/>
    <w:rsid w:val="00C93321"/>
    <w:rsid w:val="00C93490"/>
    <w:rsid w:val="00C93925"/>
    <w:rsid w:val="00C94992"/>
    <w:rsid w:val="00C9546C"/>
    <w:rsid w:val="00C95D38"/>
    <w:rsid w:val="00C9656C"/>
    <w:rsid w:val="00C96E75"/>
    <w:rsid w:val="00C9791D"/>
    <w:rsid w:val="00CA01A0"/>
    <w:rsid w:val="00CA03A1"/>
    <w:rsid w:val="00CA435B"/>
    <w:rsid w:val="00CA54C5"/>
    <w:rsid w:val="00CA57BB"/>
    <w:rsid w:val="00CA6830"/>
    <w:rsid w:val="00CA6867"/>
    <w:rsid w:val="00CA6F5D"/>
    <w:rsid w:val="00CA7276"/>
    <w:rsid w:val="00CA72E4"/>
    <w:rsid w:val="00CA72F2"/>
    <w:rsid w:val="00CA7949"/>
    <w:rsid w:val="00CA7E4E"/>
    <w:rsid w:val="00CB063C"/>
    <w:rsid w:val="00CB110A"/>
    <w:rsid w:val="00CB11FE"/>
    <w:rsid w:val="00CB19D1"/>
    <w:rsid w:val="00CB3473"/>
    <w:rsid w:val="00CB4B57"/>
    <w:rsid w:val="00CB50D7"/>
    <w:rsid w:val="00CB5F0C"/>
    <w:rsid w:val="00CB6925"/>
    <w:rsid w:val="00CB6A2C"/>
    <w:rsid w:val="00CB7A7C"/>
    <w:rsid w:val="00CC0336"/>
    <w:rsid w:val="00CC05EB"/>
    <w:rsid w:val="00CC0623"/>
    <w:rsid w:val="00CC1E9F"/>
    <w:rsid w:val="00CC2769"/>
    <w:rsid w:val="00CC2C97"/>
    <w:rsid w:val="00CC32C0"/>
    <w:rsid w:val="00CC332B"/>
    <w:rsid w:val="00CC3B19"/>
    <w:rsid w:val="00CC6020"/>
    <w:rsid w:val="00CC6668"/>
    <w:rsid w:val="00CD06DC"/>
    <w:rsid w:val="00CD0AC7"/>
    <w:rsid w:val="00CD0BFC"/>
    <w:rsid w:val="00CD0E02"/>
    <w:rsid w:val="00CD0E8A"/>
    <w:rsid w:val="00CD0F22"/>
    <w:rsid w:val="00CD1256"/>
    <w:rsid w:val="00CD1912"/>
    <w:rsid w:val="00CD1A27"/>
    <w:rsid w:val="00CD1B75"/>
    <w:rsid w:val="00CD21F7"/>
    <w:rsid w:val="00CD2503"/>
    <w:rsid w:val="00CD29B1"/>
    <w:rsid w:val="00CD371E"/>
    <w:rsid w:val="00CD3D37"/>
    <w:rsid w:val="00CD401F"/>
    <w:rsid w:val="00CD51DC"/>
    <w:rsid w:val="00CD5606"/>
    <w:rsid w:val="00CD5BE5"/>
    <w:rsid w:val="00CD6A3C"/>
    <w:rsid w:val="00CD79F3"/>
    <w:rsid w:val="00CE0E19"/>
    <w:rsid w:val="00CE12E2"/>
    <w:rsid w:val="00CE1569"/>
    <w:rsid w:val="00CE1DE2"/>
    <w:rsid w:val="00CE2A43"/>
    <w:rsid w:val="00CE2A5C"/>
    <w:rsid w:val="00CE2D74"/>
    <w:rsid w:val="00CE4E67"/>
    <w:rsid w:val="00CE4F30"/>
    <w:rsid w:val="00CE597A"/>
    <w:rsid w:val="00CE5B2A"/>
    <w:rsid w:val="00CE5B39"/>
    <w:rsid w:val="00CE674B"/>
    <w:rsid w:val="00CF0C09"/>
    <w:rsid w:val="00CF21C4"/>
    <w:rsid w:val="00CF4C33"/>
    <w:rsid w:val="00CF5B23"/>
    <w:rsid w:val="00CF5C4F"/>
    <w:rsid w:val="00CF5D29"/>
    <w:rsid w:val="00CF5ECF"/>
    <w:rsid w:val="00CF666E"/>
    <w:rsid w:val="00CF67D8"/>
    <w:rsid w:val="00CF780C"/>
    <w:rsid w:val="00D01F2E"/>
    <w:rsid w:val="00D02FED"/>
    <w:rsid w:val="00D0354C"/>
    <w:rsid w:val="00D044F7"/>
    <w:rsid w:val="00D04AF3"/>
    <w:rsid w:val="00D05144"/>
    <w:rsid w:val="00D051F6"/>
    <w:rsid w:val="00D05FAC"/>
    <w:rsid w:val="00D06392"/>
    <w:rsid w:val="00D06B8C"/>
    <w:rsid w:val="00D07CE8"/>
    <w:rsid w:val="00D1390B"/>
    <w:rsid w:val="00D13951"/>
    <w:rsid w:val="00D13FF2"/>
    <w:rsid w:val="00D14251"/>
    <w:rsid w:val="00D148D2"/>
    <w:rsid w:val="00D1494C"/>
    <w:rsid w:val="00D15352"/>
    <w:rsid w:val="00D15BD3"/>
    <w:rsid w:val="00D16FCE"/>
    <w:rsid w:val="00D17984"/>
    <w:rsid w:val="00D17C34"/>
    <w:rsid w:val="00D21293"/>
    <w:rsid w:val="00D2140D"/>
    <w:rsid w:val="00D2185D"/>
    <w:rsid w:val="00D226FC"/>
    <w:rsid w:val="00D23780"/>
    <w:rsid w:val="00D2411C"/>
    <w:rsid w:val="00D2550D"/>
    <w:rsid w:val="00D25E2B"/>
    <w:rsid w:val="00D26D0E"/>
    <w:rsid w:val="00D26F1E"/>
    <w:rsid w:val="00D270EF"/>
    <w:rsid w:val="00D2714D"/>
    <w:rsid w:val="00D27701"/>
    <w:rsid w:val="00D27BD3"/>
    <w:rsid w:val="00D27CF2"/>
    <w:rsid w:val="00D27DC5"/>
    <w:rsid w:val="00D307DE"/>
    <w:rsid w:val="00D30974"/>
    <w:rsid w:val="00D30BDA"/>
    <w:rsid w:val="00D30EEE"/>
    <w:rsid w:val="00D312AC"/>
    <w:rsid w:val="00D31353"/>
    <w:rsid w:val="00D325CE"/>
    <w:rsid w:val="00D328DF"/>
    <w:rsid w:val="00D338C0"/>
    <w:rsid w:val="00D34065"/>
    <w:rsid w:val="00D34E3F"/>
    <w:rsid w:val="00D34E75"/>
    <w:rsid w:val="00D358C1"/>
    <w:rsid w:val="00D36432"/>
    <w:rsid w:val="00D3669F"/>
    <w:rsid w:val="00D366CA"/>
    <w:rsid w:val="00D36E38"/>
    <w:rsid w:val="00D371F6"/>
    <w:rsid w:val="00D40EDD"/>
    <w:rsid w:val="00D4100E"/>
    <w:rsid w:val="00D4142D"/>
    <w:rsid w:val="00D4160B"/>
    <w:rsid w:val="00D42614"/>
    <w:rsid w:val="00D42C53"/>
    <w:rsid w:val="00D430BB"/>
    <w:rsid w:val="00D43331"/>
    <w:rsid w:val="00D43553"/>
    <w:rsid w:val="00D440B2"/>
    <w:rsid w:val="00D440B7"/>
    <w:rsid w:val="00D44A4A"/>
    <w:rsid w:val="00D453A3"/>
    <w:rsid w:val="00D45A91"/>
    <w:rsid w:val="00D45F73"/>
    <w:rsid w:val="00D468E2"/>
    <w:rsid w:val="00D46FB5"/>
    <w:rsid w:val="00D479BC"/>
    <w:rsid w:val="00D47C93"/>
    <w:rsid w:val="00D47DA7"/>
    <w:rsid w:val="00D5012E"/>
    <w:rsid w:val="00D509B6"/>
    <w:rsid w:val="00D5103B"/>
    <w:rsid w:val="00D51398"/>
    <w:rsid w:val="00D51DAD"/>
    <w:rsid w:val="00D5247F"/>
    <w:rsid w:val="00D5256E"/>
    <w:rsid w:val="00D526E1"/>
    <w:rsid w:val="00D52729"/>
    <w:rsid w:val="00D532D5"/>
    <w:rsid w:val="00D53874"/>
    <w:rsid w:val="00D53EBA"/>
    <w:rsid w:val="00D540F6"/>
    <w:rsid w:val="00D5465F"/>
    <w:rsid w:val="00D54734"/>
    <w:rsid w:val="00D54F7A"/>
    <w:rsid w:val="00D54FC7"/>
    <w:rsid w:val="00D557DD"/>
    <w:rsid w:val="00D55DFA"/>
    <w:rsid w:val="00D55FB7"/>
    <w:rsid w:val="00D56BF2"/>
    <w:rsid w:val="00D56F3A"/>
    <w:rsid w:val="00D5778B"/>
    <w:rsid w:val="00D57F2D"/>
    <w:rsid w:val="00D607C2"/>
    <w:rsid w:val="00D60B89"/>
    <w:rsid w:val="00D61054"/>
    <w:rsid w:val="00D61E22"/>
    <w:rsid w:val="00D62345"/>
    <w:rsid w:val="00D62437"/>
    <w:rsid w:val="00D62A27"/>
    <w:rsid w:val="00D62A62"/>
    <w:rsid w:val="00D64C3C"/>
    <w:rsid w:val="00D64CFD"/>
    <w:rsid w:val="00D6509B"/>
    <w:rsid w:val="00D6515E"/>
    <w:rsid w:val="00D6559C"/>
    <w:rsid w:val="00D65A54"/>
    <w:rsid w:val="00D66711"/>
    <w:rsid w:val="00D66C7D"/>
    <w:rsid w:val="00D66F78"/>
    <w:rsid w:val="00D7022F"/>
    <w:rsid w:val="00D71A62"/>
    <w:rsid w:val="00D71CF2"/>
    <w:rsid w:val="00D721AE"/>
    <w:rsid w:val="00D72494"/>
    <w:rsid w:val="00D72E1B"/>
    <w:rsid w:val="00D733B8"/>
    <w:rsid w:val="00D7351A"/>
    <w:rsid w:val="00D73C42"/>
    <w:rsid w:val="00D73DC3"/>
    <w:rsid w:val="00D74866"/>
    <w:rsid w:val="00D765A2"/>
    <w:rsid w:val="00D76E57"/>
    <w:rsid w:val="00D76E8B"/>
    <w:rsid w:val="00D7750E"/>
    <w:rsid w:val="00D77F7D"/>
    <w:rsid w:val="00D80051"/>
    <w:rsid w:val="00D80485"/>
    <w:rsid w:val="00D80885"/>
    <w:rsid w:val="00D80C43"/>
    <w:rsid w:val="00D821DB"/>
    <w:rsid w:val="00D82249"/>
    <w:rsid w:val="00D825BD"/>
    <w:rsid w:val="00D82E39"/>
    <w:rsid w:val="00D8318D"/>
    <w:rsid w:val="00D8333B"/>
    <w:rsid w:val="00D83854"/>
    <w:rsid w:val="00D83937"/>
    <w:rsid w:val="00D8548B"/>
    <w:rsid w:val="00D85A26"/>
    <w:rsid w:val="00D86FE4"/>
    <w:rsid w:val="00D875FA"/>
    <w:rsid w:val="00D8782A"/>
    <w:rsid w:val="00D91655"/>
    <w:rsid w:val="00D920A5"/>
    <w:rsid w:val="00D92B80"/>
    <w:rsid w:val="00D92F20"/>
    <w:rsid w:val="00D932D2"/>
    <w:rsid w:val="00D93825"/>
    <w:rsid w:val="00D9416C"/>
    <w:rsid w:val="00D943DC"/>
    <w:rsid w:val="00D94EF2"/>
    <w:rsid w:val="00D95F17"/>
    <w:rsid w:val="00DA0DCC"/>
    <w:rsid w:val="00DA196E"/>
    <w:rsid w:val="00DA251F"/>
    <w:rsid w:val="00DA2522"/>
    <w:rsid w:val="00DA30D5"/>
    <w:rsid w:val="00DA3150"/>
    <w:rsid w:val="00DA3B87"/>
    <w:rsid w:val="00DA5681"/>
    <w:rsid w:val="00DA56C4"/>
    <w:rsid w:val="00DA5FF7"/>
    <w:rsid w:val="00DA64DA"/>
    <w:rsid w:val="00DA6526"/>
    <w:rsid w:val="00DA6B84"/>
    <w:rsid w:val="00DA795A"/>
    <w:rsid w:val="00DB0692"/>
    <w:rsid w:val="00DB2028"/>
    <w:rsid w:val="00DB31D6"/>
    <w:rsid w:val="00DB362A"/>
    <w:rsid w:val="00DB370F"/>
    <w:rsid w:val="00DB3BEB"/>
    <w:rsid w:val="00DB3D47"/>
    <w:rsid w:val="00DB3E45"/>
    <w:rsid w:val="00DB451F"/>
    <w:rsid w:val="00DB5295"/>
    <w:rsid w:val="00DB5D59"/>
    <w:rsid w:val="00DB5F29"/>
    <w:rsid w:val="00DB61FB"/>
    <w:rsid w:val="00DB6A0A"/>
    <w:rsid w:val="00DB6DA6"/>
    <w:rsid w:val="00DC0512"/>
    <w:rsid w:val="00DC1A22"/>
    <w:rsid w:val="00DC385F"/>
    <w:rsid w:val="00DC46F4"/>
    <w:rsid w:val="00DC4EBA"/>
    <w:rsid w:val="00DC5B7D"/>
    <w:rsid w:val="00DC5E3D"/>
    <w:rsid w:val="00DC666F"/>
    <w:rsid w:val="00DC744A"/>
    <w:rsid w:val="00DC75E5"/>
    <w:rsid w:val="00DD01AA"/>
    <w:rsid w:val="00DD1848"/>
    <w:rsid w:val="00DD272D"/>
    <w:rsid w:val="00DD39E3"/>
    <w:rsid w:val="00DD3B73"/>
    <w:rsid w:val="00DD3C8D"/>
    <w:rsid w:val="00DD3F19"/>
    <w:rsid w:val="00DD6A92"/>
    <w:rsid w:val="00DD6D85"/>
    <w:rsid w:val="00DD70EA"/>
    <w:rsid w:val="00DD7221"/>
    <w:rsid w:val="00DD7658"/>
    <w:rsid w:val="00DD7C2E"/>
    <w:rsid w:val="00DE0241"/>
    <w:rsid w:val="00DE0BE5"/>
    <w:rsid w:val="00DE0D99"/>
    <w:rsid w:val="00DE1183"/>
    <w:rsid w:val="00DE1837"/>
    <w:rsid w:val="00DE187B"/>
    <w:rsid w:val="00DE1966"/>
    <w:rsid w:val="00DE1E21"/>
    <w:rsid w:val="00DE227D"/>
    <w:rsid w:val="00DE2393"/>
    <w:rsid w:val="00DE2BCF"/>
    <w:rsid w:val="00DE312B"/>
    <w:rsid w:val="00DE4786"/>
    <w:rsid w:val="00DE4A66"/>
    <w:rsid w:val="00DE4F51"/>
    <w:rsid w:val="00DE5329"/>
    <w:rsid w:val="00DE550D"/>
    <w:rsid w:val="00DE59BB"/>
    <w:rsid w:val="00DE5C2C"/>
    <w:rsid w:val="00DE6118"/>
    <w:rsid w:val="00DE65F6"/>
    <w:rsid w:val="00DE6CC6"/>
    <w:rsid w:val="00DE71EC"/>
    <w:rsid w:val="00DE7918"/>
    <w:rsid w:val="00DE7E0F"/>
    <w:rsid w:val="00DF0081"/>
    <w:rsid w:val="00DF0627"/>
    <w:rsid w:val="00DF0675"/>
    <w:rsid w:val="00DF06D2"/>
    <w:rsid w:val="00DF0F5B"/>
    <w:rsid w:val="00DF105E"/>
    <w:rsid w:val="00DF11B8"/>
    <w:rsid w:val="00DF3042"/>
    <w:rsid w:val="00DF31CE"/>
    <w:rsid w:val="00DF45D2"/>
    <w:rsid w:val="00DF4CD5"/>
    <w:rsid w:val="00DF4E26"/>
    <w:rsid w:val="00DF5182"/>
    <w:rsid w:val="00DF58FD"/>
    <w:rsid w:val="00DF5A27"/>
    <w:rsid w:val="00DF5E47"/>
    <w:rsid w:val="00DF5F5D"/>
    <w:rsid w:val="00DF6080"/>
    <w:rsid w:val="00DF692C"/>
    <w:rsid w:val="00DF7726"/>
    <w:rsid w:val="00DF7CC3"/>
    <w:rsid w:val="00E00250"/>
    <w:rsid w:val="00E00404"/>
    <w:rsid w:val="00E00503"/>
    <w:rsid w:val="00E012C5"/>
    <w:rsid w:val="00E0211A"/>
    <w:rsid w:val="00E0239F"/>
    <w:rsid w:val="00E02928"/>
    <w:rsid w:val="00E033EE"/>
    <w:rsid w:val="00E048EF"/>
    <w:rsid w:val="00E04D42"/>
    <w:rsid w:val="00E050B5"/>
    <w:rsid w:val="00E0571C"/>
    <w:rsid w:val="00E058EE"/>
    <w:rsid w:val="00E0596D"/>
    <w:rsid w:val="00E05B01"/>
    <w:rsid w:val="00E05EDB"/>
    <w:rsid w:val="00E069AA"/>
    <w:rsid w:val="00E06D72"/>
    <w:rsid w:val="00E06F49"/>
    <w:rsid w:val="00E077C6"/>
    <w:rsid w:val="00E0794B"/>
    <w:rsid w:val="00E10562"/>
    <w:rsid w:val="00E11E0E"/>
    <w:rsid w:val="00E11E86"/>
    <w:rsid w:val="00E136B7"/>
    <w:rsid w:val="00E14475"/>
    <w:rsid w:val="00E14B60"/>
    <w:rsid w:val="00E15E7A"/>
    <w:rsid w:val="00E15F5D"/>
    <w:rsid w:val="00E169E6"/>
    <w:rsid w:val="00E17E3D"/>
    <w:rsid w:val="00E201B7"/>
    <w:rsid w:val="00E2029A"/>
    <w:rsid w:val="00E206CD"/>
    <w:rsid w:val="00E21027"/>
    <w:rsid w:val="00E216A3"/>
    <w:rsid w:val="00E21C83"/>
    <w:rsid w:val="00E22214"/>
    <w:rsid w:val="00E22944"/>
    <w:rsid w:val="00E22E59"/>
    <w:rsid w:val="00E23E39"/>
    <w:rsid w:val="00E24B77"/>
    <w:rsid w:val="00E24CB7"/>
    <w:rsid w:val="00E27067"/>
    <w:rsid w:val="00E274AD"/>
    <w:rsid w:val="00E27760"/>
    <w:rsid w:val="00E30B6A"/>
    <w:rsid w:val="00E31FFE"/>
    <w:rsid w:val="00E321A3"/>
    <w:rsid w:val="00E32378"/>
    <w:rsid w:val="00E327FB"/>
    <w:rsid w:val="00E32CFE"/>
    <w:rsid w:val="00E339F4"/>
    <w:rsid w:val="00E33E32"/>
    <w:rsid w:val="00E34F2F"/>
    <w:rsid w:val="00E35069"/>
    <w:rsid w:val="00E3517E"/>
    <w:rsid w:val="00E367AC"/>
    <w:rsid w:val="00E36AAA"/>
    <w:rsid w:val="00E36AB2"/>
    <w:rsid w:val="00E403F6"/>
    <w:rsid w:val="00E4083D"/>
    <w:rsid w:val="00E40FBF"/>
    <w:rsid w:val="00E4270F"/>
    <w:rsid w:val="00E42FD6"/>
    <w:rsid w:val="00E4326A"/>
    <w:rsid w:val="00E43F87"/>
    <w:rsid w:val="00E44088"/>
    <w:rsid w:val="00E444C3"/>
    <w:rsid w:val="00E45721"/>
    <w:rsid w:val="00E46307"/>
    <w:rsid w:val="00E46643"/>
    <w:rsid w:val="00E46B27"/>
    <w:rsid w:val="00E47CA7"/>
    <w:rsid w:val="00E503D2"/>
    <w:rsid w:val="00E50FAD"/>
    <w:rsid w:val="00E5225F"/>
    <w:rsid w:val="00E529A5"/>
    <w:rsid w:val="00E52E60"/>
    <w:rsid w:val="00E539D4"/>
    <w:rsid w:val="00E54146"/>
    <w:rsid w:val="00E5433A"/>
    <w:rsid w:val="00E54647"/>
    <w:rsid w:val="00E547EB"/>
    <w:rsid w:val="00E549B0"/>
    <w:rsid w:val="00E54D30"/>
    <w:rsid w:val="00E55E94"/>
    <w:rsid w:val="00E56937"/>
    <w:rsid w:val="00E57623"/>
    <w:rsid w:val="00E605FB"/>
    <w:rsid w:val="00E61262"/>
    <w:rsid w:val="00E626D2"/>
    <w:rsid w:val="00E645DA"/>
    <w:rsid w:val="00E64F4A"/>
    <w:rsid w:val="00E65A5A"/>
    <w:rsid w:val="00E65BA1"/>
    <w:rsid w:val="00E65D21"/>
    <w:rsid w:val="00E660E1"/>
    <w:rsid w:val="00E667EE"/>
    <w:rsid w:val="00E66F75"/>
    <w:rsid w:val="00E7048A"/>
    <w:rsid w:val="00E70D65"/>
    <w:rsid w:val="00E72214"/>
    <w:rsid w:val="00E7258C"/>
    <w:rsid w:val="00E7267E"/>
    <w:rsid w:val="00E72E25"/>
    <w:rsid w:val="00E7350F"/>
    <w:rsid w:val="00E739D0"/>
    <w:rsid w:val="00E7418D"/>
    <w:rsid w:val="00E74198"/>
    <w:rsid w:val="00E74533"/>
    <w:rsid w:val="00E74855"/>
    <w:rsid w:val="00E74AB1"/>
    <w:rsid w:val="00E74E77"/>
    <w:rsid w:val="00E75418"/>
    <w:rsid w:val="00E76058"/>
    <w:rsid w:val="00E76ACC"/>
    <w:rsid w:val="00E76C71"/>
    <w:rsid w:val="00E812C8"/>
    <w:rsid w:val="00E82ABD"/>
    <w:rsid w:val="00E839B4"/>
    <w:rsid w:val="00E84CE3"/>
    <w:rsid w:val="00E8550C"/>
    <w:rsid w:val="00E855E2"/>
    <w:rsid w:val="00E86111"/>
    <w:rsid w:val="00E86CF8"/>
    <w:rsid w:val="00E86FBB"/>
    <w:rsid w:val="00E8799A"/>
    <w:rsid w:val="00E90A32"/>
    <w:rsid w:val="00E916C1"/>
    <w:rsid w:val="00E91B69"/>
    <w:rsid w:val="00E91DF0"/>
    <w:rsid w:val="00E920ED"/>
    <w:rsid w:val="00E92131"/>
    <w:rsid w:val="00E92B7D"/>
    <w:rsid w:val="00E93052"/>
    <w:rsid w:val="00E9445B"/>
    <w:rsid w:val="00E96125"/>
    <w:rsid w:val="00E96ACD"/>
    <w:rsid w:val="00E96E75"/>
    <w:rsid w:val="00E9747D"/>
    <w:rsid w:val="00E97D26"/>
    <w:rsid w:val="00EA06B9"/>
    <w:rsid w:val="00EA1F53"/>
    <w:rsid w:val="00EA2508"/>
    <w:rsid w:val="00EA4667"/>
    <w:rsid w:val="00EA4760"/>
    <w:rsid w:val="00EA5ADD"/>
    <w:rsid w:val="00EA6845"/>
    <w:rsid w:val="00EA6A92"/>
    <w:rsid w:val="00EA6E84"/>
    <w:rsid w:val="00EA7944"/>
    <w:rsid w:val="00EB027A"/>
    <w:rsid w:val="00EB07EA"/>
    <w:rsid w:val="00EB0821"/>
    <w:rsid w:val="00EB1577"/>
    <w:rsid w:val="00EB1FEB"/>
    <w:rsid w:val="00EB20C7"/>
    <w:rsid w:val="00EB34AC"/>
    <w:rsid w:val="00EB3F15"/>
    <w:rsid w:val="00EB4C12"/>
    <w:rsid w:val="00EB4C5F"/>
    <w:rsid w:val="00EB4FAB"/>
    <w:rsid w:val="00EB5587"/>
    <w:rsid w:val="00EB5892"/>
    <w:rsid w:val="00EB5B3F"/>
    <w:rsid w:val="00EB5D4F"/>
    <w:rsid w:val="00EB601D"/>
    <w:rsid w:val="00EB6321"/>
    <w:rsid w:val="00EB6859"/>
    <w:rsid w:val="00EB68D0"/>
    <w:rsid w:val="00EB6B03"/>
    <w:rsid w:val="00EC046B"/>
    <w:rsid w:val="00EC0B35"/>
    <w:rsid w:val="00EC15E3"/>
    <w:rsid w:val="00EC1FAE"/>
    <w:rsid w:val="00EC2ADE"/>
    <w:rsid w:val="00EC2AFA"/>
    <w:rsid w:val="00EC3294"/>
    <w:rsid w:val="00EC342D"/>
    <w:rsid w:val="00EC3C6B"/>
    <w:rsid w:val="00EC42D3"/>
    <w:rsid w:val="00EC44EA"/>
    <w:rsid w:val="00EC52D5"/>
    <w:rsid w:val="00EC54E5"/>
    <w:rsid w:val="00EC5799"/>
    <w:rsid w:val="00EC6543"/>
    <w:rsid w:val="00EC72BF"/>
    <w:rsid w:val="00EC76C8"/>
    <w:rsid w:val="00EC7E1D"/>
    <w:rsid w:val="00ED0341"/>
    <w:rsid w:val="00ED08BD"/>
    <w:rsid w:val="00ED18E5"/>
    <w:rsid w:val="00ED1B45"/>
    <w:rsid w:val="00ED23D9"/>
    <w:rsid w:val="00ED2F3C"/>
    <w:rsid w:val="00ED396D"/>
    <w:rsid w:val="00ED3A9A"/>
    <w:rsid w:val="00ED43E7"/>
    <w:rsid w:val="00ED549C"/>
    <w:rsid w:val="00ED5A37"/>
    <w:rsid w:val="00ED5A8E"/>
    <w:rsid w:val="00ED5D01"/>
    <w:rsid w:val="00ED5D05"/>
    <w:rsid w:val="00ED6A31"/>
    <w:rsid w:val="00ED6FDA"/>
    <w:rsid w:val="00EE009C"/>
    <w:rsid w:val="00EE01BC"/>
    <w:rsid w:val="00EE0423"/>
    <w:rsid w:val="00EE04F0"/>
    <w:rsid w:val="00EE1671"/>
    <w:rsid w:val="00EE24F0"/>
    <w:rsid w:val="00EE25AF"/>
    <w:rsid w:val="00EE270B"/>
    <w:rsid w:val="00EE2A6D"/>
    <w:rsid w:val="00EE3A05"/>
    <w:rsid w:val="00EE3B05"/>
    <w:rsid w:val="00EE487C"/>
    <w:rsid w:val="00EE4BBE"/>
    <w:rsid w:val="00EE5420"/>
    <w:rsid w:val="00EE67EA"/>
    <w:rsid w:val="00EE6C74"/>
    <w:rsid w:val="00EE6DDD"/>
    <w:rsid w:val="00EE6DDF"/>
    <w:rsid w:val="00EE72F2"/>
    <w:rsid w:val="00EE72F7"/>
    <w:rsid w:val="00EE7557"/>
    <w:rsid w:val="00EE78FF"/>
    <w:rsid w:val="00EF03CC"/>
    <w:rsid w:val="00EF0453"/>
    <w:rsid w:val="00EF0A7F"/>
    <w:rsid w:val="00EF10C5"/>
    <w:rsid w:val="00EF1286"/>
    <w:rsid w:val="00EF147B"/>
    <w:rsid w:val="00EF1F9A"/>
    <w:rsid w:val="00EF24AE"/>
    <w:rsid w:val="00EF34E6"/>
    <w:rsid w:val="00EF3C5A"/>
    <w:rsid w:val="00EF3D6B"/>
    <w:rsid w:val="00EF4D29"/>
    <w:rsid w:val="00EF51A8"/>
    <w:rsid w:val="00EF57D2"/>
    <w:rsid w:val="00EF6738"/>
    <w:rsid w:val="00EF6AF2"/>
    <w:rsid w:val="00EF7126"/>
    <w:rsid w:val="00EF7B20"/>
    <w:rsid w:val="00EF7BB1"/>
    <w:rsid w:val="00F011F6"/>
    <w:rsid w:val="00F012E8"/>
    <w:rsid w:val="00F01794"/>
    <w:rsid w:val="00F018A7"/>
    <w:rsid w:val="00F029A1"/>
    <w:rsid w:val="00F02D1D"/>
    <w:rsid w:val="00F03045"/>
    <w:rsid w:val="00F03A21"/>
    <w:rsid w:val="00F0470A"/>
    <w:rsid w:val="00F0470F"/>
    <w:rsid w:val="00F04F0E"/>
    <w:rsid w:val="00F05E69"/>
    <w:rsid w:val="00F068F8"/>
    <w:rsid w:val="00F1162E"/>
    <w:rsid w:val="00F124D8"/>
    <w:rsid w:val="00F127B3"/>
    <w:rsid w:val="00F127B4"/>
    <w:rsid w:val="00F1283F"/>
    <w:rsid w:val="00F12C79"/>
    <w:rsid w:val="00F131FB"/>
    <w:rsid w:val="00F139F5"/>
    <w:rsid w:val="00F13A3E"/>
    <w:rsid w:val="00F1472A"/>
    <w:rsid w:val="00F1536A"/>
    <w:rsid w:val="00F15404"/>
    <w:rsid w:val="00F1543D"/>
    <w:rsid w:val="00F1570A"/>
    <w:rsid w:val="00F158EF"/>
    <w:rsid w:val="00F15F12"/>
    <w:rsid w:val="00F16684"/>
    <w:rsid w:val="00F16B1A"/>
    <w:rsid w:val="00F16ED1"/>
    <w:rsid w:val="00F178BB"/>
    <w:rsid w:val="00F17DE2"/>
    <w:rsid w:val="00F200C0"/>
    <w:rsid w:val="00F21427"/>
    <w:rsid w:val="00F215B6"/>
    <w:rsid w:val="00F22643"/>
    <w:rsid w:val="00F23485"/>
    <w:rsid w:val="00F23E83"/>
    <w:rsid w:val="00F2408F"/>
    <w:rsid w:val="00F24236"/>
    <w:rsid w:val="00F2428E"/>
    <w:rsid w:val="00F24C34"/>
    <w:rsid w:val="00F24DC9"/>
    <w:rsid w:val="00F259EE"/>
    <w:rsid w:val="00F25B21"/>
    <w:rsid w:val="00F2621C"/>
    <w:rsid w:val="00F26335"/>
    <w:rsid w:val="00F26422"/>
    <w:rsid w:val="00F267FF"/>
    <w:rsid w:val="00F270BD"/>
    <w:rsid w:val="00F272D9"/>
    <w:rsid w:val="00F278B7"/>
    <w:rsid w:val="00F27E2D"/>
    <w:rsid w:val="00F3080E"/>
    <w:rsid w:val="00F30CDF"/>
    <w:rsid w:val="00F312C0"/>
    <w:rsid w:val="00F315E7"/>
    <w:rsid w:val="00F31974"/>
    <w:rsid w:val="00F31E7D"/>
    <w:rsid w:val="00F333CE"/>
    <w:rsid w:val="00F343D5"/>
    <w:rsid w:val="00F347D5"/>
    <w:rsid w:val="00F34FE3"/>
    <w:rsid w:val="00F359F9"/>
    <w:rsid w:val="00F35AFE"/>
    <w:rsid w:val="00F360BC"/>
    <w:rsid w:val="00F366F6"/>
    <w:rsid w:val="00F37247"/>
    <w:rsid w:val="00F379DF"/>
    <w:rsid w:val="00F37DB2"/>
    <w:rsid w:val="00F37EA4"/>
    <w:rsid w:val="00F41111"/>
    <w:rsid w:val="00F418A5"/>
    <w:rsid w:val="00F41A2A"/>
    <w:rsid w:val="00F41E1C"/>
    <w:rsid w:val="00F420E1"/>
    <w:rsid w:val="00F42315"/>
    <w:rsid w:val="00F4242E"/>
    <w:rsid w:val="00F42BFE"/>
    <w:rsid w:val="00F42E71"/>
    <w:rsid w:val="00F43430"/>
    <w:rsid w:val="00F43498"/>
    <w:rsid w:val="00F43CDA"/>
    <w:rsid w:val="00F4503D"/>
    <w:rsid w:val="00F45AFA"/>
    <w:rsid w:val="00F45BFE"/>
    <w:rsid w:val="00F45E59"/>
    <w:rsid w:val="00F46945"/>
    <w:rsid w:val="00F47054"/>
    <w:rsid w:val="00F4773D"/>
    <w:rsid w:val="00F47C89"/>
    <w:rsid w:val="00F502E4"/>
    <w:rsid w:val="00F50551"/>
    <w:rsid w:val="00F51934"/>
    <w:rsid w:val="00F52265"/>
    <w:rsid w:val="00F522B5"/>
    <w:rsid w:val="00F52538"/>
    <w:rsid w:val="00F5283B"/>
    <w:rsid w:val="00F52BFE"/>
    <w:rsid w:val="00F52EFB"/>
    <w:rsid w:val="00F53F7F"/>
    <w:rsid w:val="00F5444B"/>
    <w:rsid w:val="00F54DE0"/>
    <w:rsid w:val="00F56459"/>
    <w:rsid w:val="00F56695"/>
    <w:rsid w:val="00F56EAB"/>
    <w:rsid w:val="00F57744"/>
    <w:rsid w:val="00F57976"/>
    <w:rsid w:val="00F57D80"/>
    <w:rsid w:val="00F57E3F"/>
    <w:rsid w:val="00F60204"/>
    <w:rsid w:val="00F6038F"/>
    <w:rsid w:val="00F60DBE"/>
    <w:rsid w:val="00F615A5"/>
    <w:rsid w:val="00F61C95"/>
    <w:rsid w:val="00F624B0"/>
    <w:rsid w:val="00F62C00"/>
    <w:rsid w:val="00F630F6"/>
    <w:rsid w:val="00F636EE"/>
    <w:rsid w:val="00F636EF"/>
    <w:rsid w:val="00F6452B"/>
    <w:rsid w:val="00F65181"/>
    <w:rsid w:val="00F65494"/>
    <w:rsid w:val="00F654ED"/>
    <w:rsid w:val="00F65746"/>
    <w:rsid w:val="00F657EA"/>
    <w:rsid w:val="00F6593B"/>
    <w:rsid w:val="00F6730B"/>
    <w:rsid w:val="00F67896"/>
    <w:rsid w:val="00F7047D"/>
    <w:rsid w:val="00F70634"/>
    <w:rsid w:val="00F714FA"/>
    <w:rsid w:val="00F73C34"/>
    <w:rsid w:val="00F73CFC"/>
    <w:rsid w:val="00F742B5"/>
    <w:rsid w:val="00F7585A"/>
    <w:rsid w:val="00F75E1A"/>
    <w:rsid w:val="00F7705E"/>
    <w:rsid w:val="00F77216"/>
    <w:rsid w:val="00F7770A"/>
    <w:rsid w:val="00F779BA"/>
    <w:rsid w:val="00F77B3C"/>
    <w:rsid w:val="00F806A3"/>
    <w:rsid w:val="00F80993"/>
    <w:rsid w:val="00F8130E"/>
    <w:rsid w:val="00F81825"/>
    <w:rsid w:val="00F81B78"/>
    <w:rsid w:val="00F84CDE"/>
    <w:rsid w:val="00F84FAA"/>
    <w:rsid w:val="00F8536C"/>
    <w:rsid w:val="00F857A1"/>
    <w:rsid w:val="00F857FB"/>
    <w:rsid w:val="00F85D41"/>
    <w:rsid w:val="00F85F75"/>
    <w:rsid w:val="00F87BD2"/>
    <w:rsid w:val="00F87C5E"/>
    <w:rsid w:val="00F907B3"/>
    <w:rsid w:val="00F9124B"/>
    <w:rsid w:val="00F912AE"/>
    <w:rsid w:val="00F92E1D"/>
    <w:rsid w:val="00F92E3F"/>
    <w:rsid w:val="00F94179"/>
    <w:rsid w:val="00F94535"/>
    <w:rsid w:val="00F94612"/>
    <w:rsid w:val="00F95D9D"/>
    <w:rsid w:val="00F96D37"/>
    <w:rsid w:val="00F96EDC"/>
    <w:rsid w:val="00F97E92"/>
    <w:rsid w:val="00FA0492"/>
    <w:rsid w:val="00FA0891"/>
    <w:rsid w:val="00FA089C"/>
    <w:rsid w:val="00FA08E1"/>
    <w:rsid w:val="00FA0B9C"/>
    <w:rsid w:val="00FA0C38"/>
    <w:rsid w:val="00FA114A"/>
    <w:rsid w:val="00FA1DF3"/>
    <w:rsid w:val="00FA30E8"/>
    <w:rsid w:val="00FA4179"/>
    <w:rsid w:val="00FA496E"/>
    <w:rsid w:val="00FA4D6B"/>
    <w:rsid w:val="00FA4D80"/>
    <w:rsid w:val="00FA5442"/>
    <w:rsid w:val="00FA5D5D"/>
    <w:rsid w:val="00FA66AA"/>
    <w:rsid w:val="00FB0158"/>
    <w:rsid w:val="00FB0398"/>
    <w:rsid w:val="00FB05A1"/>
    <w:rsid w:val="00FB05D2"/>
    <w:rsid w:val="00FB0A94"/>
    <w:rsid w:val="00FB0D32"/>
    <w:rsid w:val="00FB1036"/>
    <w:rsid w:val="00FB158B"/>
    <w:rsid w:val="00FB22BE"/>
    <w:rsid w:val="00FB32AD"/>
    <w:rsid w:val="00FB3530"/>
    <w:rsid w:val="00FB376B"/>
    <w:rsid w:val="00FB42FE"/>
    <w:rsid w:val="00FB4610"/>
    <w:rsid w:val="00FB49BA"/>
    <w:rsid w:val="00FB49BC"/>
    <w:rsid w:val="00FB5536"/>
    <w:rsid w:val="00FB59BB"/>
    <w:rsid w:val="00FB76AE"/>
    <w:rsid w:val="00FB7DFC"/>
    <w:rsid w:val="00FC086F"/>
    <w:rsid w:val="00FC0E2E"/>
    <w:rsid w:val="00FC1A87"/>
    <w:rsid w:val="00FC2A07"/>
    <w:rsid w:val="00FC2A96"/>
    <w:rsid w:val="00FC2EC9"/>
    <w:rsid w:val="00FC4ACE"/>
    <w:rsid w:val="00FC557E"/>
    <w:rsid w:val="00FC5E74"/>
    <w:rsid w:val="00FC6BC2"/>
    <w:rsid w:val="00FC6F2C"/>
    <w:rsid w:val="00FC723E"/>
    <w:rsid w:val="00FC7246"/>
    <w:rsid w:val="00FD01D2"/>
    <w:rsid w:val="00FD0418"/>
    <w:rsid w:val="00FD102B"/>
    <w:rsid w:val="00FD1420"/>
    <w:rsid w:val="00FD18DD"/>
    <w:rsid w:val="00FD1967"/>
    <w:rsid w:val="00FD1B45"/>
    <w:rsid w:val="00FD2D4F"/>
    <w:rsid w:val="00FD3409"/>
    <w:rsid w:val="00FD353B"/>
    <w:rsid w:val="00FD3A91"/>
    <w:rsid w:val="00FD51EE"/>
    <w:rsid w:val="00FD5734"/>
    <w:rsid w:val="00FD5901"/>
    <w:rsid w:val="00FD5C2C"/>
    <w:rsid w:val="00FD6837"/>
    <w:rsid w:val="00FD6C15"/>
    <w:rsid w:val="00FD73C6"/>
    <w:rsid w:val="00FD7EA8"/>
    <w:rsid w:val="00FE026D"/>
    <w:rsid w:val="00FE03A8"/>
    <w:rsid w:val="00FE0468"/>
    <w:rsid w:val="00FE0B89"/>
    <w:rsid w:val="00FE1BB9"/>
    <w:rsid w:val="00FE2180"/>
    <w:rsid w:val="00FE2457"/>
    <w:rsid w:val="00FE2ED7"/>
    <w:rsid w:val="00FE4445"/>
    <w:rsid w:val="00FE6607"/>
    <w:rsid w:val="00FE6AD7"/>
    <w:rsid w:val="00FE6B13"/>
    <w:rsid w:val="00FE6FCD"/>
    <w:rsid w:val="00FE7D32"/>
    <w:rsid w:val="00FF0541"/>
    <w:rsid w:val="00FF0BC0"/>
    <w:rsid w:val="00FF19DF"/>
    <w:rsid w:val="00FF1C4F"/>
    <w:rsid w:val="00FF2546"/>
    <w:rsid w:val="00FF277A"/>
    <w:rsid w:val="00FF3CA7"/>
    <w:rsid w:val="00FF43E6"/>
    <w:rsid w:val="00FF49A9"/>
    <w:rsid w:val="00FF4E1E"/>
    <w:rsid w:val="00FF537D"/>
    <w:rsid w:val="00FF55B3"/>
    <w:rsid w:val="00FF61C7"/>
    <w:rsid w:val="00FF6EED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B0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32D"/>
  </w:style>
  <w:style w:type="paragraph" w:styleId="Heading1">
    <w:name w:val="heading 1"/>
    <w:basedOn w:val="Normal"/>
    <w:next w:val="Normal"/>
    <w:link w:val="Heading1Char"/>
    <w:uiPriority w:val="9"/>
    <w:qFormat/>
    <w:rsid w:val="005D43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0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3904C6"/>
    <w:rPr>
      <w:b/>
      <w:bCs/>
    </w:rPr>
  </w:style>
  <w:style w:type="character" w:customStyle="1" w:styleId="apple-converted-space">
    <w:name w:val="apple-converted-space"/>
    <w:basedOn w:val="DefaultParagraphFont"/>
    <w:rsid w:val="003904C6"/>
  </w:style>
  <w:style w:type="character" w:styleId="Emphasis">
    <w:name w:val="Emphasis"/>
    <w:basedOn w:val="DefaultParagraphFont"/>
    <w:uiPriority w:val="20"/>
    <w:qFormat/>
    <w:rsid w:val="003904C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F3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3D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3D5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D5A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Colorful List - Accent 11,List Paragraph (numbered (a)),List Paragraph Char Char Char,Use Case List Paragraph,List Paragraph2,List Paragraph 2.1"/>
    <w:basedOn w:val="Normal"/>
    <w:link w:val="ListParagraphChar"/>
    <w:uiPriority w:val="34"/>
    <w:qFormat/>
    <w:rsid w:val="009E4A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5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43D"/>
  </w:style>
  <w:style w:type="paragraph" w:styleId="Footer">
    <w:name w:val="footer"/>
    <w:basedOn w:val="Normal"/>
    <w:link w:val="FooterChar"/>
    <w:uiPriority w:val="99"/>
    <w:unhideWhenUsed/>
    <w:rsid w:val="00F15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4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2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2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25BC"/>
    <w:pPr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9F038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locked/>
    <w:rsid w:val="009F0380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99"/>
    <w:rsid w:val="007C0E3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aliases w:val="Podrozdział,Footnote Text Blue,Footnote Text1,Char,fn,FOOTNOTES,single space,ADB,Footnote Text Char Char Char,Footnote Text Char Char,ft,Tegn1,Tegn1 Char,Char Char Char,Footnote Text Char2 Char Char,Знак Знак Знак,Знак Знак Знак Зн,Geneva "/>
    <w:basedOn w:val="Normal"/>
    <w:link w:val="FootnoteTextChar"/>
    <w:uiPriority w:val="99"/>
    <w:unhideWhenUsed/>
    <w:rsid w:val="00A956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Podrozdział Char,Footnote Text Blue Char,Footnote Text1 Char,Char Char,fn Char,FOOTNOTES Char,single space Char,ADB Char,Footnote Text Char Char Char Char,Footnote Text Char Char Char1,ft Char,Tegn1 Char1,Tegn1 Char Char,Geneva  Char"/>
    <w:basedOn w:val="DefaultParagraphFont"/>
    <w:link w:val="FootnoteText"/>
    <w:uiPriority w:val="99"/>
    <w:rsid w:val="00A95687"/>
    <w:rPr>
      <w:sz w:val="20"/>
      <w:szCs w:val="20"/>
    </w:rPr>
  </w:style>
  <w:style w:type="character" w:styleId="FootnoteReference">
    <w:name w:val="footnote reference"/>
    <w:aliases w:val="ftref,16 Point,Superscript 6 Point,Footnote symbol,Знак сноски-FN,Footnote Reference Superscript,Footnote Reference Number,Footnote Reference_LVL6,Footnote Reference_LVL61,Footnote Reference_LVL62,Footnote Reference_LVL63,Ref,BVI fnr"/>
    <w:basedOn w:val="DefaultParagraphFont"/>
    <w:uiPriority w:val="99"/>
    <w:unhideWhenUsed/>
    <w:qFormat/>
    <w:rsid w:val="00E2102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51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51B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51B9"/>
    <w:rPr>
      <w:vertAlign w:val="superscript"/>
    </w:rPr>
  </w:style>
  <w:style w:type="character" w:customStyle="1" w:styleId="ListParagraphChar">
    <w:name w:val="List Paragraph Char"/>
    <w:aliases w:val="Colorful List - Accent 11 Char,List Paragraph (numbered (a)) Char,List Paragraph Char Char Char Char,Use Case List Paragraph Char,List Paragraph2 Char,List Paragraph 2.1 Char"/>
    <w:link w:val="ListParagraph"/>
    <w:uiPriority w:val="34"/>
    <w:qFormat/>
    <w:rsid w:val="00C567CA"/>
  </w:style>
  <w:style w:type="table" w:styleId="PlainTable5">
    <w:name w:val="Plain Table 5"/>
    <w:basedOn w:val="TableNormal"/>
    <w:uiPriority w:val="45"/>
    <w:rsid w:val="007372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D4390"/>
    <w:rPr>
      <w:rFonts w:asciiTheme="majorHAnsi" w:eastAsiaTheme="majorEastAsia" w:hAnsiTheme="majorHAnsi" w:cstheme="majorBidi"/>
      <w:b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D4390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D4390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D4390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5D4390"/>
    <w:pPr>
      <w:spacing w:after="100"/>
      <w:ind w:left="440"/>
    </w:pPr>
    <w:rPr>
      <w:rFonts w:eastAsiaTheme="minorEastAsia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BC4F92"/>
    <w:rPr>
      <w:color w:val="0563C1" w:themeColor="hyperlink"/>
      <w:u w:val="single"/>
    </w:rPr>
  </w:style>
  <w:style w:type="table" w:styleId="PlainTable3">
    <w:name w:val="Plain Table 3"/>
    <w:basedOn w:val="TableNormal"/>
    <w:uiPriority w:val="43"/>
    <w:rsid w:val="00D64C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0C8E97-DFB2-495A-863E-3AFD26B7528B}">
  <we:reference id="wa104379177" version="1.0.0.1" store="en-US" storeType="OMEX"/>
  <we:alternateReferences>
    <we:reference id="WA104379177" version="1.0.0.1" store="WA10437917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BD6D265706D4D8F9646769D680B8B" ma:contentTypeVersion="8" ma:contentTypeDescription="Create a new document." ma:contentTypeScope="" ma:versionID="468bafc96067564e133b4afc1dea33e3">
  <xsd:schema xmlns:xsd="http://www.w3.org/2001/XMLSchema" xmlns:xs="http://www.w3.org/2001/XMLSchema" xmlns:p="http://schemas.microsoft.com/office/2006/metadata/properties" xmlns:ns2="4886a274-b8d5-457a-967b-a7b64b5e56f8" xmlns:ns3="8464edab-ba1a-4cda-973a-00bfd7592d13" targetNamespace="http://schemas.microsoft.com/office/2006/metadata/properties" ma:root="true" ma:fieldsID="172233ec713df973a5ddec4740415f69" ns2:_="" ns3:_="">
    <xsd:import namespace="4886a274-b8d5-457a-967b-a7b64b5e56f8"/>
    <xsd:import namespace="8464edab-ba1a-4cda-973a-00bfd7592d1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6a274-b8d5-457a-967b-a7b64b5e56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4edab-ba1a-4cda-973a-00bfd7592d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FCB44-328F-4D92-A77D-92E75A94E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590826-C9D8-4548-81C4-35C05684E7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3680FB-4C5E-403E-874E-48FCD922D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6a274-b8d5-457a-967b-a7b64b5e56f8"/>
    <ds:schemaRef ds:uri="8464edab-ba1a-4cda-973a-00bfd7592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626B08-576C-4A86-B7E3-A3C165968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87</Pages>
  <Words>20567</Words>
  <Characters>117232</Characters>
  <Application>Microsoft Office Word</Application>
  <DocSecurity>0</DocSecurity>
  <Lines>976</Lines>
  <Paragraphs>275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2025-06-04T07:24:00Z</dcterms:created>
  <dcterms:modified xsi:type="dcterms:W3CDTF">2025-08-21T13:09:00Z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0x01010011CBD6D265706D4D8F9646769D680B8B</vt:lpwstr>
  </property>
</Properties>
</file>